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69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1DD">
        <w:rPr>
          <w:rFonts w:ascii="Times New Roman" w:hAnsi="Times New Roman" w:cs="Times New Roman"/>
          <w:b/>
          <w:sz w:val="24"/>
          <w:szCs w:val="24"/>
        </w:rPr>
        <w:t>Сулейманова Лариса Александровна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основным вопросам</w:t>
      </w:r>
    </w:p>
    <w:p w:rsidR="00D80A69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1DD">
        <w:rPr>
          <w:rFonts w:ascii="Times New Roman" w:hAnsi="Times New Roman" w:cs="Times New Roman"/>
          <w:b/>
          <w:sz w:val="24"/>
          <w:szCs w:val="24"/>
        </w:rPr>
        <w:t>Куделя Максим Викторович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информатизации и развитию</w:t>
      </w:r>
    </w:p>
    <w:p w:rsidR="00D80A69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ГБУК Иркутская областная государственная универсальная научная библиотека </w:t>
      </w:r>
    </w:p>
    <w:p w:rsidR="00D80A69" w:rsidRDefault="00D80A69" w:rsidP="00D80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И.И. Молчанова-Сибирского</w:t>
      </w:r>
    </w:p>
    <w:p w:rsidR="00D80A69" w:rsidRDefault="00D80A69" w:rsidP="00D8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F2" w:rsidRDefault="00D80A69" w:rsidP="00D80A69">
      <w:pPr>
        <w:spacing w:after="0" w:line="240" w:lineRule="auto"/>
        <w:ind w:left="284" w:hanging="1"/>
        <w:jc w:val="center"/>
        <w:rPr>
          <w:rFonts w:ascii="Times New Roman" w:hAnsi="Times New Roman" w:cs="Times New Roman"/>
          <w:sz w:val="24"/>
          <w:szCs w:val="24"/>
        </w:rPr>
      </w:pPr>
      <w:r w:rsidRPr="00FA41DD">
        <w:rPr>
          <w:rFonts w:ascii="Times New Roman" w:hAnsi="Times New Roman" w:cs="Times New Roman"/>
          <w:b/>
          <w:sz w:val="24"/>
          <w:szCs w:val="24"/>
        </w:rPr>
        <w:t xml:space="preserve">Нестандартные форматы взаимодействия с аудиторией электронной библиотеки «Хроники </w:t>
      </w:r>
      <w:proofErr w:type="spellStart"/>
      <w:r w:rsidRPr="00FA41DD">
        <w:rPr>
          <w:rFonts w:ascii="Times New Roman" w:hAnsi="Times New Roman" w:cs="Times New Roman"/>
          <w:b/>
          <w:sz w:val="24"/>
          <w:szCs w:val="24"/>
        </w:rPr>
        <w:t>Приангарья</w:t>
      </w:r>
      <w:proofErr w:type="spellEnd"/>
      <w:r w:rsidRPr="00FA41DD">
        <w:rPr>
          <w:rFonts w:ascii="Times New Roman" w:hAnsi="Times New Roman" w:cs="Times New Roman"/>
          <w:b/>
          <w:sz w:val="24"/>
          <w:szCs w:val="24"/>
        </w:rPr>
        <w:t>»</w:t>
      </w:r>
    </w:p>
    <w:p w:rsidR="000C0063" w:rsidRPr="000C0063" w:rsidRDefault="000C0063" w:rsidP="000C0063">
      <w:pPr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:rsidR="004C486C" w:rsidRPr="000C0063" w:rsidRDefault="009328F5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 xml:space="preserve">В докладе </w:t>
      </w:r>
      <w:r w:rsidR="0061416F" w:rsidRPr="000C0063">
        <w:rPr>
          <w:rFonts w:ascii="Times New Roman" w:hAnsi="Times New Roman" w:cs="Times New Roman"/>
          <w:sz w:val="24"/>
          <w:szCs w:val="24"/>
        </w:rPr>
        <w:t>на примере</w:t>
      </w:r>
      <w:r w:rsidR="00AD66C1">
        <w:rPr>
          <w:rFonts w:ascii="Times New Roman" w:hAnsi="Times New Roman" w:cs="Times New Roman"/>
          <w:sz w:val="24"/>
          <w:szCs w:val="24"/>
        </w:rPr>
        <w:t xml:space="preserve"> опыта Иркутской областной униве</w:t>
      </w:r>
      <w:r w:rsidR="00315F75">
        <w:rPr>
          <w:rFonts w:ascii="Times New Roman" w:hAnsi="Times New Roman" w:cs="Times New Roman"/>
          <w:sz w:val="24"/>
          <w:szCs w:val="24"/>
        </w:rPr>
        <w:t>рсальной научной библиотеки им.</w:t>
      </w:r>
      <w:r w:rsidR="00315F7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D66C1">
        <w:rPr>
          <w:rFonts w:ascii="Times New Roman" w:hAnsi="Times New Roman" w:cs="Times New Roman"/>
          <w:sz w:val="24"/>
          <w:szCs w:val="24"/>
        </w:rPr>
        <w:t>И.И. Молчанова-Сибирского</w:t>
      </w:r>
      <w:r w:rsidR="004C486C" w:rsidRPr="000C0063">
        <w:rPr>
          <w:rFonts w:ascii="Times New Roman" w:hAnsi="Times New Roman" w:cs="Times New Roman"/>
          <w:sz w:val="24"/>
          <w:szCs w:val="24"/>
        </w:rPr>
        <w:t xml:space="preserve"> по продвижению </w:t>
      </w:r>
      <w:r w:rsidRPr="000C0063">
        <w:rPr>
          <w:rFonts w:ascii="Times New Roman" w:hAnsi="Times New Roman" w:cs="Times New Roman"/>
          <w:sz w:val="24"/>
          <w:szCs w:val="24"/>
        </w:rPr>
        <w:t xml:space="preserve">электронной библиотеки «Хроники </w:t>
      </w:r>
      <w:proofErr w:type="spellStart"/>
      <w:r w:rsidRPr="000C0063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0C0063">
        <w:rPr>
          <w:rFonts w:ascii="Times New Roman" w:hAnsi="Times New Roman" w:cs="Times New Roman"/>
          <w:sz w:val="24"/>
          <w:szCs w:val="24"/>
        </w:rPr>
        <w:t>»</w:t>
      </w:r>
      <w:r w:rsidR="004C486C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Pr="000C0063">
        <w:rPr>
          <w:rFonts w:ascii="Times New Roman" w:hAnsi="Times New Roman" w:cs="Times New Roman"/>
          <w:sz w:val="24"/>
          <w:szCs w:val="24"/>
        </w:rPr>
        <w:t xml:space="preserve">поднимается вопрос о поиске нестандартных форм </w:t>
      </w:r>
      <w:r w:rsidR="004C486C" w:rsidRPr="000C0063">
        <w:rPr>
          <w:rFonts w:ascii="Times New Roman" w:hAnsi="Times New Roman" w:cs="Times New Roman"/>
          <w:sz w:val="24"/>
          <w:szCs w:val="24"/>
        </w:rPr>
        <w:t>повышения востребованности у «широкой» пользовательской аудитории и</w:t>
      </w:r>
      <w:r w:rsidRPr="000C0063">
        <w:rPr>
          <w:rFonts w:ascii="Times New Roman" w:hAnsi="Times New Roman" w:cs="Times New Roman"/>
          <w:sz w:val="24"/>
          <w:szCs w:val="24"/>
        </w:rPr>
        <w:t>сторико-краеведческих ресурсов</w:t>
      </w:r>
      <w:r w:rsidR="004C486C" w:rsidRPr="000C0063">
        <w:rPr>
          <w:rFonts w:ascii="Times New Roman" w:hAnsi="Times New Roman" w:cs="Times New Roman"/>
          <w:sz w:val="24"/>
          <w:szCs w:val="24"/>
        </w:rPr>
        <w:t>, создавае</w:t>
      </w:r>
      <w:r w:rsidR="00315F75">
        <w:rPr>
          <w:rFonts w:ascii="Times New Roman" w:hAnsi="Times New Roman" w:cs="Times New Roman"/>
          <w:sz w:val="24"/>
          <w:szCs w:val="24"/>
        </w:rPr>
        <w:t>мых региональными библиотеками.</w:t>
      </w:r>
    </w:p>
    <w:p w:rsidR="00FC3BAA" w:rsidRPr="000C0063" w:rsidRDefault="00315F75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библиотека</w:t>
      </w:r>
      <w:r w:rsidR="00631A2F" w:rsidRPr="000C0063">
        <w:rPr>
          <w:rFonts w:ascii="Times New Roman" w:hAnsi="Times New Roman" w:cs="Times New Roman"/>
          <w:sz w:val="24"/>
          <w:szCs w:val="24"/>
        </w:rPr>
        <w:t xml:space="preserve"> создается с 2007 г. и к сегодняшнему моменту содержит почти 70 тыс. документов общим объемом около 600 тыс. страниц. Ядром коллекции (порядка 77%) является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-журнальный </w:t>
      </w:r>
      <w:r w:rsidR="00B84DF5">
        <w:rPr>
          <w:rFonts w:ascii="Times New Roman" w:hAnsi="Times New Roman" w:cs="Times New Roman"/>
          <w:sz w:val="24"/>
          <w:szCs w:val="24"/>
        </w:rPr>
        <w:t>фонд, представленный</w:t>
      </w:r>
      <w:r w:rsidR="00631A2F" w:rsidRPr="000C0063">
        <w:rPr>
          <w:rFonts w:ascii="Times New Roman" w:hAnsi="Times New Roman" w:cs="Times New Roman"/>
          <w:sz w:val="24"/>
          <w:szCs w:val="24"/>
        </w:rPr>
        <w:t xml:space="preserve"> с 1856 г. </w:t>
      </w:r>
      <w:r w:rsidR="00FC3BAA" w:rsidRPr="000C006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C486C" w:rsidRPr="000C0063">
        <w:rPr>
          <w:rFonts w:ascii="Times New Roman" w:hAnsi="Times New Roman" w:cs="Times New Roman"/>
          <w:sz w:val="24"/>
          <w:szCs w:val="24"/>
        </w:rPr>
        <w:t>электронная библиотека</w:t>
      </w:r>
      <w:r w:rsidR="00631A2F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FC3BAA" w:rsidRPr="000C0063">
        <w:rPr>
          <w:rFonts w:ascii="Times New Roman" w:hAnsi="Times New Roman" w:cs="Times New Roman"/>
          <w:sz w:val="24"/>
          <w:szCs w:val="24"/>
        </w:rPr>
        <w:t>охватывает фактически весь корпус региональной периодики 19</w:t>
      </w:r>
      <w:r w:rsidR="00B84DF5">
        <w:rPr>
          <w:rFonts w:ascii="Times New Roman" w:hAnsi="Times New Roman" w:cs="Times New Roman"/>
          <w:sz w:val="24"/>
          <w:szCs w:val="24"/>
        </w:rPr>
        <w:t>–</w:t>
      </w:r>
      <w:r w:rsidR="00FC3BAA" w:rsidRPr="000C0063">
        <w:rPr>
          <w:rFonts w:ascii="Times New Roman" w:hAnsi="Times New Roman" w:cs="Times New Roman"/>
          <w:sz w:val="24"/>
          <w:szCs w:val="24"/>
        </w:rPr>
        <w:t>20 столетий.</w:t>
      </w:r>
      <w:r w:rsidR="00631A2F" w:rsidRPr="000C0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в виде электронных копий </w:t>
      </w:r>
      <w:r w:rsidR="00FC3BAA" w:rsidRPr="000C006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ступны книги, картографические материалы, фотографии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фотонегативы</w:t>
      </w:r>
      <w:proofErr w:type="spellEnd"/>
      <w:r w:rsidR="00FC3BAA" w:rsidRPr="000C0063">
        <w:rPr>
          <w:rFonts w:ascii="Times New Roman" w:hAnsi="Times New Roman" w:cs="Times New Roman"/>
          <w:sz w:val="24"/>
          <w:szCs w:val="24"/>
        </w:rPr>
        <w:t>.</w:t>
      </w:r>
    </w:p>
    <w:p w:rsidR="00D34B34" w:rsidRPr="000C0063" w:rsidRDefault="00FC3BAA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>Как показывает мониторинг открытых профилей подписчиков в социальных сетях, отклики пользователей, а также  опросы и анализ их обращений, ресурс востребован и давно заслужил репутацию ценного и надежного источника исторической</w:t>
      </w:r>
      <w:r w:rsidR="00D34B34" w:rsidRPr="000C0063">
        <w:rPr>
          <w:rFonts w:ascii="Times New Roman" w:hAnsi="Times New Roman" w:cs="Times New Roman"/>
          <w:sz w:val="24"/>
          <w:szCs w:val="24"/>
        </w:rPr>
        <w:t xml:space="preserve"> и краеведческой</w:t>
      </w:r>
      <w:r w:rsidRPr="000C0063">
        <w:rPr>
          <w:rFonts w:ascii="Times New Roman" w:hAnsi="Times New Roman" w:cs="Times New Roman"/>
          <w:sz w:val="24"/>
          <w:szCs w:val="24"/>
        </w:rPr>
        <w:t xml:space="preserve"> информации. </w:t>
      </w:r>
    </w:p>
    <w:p w:rsidR="00D34B34" w:rsidRPr="000C0063" w:rsidRDefault="00D34B34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D71634">
        <w:rPr>
          <w:rFonts w:ascii="Times New Roman" w:hAnsi="Times New Roman" w:cs="Times New Roman"/>
          <w:sz w:val="24"/>
          <w:szCs w:val="24"/>
        </w:rPr>
        <w:t>независимой статистики</w:t>
      </w:r>
      <w:r w:rsidRPr="000C0063">
        <w:rPr>
          <w:rFonts w:ascii="Times New Roman" w:hAnsi="Times New Roman" w:cs="Times New Roman"/>
          <w:sz w:val="24"/>
          <w:szCs w:val="24"/>
        </w:rPr>
        <w:t xml:space="preserve"> ежемесячно сайт посещает около 300 уникальных визитеров, при этом доля новых посетителей составляет не более 20 %, а доля отказов – не более 10%. Все это указывает на сформировавшуюся, однако немногочисленную аудиторию, вероятно</w:t>
      </w:r>
      <w:r w:rsidR="00D71634">
        <w:rPr>
          <w:rFonts w:ascii="Times New Roman" w:hAnsi="Times New Roman" w:cs="Times New Roman"/>
          <w:sz w:val="24"/>
          <w:szCs w:val="24"/>
        </w:rPr>
        <w:t>, не более полутысячи человек.</w:t>
      </w:r>
    </w:p>
    <w:p w:rsidR="003F51E4" w:rsidRPr="000C0063" w:rsidRDefault="00D72FBB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>Основная причина низкой востребованности ресурса</w:t>
      </w:r>
      <w:r w:rsidR="00EE34D5" w:rsidRPr="000C0063">
        <w:rPr>
          <w:rFonts w:ascii="Times New Roman" w:hAnsi="Times New Roman" w:cs="Times New Roman"/>
          <w:sz w:val="24"/>
          <w:szCs w:val="24"/>
        </w:rPr>
        <w:t xml:space="preserve"> (несмотря на его авторитетность)</w:t>
      </w:r>
      <w:r w:rsidR="004C486C" w:rsidRPr="000C0063">
        <w:rPr>
          <w:rFonts w:ascii="Times New Roman" w:hAnsi="Times New Roman" w:cs="Times New Roman"/>
          <w:sz w:val="24"/>
          <w:szCs w:val="24"/>
        </w:rPr>
        <w:t>, на наш взгляд,</w:t>
      </w:r>
      <w:r w:rsidR="003F51E4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B84DF5">
        <w:rPr>
          <w:rFonts w:ascii="Times New Roman" w:hAnsi="Times New Roman" w:cs="Times New Roman"/>
          <w:sz w:val="24"/>
          <w:szCs w:val="24"/>
        </w:rPr>
        <w:t>–</w:t>
      </w:r>
      <w:r w:rsidRPr="000C0063">
        <w:rPr>
          <w:rFonts w:ascii="Times New Roman" w:hAnsi="Times New Roman" w:cs="Times New Roman"/>
          <w:sz w:val="24"/>
          <w:szCs w:val="24"/>
        </w:rPr>
        <w:t xml:space="preserve"> специфический характер представленной на нем информации, интересной</w:t>
      </w:r>
      <w:r w:rsidR="003F51E4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D71634">
        <w:rPr>
          <w:rFonts w:ascii="Times New Roman" w:hAnsi="Times New Roman" w:cs="Times New Roman"/>
          <w:sz w:val="24"/>
          <w:szCs w:val="24"/>
        </w:rPr>
        <w:t>достаточно</w:t>
      </w:r>
      <w:r w:rsidR="003F51E4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D71634">
        <w:rPr>
          <w:rFonts w:ascii="Times New Roman" w:hAnsi="Times New Roman" w:cs="Times New Roman"/>
          <w:sz w:val="24"/>
          <w:szCs w:val="24"/>
        </w:rPr>
        <w:t>узкой</w:t>
      </w:r>
      <w:r w:rsidR="003F51E4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D71634">
        <w:rPr>
          <w:rFonts w:ascii="Times New Roman" w:hAnsi="Times New Roman" w:cs="Times New Roman"/>
          <w:sz w:val="24"/>
          <w:szCs w:val="24"/>
        </w:rPr>
        <w:t>группе</w:t>
      </w:r>
      <w:r w:rsidR="003F51E4" w:rsidRPr="000C0063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 w:rsidR="00D71634">
        <w:rPr>
          <w:rFonts w:ascii="Times New Roman" w:hAnsi="Times New Roman" w:cs="Times New Roman"/>
          <w:sz w:val="24"/>
          <w:szCs w:val="24"/>
        </w:rPr>
        <w:t>, имеющей навыки работы с подобными источниками</w:t>
      </w:r>
      <w:r w:rsidR="003F51E4" w:rsidRPr="000C0063">
        <w:rPr>
          <w:rFonts w:ascii="Times New Roman" w:hAnsi="Times New Roman" w:cs="Times New Roman"/>
          <w:sz w:val="24"/>
          <w:szCs w:val="24"/>
        </w:rPr>
        <w:t xml:space="preserve">: </w:t>
      </w:r>
      <w:r w:rsidR="00FC3BAA" w:rsidRPr="000C0063">
        <w:rPr>
          <w:rFonts w:ascii="Times New Roman" w:hAnsi="Times New Roman" w:cs="Times New Roman"/>
          <w:sz w:val="24"/>
          <w:szCs w:val="24"/>
        </w:rPr>
        <w:t>учены</w:t>
      </w:r>
      <w:r w:rsidRPr="000C0063">
        <w:rPr>
          <w:rFonts w:ascii="Times New Roman" w:hAnsi="Times New Roman" w:cs="Times New Roman"/>
          <w:sz w:val="24"/>
          <w:szCs w:val="24"/>
        </w:rPr>
        <w:t>м</w:t>
      </w:r>
      <w:r w:rsidR="00FC3BAA" w:rsidRPr="000C0063">
        <w:rPr>
          <w:rFonts w:ascii="Times New Roman" w:hAnsi="Times New Roman" w:cs="Times New Roman"/>
          <w:sz w:val="24"/>
          <w:szCs w:val="24"/>
        </w:rPr>
        <w:t>-историк</w:t>
      </w:r>
      <w:r w:rsidRPr="000C0063">
        <w:rPr>
          <w:rFonts w:ascii="Times New Roman" w:hAnsi="Times New Roman" w:cs="Times New Roman"/>
          <w:sz w:val="24"/>
          <w:szCs w:val="24"/>
        </w:rPr>
        <w:t>ам</w:t>
      </w:r>
      <w:r w:rsidR="00FC3BAA" w:rsidRPr="000C0063">
        <w:rPr>
          <w:rFonts w:ascii="Times New Roman" w:hAnsi="Times New Roman" w:cs="Times New Roman"/>
          <w:sz w:val="24"/>
          <w:szCs w:val="24"/>
        </w:rPr>
        <w:t>, краевед</w:t>
      </w:r>
      <w:r w:rsidRPr="000C0063">
        <w:rPr>
          <w:rFonts w:ascii="Times New Roman" w:hAnsi="Times New Roman" w:cs="Times New Roman"/>
          <w:sz w:val="24"/>
          <w:szCs w:val="24"/>
        </w:rPr>
        <w:t>ам</w:t>
      </w:r>
      <w:r w:rsidR="00FC3BAA" w:rsidRPr="000C0063">
        <w:rPr>
          <w:rFonts w:ascii="Times New Roman" w:hAnsi="Times New Roman" w:cs="Times New Roman"/>
          <w:sz w:val="24"/>
          <w:szCs w:val="24"/>
        </w:rPr>
        <w:t>, журналист</w:t>
      </w:r>
      <w:r w:rsidRPr="000C0063">
        <w:rPr>
          <w:rFonts w:ascii="Times New Roman" w:hAnsi="Times New Roman" w:cs="Times New Roman"/>
          <w:sz w:val="24"/>
          <w:szCs w:val="24"/>
        </w:rPr>
        <w:t>ам</w:t>
      </w:r>
      <w:r w:rsidR="00FC3BAA" w:rsidRPr="000C0063">
        <w:rPr>
          <w:rFonts w:ascii="Times New Roman" w:hAnsi="Times New Roman" w:cs="Times New Roman"/>
          <w:sz w:val="24"/>
          <w:szCs w:val="24"/>
        </w:rPr>
        <w:t>, а также</w:t>
      </w:r>
      <w:r w:rsidR="00D34B34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Pr="000C0063">
        <w:rPr>
          <w:rFonts w:ascii="Times New Roman" w:hAnsi="Times New Roman" w:cs="Times New Roman"/>
          <w:sz w:val="24"/>
          <w:szCs w:val="24"/>
        </w:rPr>
        <w:t>всем тем, кто г</w:t>
      </w:r>
      <w:r w:rsidR="00FC3BAA" w:rsidRPr="000C0063">
        <w:rPr>
          <w:rFonts w:ascii="Times New Roman" w:hAnsi="Times New Roman" w:cs="Times New Roman"/>
          <w:sz w:val="24"/>
          <w:szCs w:val="24"/>
        </w:rPr>
        <w:t>лубоко</w:t>
      </w:r>
      <w:r w:rsidR="00D34B34" w:rsidRPr="000C0063">
        <w:rPr>
          <w:rFonts w:ascii="Times New Roman" w:hAnsi="Times New Roman" w:cs="Times New Roman"/>
          <w:sz w:val="24"/>
          <w:szCs w:val="24"/>
        </w:rPr>
        <w:t xml:space="preserve"> интересу</w:t>
      </w:r>
      <w:r w:rsidRPr="000C0063">
        <w:rPr>
          <w:rFonts w:ascii="Times New Roman" w:hAnsi="Times New Roman" w:cs="Times New Roman"/>
          <w:sz w:val="24"/>
          <w:szCs w:val="24"/>
        </w:rPr>
        <w:t xml:space="preserve">ется </w:t>
      </w:r>
      <w:r w:rsidR="00D34B34" w:rsidRPr="000C0063">
        <w:rPr>
          <w:rFonts w:ascii="Times New Roman" w:hAnsi="Times New Roman" w:cs="Times New Roman"/>
          <w:sz w:val="24"/>
          <w:szCs w:val="24"/>
        </w:rPr>
        <w:t>местной историей</w:t>
      </w:r>
      <w:r w:rsidR="004C486C" w:rsidRPr="000C0063">
        <w:rPr>
          <w:rFonts w:ascii="Times New Roman" w:hAnsi="Times New Roman" w:cs="Times New Roman"/>
          <w:sz w:val="24"/>
          <w:szCs w:val="24"/>
        </w:rPr>
        <w:t>.</w:t>
      </w:r>
      <w:r w:rsidR="00D34B34" w:rsidRPr="000C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D5" w:rsidRPr="000C0063" w:rsidRDefault="00D71634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контент</w:t>
      </w:r>
      <w:r w:rsidR="00EE34D5" w:rsidRPr="000C0063">
        <w:rPr>
          <w:rFonts w:ascii="Times New Roman" w:hAnsi="Times New Roman" w:cs="Times New Roman"/>
          <w:sz w:val="24"/>
          <w:szCs w:val="24"/>
        </w:rPr>
        <w:t xml:space="preserve"> оказывается «тяжелым» и </w:t>
      </w:r>
      <w:r w:rsidR="000C0063" w:rsidRPr="000C0063">
        <w:rPr>
          <w:rFonts w:ascii="Times New Roman" w:hAnsi="Times New Roman" w:cs="Times New Roman"/>
          <w:sz w:val="24"/>
          <w:szCs w:val="24"/>
        </w:rPr>
        <w:t>не</w:t>
      </w:r>
      <w:r w:rsidR="00EE34D5" w:rsidRPr="000C0063">
        <w:rPr>
          <w:rFonts w:ascii="Times New Roman" w:hAnsi="Times New Roman" w:cs="Times New Roman"/>
          <w:sz w:val="24"/>
          <w:szCs w:val="24"/>
        </w:rPr>
        <w:t>понятным для неподготовленного пользователя,</w:t>
      </w:r>
      <w:r w:rsidR="004C486C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EE34D5" w:rsidRPr="000C0063">
        <w:rPr>
          <w:rFonts w:ascii="Times New Roman" w:hAnsi="Times New Roman" w:cs="Times New Roman"/>
          <w:sz w:val="24"/>
          <w:szCs w:val="24"/>
        </w:rPr>
        <w:t>не привык</w:t>
      </w:r>
      <w:r w:rsidR="000C0063">
        <w:rPr>
          <w:rFonts w:ascii="Times New Roman" w:hAnsi="Times New Roman" w:cs="Times New Roman"/>
          <w:sz w:val="24"/>
          <w:szCs w:val="24"/>
        </w:rPr>
        <w:t xml:space="preserve">шего </w:t>
      </w:r>
      <w:r w:rsidR="00EE34D5" w:rsidRPr="000C0063">
        <w:rPr>
          <w:rFonts w:ascii="Times New Roman" w:hAnsi="Times New Roman" w:cs="Times New Roman"/>
          <w:sz w:val="24"/>
          <w:szCs w:val="24"/>
        </w:rPr>
        <w:t xml:space="preserve">искать историческую информацию в </w:t>
      </w:r>
      <w:r w:rsidR="00885F94" w:rsidRPr="000C0063">
        <w:rPr>
          <w:rFonts w:ascii="Times New Roman" w:hAnsi="Times New Roman" w:cs="Times New Roman"/>
          <w:sz w:val="24"/>
          <w:szCs w:val="24"/>
        </w:rPr>
        <w:t>первоисточниках, например, дорев</w:t>
      </w:r>
      <w:r w:rsidR="00EE34D5" w:rsidRPr="000C0063">
        <w:rPr>
          <w:rFonts w:ascii="Times New Roman" w:hAnsi="Times New Roman" w:cs="Times New Roman"/>
          <w:sz w:val="24"/>
          <w:szCs w:val="24"/>
        </w:rPr>
        <w:t xml:space="preserve">олюционных газетах. </w:t>
      </w:r>
    </w:p>
    <w:p w:rsidR="00885F94" w:rsidRPr="000C0063" w:rsidRDefault="004C486C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 xml:space="preserve"> При поиске путей продвижения ресурса</w:t>
      </w:r>
      <w:r w:rsidR="000C0063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0C0063">
        <w:rPr>
          <w:rFonts w:ascii="Times New Roman" w:hAnsi="Times New Roman" w:cs="Times New Roman"/>
          <w:sz w:val="24"/>
          <w:szCs w:val="24"/>
        </w:rPr>
        <w:t>первоначально</w:t>
      </w:r>
      <w:r w:rsidR="000C0063" w:rsidRPr="000C0063">
        <w:rPr>
          <w:rFonts w:ascii="Times New Roman" w:hAnsi="Times New Roman" w:cs="Times New Roman"/>
          <w:sz w:val="24"/>
          <w:szCs w:val="24"/>
        </w:rPr>
        <w:t xml:space="preserve"> наиболее очевидным показалось </w:t>
      </w:r>
      <w:r w:rsidRPr="000C0063">
        <w:rPr>
          <w:rFonts w:ascii="Times New Roman" w:hAnsi="Times New Roman" w:cs="Times New Roman"/>
          <w:sz w:val="24"/>
          <w:szCs w:val="24"/>
        </w:rPr>
        <w:t>с</w:t>
      </w:r>
      <w:r w:rsidR="00885F94" w:rsidRPr="000C0063">
        <w:rPr>
          <w:rFonts w:ascii="Times New Roman" w:hAnsi="Times New Roman" w:cs="Times New Roman"/>
          <w:sz w:val="24"/>
          <w:szCs w:val="24"/>
        </w:rPr>
        <w:t>оздание</w:t>
      </w:r>
      <w:r w:rsidR="00EE3E02" w:rsidRPr="000C0063">
        <w:rPr>
          <w:rFonts w:ascii="Times New Roman" w:hAnsi="Times New Roman" w:cs="Times New Roman"/>
          <w:sz w:val="24"/>
          <w:szCs w:val="24"/>
        </w:rPr>
        <w:t xml:space="preserve"> «интересных»</w:t>
      </w:r>
      <w:r w:rsidR="00885F94" w:rsidRPr="000C0063">
        <w:rPr>
          <w:rFonts w:ascii="Times New Roman" w:hAnsi="Times New Roman" w:cs="Times New Roman"/>
          <w:sz w:val="24"/>
          <w:szCs w:val="24"/>
        </w:rPr>
        <w:t xml:space="preserve"> темат</w:t>
      </w:r>
      <w:r w:rsidR="00EE34D5" w:rsidRPr="000C0063">
        <w:rPr>
          <w:rFonts w:ascii="Times New Roman" w:hAnsi="Times New Roman" w:cs="Times New Roman"/>
          <w:sz w:val="24"/>
          <w:szCs w:val="24"/>
        </w:rPr>
        <w:t>ических коллекций</w:t>
      </w:r>
      <w:r w:rsidR="000C0063" w:rsidRPr="000C0063">
        <w:rPr>
          <w:rFonts w:ascii="Times New Roman" w:hAnsi="Times New Roman" w:cs="Times New Roman"/>
          <w:sz w:val="24"/>
          <w:szCs w:val="24"/>
        </w:rPr>
        <w:t xml:space="preserve">. Однако это решение было отклонено </w:t>
      </w:r>
      <w:r w:rsidR="00EE34D5" w:rsidRPr="000C0063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885F94" w:rsidRPr="000C0063">
        <w:rPr>
          <w:rFonts w:ascii="Times New Roman" w:hAnsi="Times New Roman" w:cs="Times New Roman"/>
          <w:sz w:val="24"/>
          <w:szCs w:val="24"/>
        </w:rPr>
        <w:t>невозможности структурировать по</w:t>
      </w:r>
      <w:r w:rsidR="000C0063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885F94" w:rsidRPr="000C0063">
        <w:rPr>
          <w:rFonts w:ascii="Times New Roman" w:hAnsi="Times New Roman" w:cs="Times New Roman"/>
          <w:sz w:val="24"/>
          <w:szCs w:val="24"/>
        </w:rPr>
        <w:t xml:space="preserve"> принципу весь разноплановый материал, а также </w:t>
      </w:r>
      <w:r w:rsidR="000C0063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="00885F94" w:rsidRPr="000C0063">
        <w:rPr>
          <w:rFonts w:ascii="Times New Roman" w:hAnsi="Times New Roman" w:cs="Times New Roman"/>
          <w:sz w:val="24"/>
          <w:szCs w:val="24"/>
        </w:rPr>
        <w:t>сложност</w:t>
      </w:r>
      <w:r w:rsidR="000C0063">
        <w:rPr>
          <w:rFonts w:ascii="Times New Roman" w:hAnsi="Times New Roman" w:cs="Times New Roman"/>
          <w:sz w:val="24"/>
          <w:szCs w:val="24"/>
        </w:rPr>
        <w:t>ей</w:t>
      </w:r>
      <w:r w:rsidR="00885F94" w:rsidRPr="000C0063">
        <w:rPr>
          <w:rFonts w:ascii="Times New Roman" w:hAnsi="Times New Roman" w:cs="Times New Roman"/>
          <w:sz w:val="24"/>
          <w:szCs w:val="24"/>
        </w:rPr>
        <w:t xml:space="preserve"> с предсказанием </w:t>
      </w:r>
      <w:r w:rsidR="00EE34D5" w:rsidRPr="000C0063">
        <w:rPr>
          <w:rFonts w:ascii="Times New Roman" w:hAnsi="Times New Roman" w:cs="Times New Roman"/>
          <w:sz w:val="24"/>
          <w:szCs w:val="24"/>
        </w:rPr>
        <w:t>пользовательски</w:t>
      </w:r>
      <w:r w:rsidR="00885F94" w:rsidRPr="000C0063">
        <w:rPr>
          <w:rFonts w:ascii="Times New Roman" w:hAnsi="Times New Roman" w:cs="Times New Roman"/>
          <w:sz w:val="24"/>
          <w:szCs w:val="24"/>
        </w:rPr>
        <w:t xml:space="preserve">х </w:t>
      </w:r>
      <w:r w:rsidR="00EE34D5" w:rsidRPr="000C0063">
        <w:rPr>
          <w:rFonts w:ascii="Times New Roman" w:hAnsi="Times New Roman" w:cs="Times New Roman"/>
          <w:sz w:val="24"/>
          <w:szCs w:val="24"/>
        </w:rPr>
        <w:t>запрос</w:t>
      </w:r>
      <w:r w:rsidR="00885F94" w:rsidRPr="000C0063">
        <w:rPr>
          <w:rFonts w:ascii="Times New Roman" w:hAnsi="Times New Roman" w:cs="Times New Roman"/>
          <w:sz w:val="24"/>
          <w:szCs w:val="24"/>
        </w:rPr>
        <w:t>ов, тем более что у «случайных» посетителей</w:t>
      </w:r>
      <w:r w:rsidR="000C0063">
        <w:rPr>
          <w:rFonts w:ascii="Times New Roman" w:hAnsi="Times New Roman" w:cs="Times New Roman"/>
          <w:sz w:val="24"/>
          <w:szCs w:val="24"/>
        </w:rPr>
        <w:t xml:space="preserve"> таковые</w:t>
      </w:r>
      <w:r w:rsidR="00885F94" w:rsidRPr="000C0063">
        <w:rPr>
          <w:rFonts w:ascii="Times New Roman" w:hAnsi="Times New Roman" w:cs="Times New Roman"/>
          <w:sz w:val="24"/>
          <w:szCs w:val="24"/>
        </w:rPr>
        <w:t xml:space="preserve"> могут вовсе отсутствовать. </w:t>
      </w:r>
    </w:p>
    <w:p w:rsidR="00EE34D5" w:rsidRPr="000C0063" w:rsidRDefault="00885F94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 xml:space="preserve">Более продуктивным </w:t>
      </w:r>
      <w:r w:rsidR="000C0063">
        <w:rPr>
          <w:rFonts w:ascii="Times New Roman" w:hAnsi="Times New Roman" w:cs="Times New Roman"/>
          <w:sz w:val="24"/>
          <w:szCs w:val="24"/>
        </w:rPr>
        <w:t>был признан</w:t>
      </w:r>
      <w:r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EE3E02" w:rsidRPr="000C0063">
        <w:rPr>
          <w:rFonts w:ascii="Times New Roman" w:hAnsi="Times New Roman" w:cs="Times New Roman"/>
          <w:sz w:val="24"/>
          <w:szCs w:val="24"/>
        </w:rPr>
        <w:t xml:space="preserve">путь внедрения </w:t>
      </w:r>
      <w:r w:rsidR="00D71634">
        <w:rPr>
          <w:rFonts w:ascii="Times New Roman" w:hAnsi="Times New Roman" w:cs="Times New Roman"/>
          <w:sz w:val="24"/>
          <w:szCs w:val="24"/>
        </w:rPr>
        <w:t>своеобразных проводников-рецензентов</w:t>
      </w:r>
      <w:r w:rsidR="00EE3E02" w:rsidRPr="000C0063">
        <w:rPr>
          <w:rFonts w:ascii="Times New Roman" w:hAnsi="Times New Roman" w:cs="Times New Roman"/>
          <w:sz w:val="24"/>
          <w:szCs w:val="24"/>
        </w:rPr>
        <w:t xml:space="preserve"> и организации нестандартного</w:t>
      </w:r>
      <w:r w:rsidR="00BC3FA1" w:rsidRPr="000C0063">
        <w:rPr>
          <w:rFonts w:ascii="Times New Roman" w:hAnsi="Times New Roman" w:cs="Times New Roman"/>
          <w:sz w:val="24"/>
          <w:szCs w:val="24"/>
        </w:rPr>
        <w:t>,</w:t>
      </w:r>
      <w:r w:rsidR="00EE3E02" w:rsidRPr="000C0063">
        <w:rPr>
          <w:rFonts w:ascii="Times New Roman" w:hAnsi="Times New Roman" w:cs="Times New Roman"/>
          <w:sz w:val="24"/>
          <w:szCs w:val="24"/>
        </w:rPr>
        <w:t xml:space="preserve"> игрового и </w:t>
      </w:r>
      <w:r w:rsidR="00BC3FA1" w:rsidRPr="000C0063">
        <w:rPr>
          <w:rFonts w:ascii="Times New Roman" w:hAnsi="Times New Roman" w:cs="Times New Roman"/>
          <w:sz w:val="24"/>
          <w:szCs w:val="24"/>
        </w:rPr>
        <w:t xml:space="preserve">«объясняющего» </w:t>
      </w:r>
      <w:r w:rsidR="00EE3E02" w:rsidRPr="000C0063">
        <w:rPr>
          <w:rFonts w:ascii="Times New Roman" w:hAnsi="Times New Roman" w:cs="Times New Roman"/>
          <w:sz w:val="24"/>
          <w:szCs w:val="24"/>
        </w:rPr>
        <w:t>взаимодействия</w:t>
      </w:r>
      <w:r w:rsidR="00D71634">
        <w:rPr>
          <w:rFonts w:ascii="Times New Roman" w:hAnsi="Times New Roman" w:cs="Times New Roman"/>
          <w:sz w:val="24"/>
          <w:szCs w:val="24"/>
        </w:rPr>
        <w:t xml:space="preserve"> с потенциальным пользователем.</w:t>
      </w:r>
    </w:p>
    <w:p w:rsidR="000454DD" w:rsidRPr="000C0063" w:rsidRDefault="00BC3FA1" w:rsidP="000C006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063">
        <w:rPr>
          <w:rFonts w:ascii="Times New Roman" w:hAnsi="Times New Roman" w:cs="Times New Roman"/>
          <w:sz w:val="24"/>
          <w:szCs w:val="24"/>
        </w:rPr>
        <w:t>Посредниками станут визуализированные читатели прошлого, которые «ходят» в библиотеку и делятся впечатлениями о прочитанном.  Среди выбранных нами типажей – «Инженер-путеец», «Городовой», «Гимназистка», «Доктор»</w:t>
      </w:r>
      <w:r w:rsidR="0061416F" w:rsidRPr="000C0063">
        <w:rPr>
          <w:rFonts w:ascii="Times New Roman" w:hAnsi="Times New Roman" w:cs="Times New Roman"/>
          <w:sz w:val="24"/>
          <w:szCs w:val="24"/>
        </w:rPr>
        <w:t>. Все они являются представителями образованн</w:t>
      </w:r>
      <w:r w:rsidR="00244813">
        <w:rPr>
          <w:rFonts w:ascii="Times New Roman" w:hAnsi="Times New Roman" w:cs="Times New Roman"/>
          <w:sz w:val="24"/>
          <w:szCs w:val="24"/>
        </w:rPr>
        <w:t>ого</w:t>
      </w:r>
      <w:r w:rsidR="004C486C" w:rsidRPr="000C0063">
        <w:rPr>
          <w:rFonts w:ascii="Times New Roman" w:hAnsi="Times New Roman" w:cs="Times New Roman"/>
          <w:sz w:val="24"/>
          <w:szCs w:val="24"/>
        </w:rPr>
        <w:t xml:space="preserve"> </w:t>
      </w:r>
      <w:r w:rsidR="0061416F" w:rsidRPr="000C0063">
        <w:rPr>
          <w:rFonts w:ascii="Times New Roman" w:hAnsi="Times New Roman" w:cs="Times New Roman"/>
          <w:sz w:val="24"/>
          <w:szCs w:val="24"/>
        </w:rPr>
        <w:t>сослови</w:t>
      </w:r>
      <w:r w:rsidR="00244813">
        <w:rPr>
          <w:rFonts w:ascii="Times New Roman" w:hAnsi="Times New Roman" w:cs="Times New Roman"/>
          <w:sz w:val="24"/>
          <w:szCs w:val="24"/>
        </w:rPr>
        <w:t>я</w:t>
      </w:r>
      <w:r w:rsidR="0061416F" w:rsidRPr="000C0063">
        <w:rPr>
          <w:rFonts w:ascii="Times New Roman" w:hAnsi="Times New Roman" w:cs="Times New Roman"/>
          <w:sz w:val="24"/>
          <w:szCs w:val="24"/>
        </w:rPr>
        <w:t xml:space="preserve">, но при этом отражают разные социальные типы и, соответственно, различный круг чтения. Каждый из персонажей выступит в качестве </w:t>
      </w:r>
      <w:proofErr w:type="spellStart"/>
      <w:r w:rsidR="0061416F" w:rsidRPr="000C0063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61416F" w:rsidRPr="000C0063">
        <w:rPr>
          <w:rFonts w:ascii="Times New Roman" w:hAnsi="Times New Roman" w:cs="Times New Roman"/>
          <w:sz w:val="24"/>
          <w:szCs w:val="24"/>
        </w:rPr>
        <w:t xml:space="preserve">, что позволит общаться ему с современными </w:t>
      </w:r>
      <w:r w:rsidR="000C0063">
        <w:rPr>
          <w:rFonts w:ascii="Times New Roman" w:hAnsi="Times New Roman" w:cs="Times New Roman"/>
          <w:sz w:val="24"/>
          <w:szCs w:val="24"/>
        </w:rPr>
        <w:t>читателями</w:t>
      </w:r>
      <w:r w:rsidR="0061416F" w:rsidRPr="000C0063">
        <w:rPr>
          <w:rFonts w:ascii="Times New Roman" w:hAnsi="Times New Roman" w:cs="Times New Roman"/>
          <w:sz w:val="24"/>
          <w:szCs w:val="24"/>
        </w:rPr>
        <w:t xml:space="preserve"> в привычном для них формате. Все фальшь-блоги будут размещены на популярном городском портале «Твой Иркутск»</w:t>
      </w:r>
      <w:r w:rsidR="000C0063" w:rsidRPr="000C0063">
        <w:rPr>
          <w:rFonts w:ascii="Times New Roman" w:hAnsi="Times New Roman" w:cs="Times New Roman"/>
          <w:sz w:val="24"/>
          <w:szCs w:val="24"/>
        </w:rPr>
        <w:t xml:space="preserve">, что </w:t>
      </w:r>
      <w:r w:rsidR="00244813">
        <w:rPr>
          <w:rFonts w:ascii="Times New Roman" w:hAnsi="Times New Roman" w:cs="Times New Roman"/>
          <w:sz w:val="24"/>
          <w:szCs w:val="24"/>
        </w:rPr>
        <w:t>сможет</w:t>
      </w:r>
      <w:r w:rsidR="000C0063" w:rsidRPr="000C0063">
        <w:rPr>
          <w:rFonts w:ascii="Times New Roman" w:hAnsi="Times New Roman" w:cs="Times New Roman"/>
          <w:sz w:val="24"/>
          <w:szCs w:val="24"/>
        </w:rPr>
        <w:t xml:space="preserve"> значительно расширить потенциальную аудиторию проекта и вывести его за пределы библиотечного пространства</w:t>
      </w:r>
      <w:r w:rsidR="0061416F" w:rsidRPr="000C006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454DD" w:rsidRPr="000C0063" w:rsidSect="00E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DD"/>
    <w:rsid w:val="000454DD"/>
    <w:rsid w:val="000C0063"/>
    <w:rsid w:val="00244813"/>
    <w:rsid w:val="00315F75"/>
    <w:rsid w:val="003F51E4"/>
    <w:rsid w:val="00467CAF"/>
    <w:rsid w:val="004C486C"/>
    <w:rsid w:val="00507BEF"/>
    <w:rsid w:val="0059693D"/>
    <w:rsid w:val="0061416F"/>
    <w:rsid w:val="00631A2F"/>
    <w:rsid w:val="006D5506"/>
    <w:rsid w:val="00885F94"/>
    <w:rsid w:val="009328F5"/>
    <w:rsid w:val="00A723A7"/>
    <w:rsid w:val="00AD66C1"/>
    <w:rsid w:val="00B84DF5"/>
    <w:rsid w:val="00BC3FA1"/>
    <w:rsid w:val="00D30295"/>
    <w:rsid w:val="00D34B34"/>
    <w:rsid w:val="00D71634"/>
    <w:rsid w:val="00D72FBB"/>
    <w:rsid w:val="00D80A69"/>
    <w:rsid w:val="00EE34D5"/>
    <w:rsid w:val="00EE3E02"/>
    <w:rsid w:val="00EE62F2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D881-6532-477F-8206-1638B51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Сулейманова Лариса Александровна</cp:lastModifiedBy>
  <cp:revision>6</cp:revision>
  <dcterms:created xsi:type="dcterms:W3CDTF">2016-08-01T01:51:00Z</dcterms:created>
  <dcterms:modified xsi:type="dcterms:W3CDTF">2016-08-01T05:11:00Z</dcterms:modified>
</cp:coreProperties>
</file>