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90" w:rsidRPr="00651FF5" w:rsidRDefault="00785090" w:rsidP="00651FF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Тимофеева Юлия Викторовна</w:t>
      </w:r>
    </w:p>
    <w:p w:rsidR="00785090" w:rsidRPr="00651FF5" w:rsidRDefault="00785090" w:rsidP="00651FF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кандидат исторических наук,</w:t>
      </w:r>
    </w:p>
    <w:p w:rsidR="00785090" w:rsidRPr="00651FF5" w:rsidRDefault="00785090" w:rsidP="00651FF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старший научный сотрудник лаборатории книговедения,</w:t>
      </w:r>
    </w:p>
    <w:p w:rsidR="00785090" w:rsidRPr="00651FF5" w:rsidRDefault="00785090" w:rsidP="00651FF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Государственная публичная научно-техническая библиотека Сибирского отделения Российской академии наук</w:t>
      </w:r>
    </w:p>
    <w:p w:rsidR="00140EED" w:rsidRPr="00651FF5" w:rsidRDefault="00140EED" w:rsidP="00651FF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85090" w:rsidRPr="00651FF5" w:rsidRDefault="00785090" w:rsidP="00651FF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Традиционные и электронные книги: проблема сосуществования на современном этапе</w:t>
      </w:r>
    </w:p>
    <w:p w:rsidR="003E1326" w:rsidRPr="00651FF5" w:rsidRDefault="003E1326" w:rsidP="00651FF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3E1326" w:rsidRPr="00651FF5" w:rsidRDefault="003E1326" w:rsidP="00651FF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Традиционные и электронные книги</w:t>
      </w:r>
      <w:r w:rsidR="00F153EA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библиотеки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, их взаимодействие,</w:t>
      </w:r>
      <w:r w:rsidR="00130533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соперничество, противостояние,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сосуществование, сотрудничество, </w:t>
      </w:r>
      <w:r w:rsidR="002619C9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взаимодополнение и взаимозамещение, </w:t>
      </w:r>
      <w:r w:rsidR="00130533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 также 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перспективы их сосуществования</w:t>
      </w:r>
      <w:r w:rsidR="00130533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дальнейшего</w:t>
      </w:r>
      <w:r w:rsidR="00E86F5D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6740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развития, </w:t>
      </w:r>
      <w:r w:rsidR="00130533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возможные вариации их партнерства и конкуренции, </w:t>
      </w:r>
      <w:r w:rsidR="00F153EA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векторы </w:t>
      </w:r>
      <w:r w:rsidR="00FB6740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и последствия т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рансформации</w:t>
      </w:r>
      <w:r w:rsidR="00130533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книжной культуры на современном этапе 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являются </w:t>
      </w:r>
      <w:r w:rsidR="00ED1BCF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объект</w:t>
      </w:r>
      <w:r w:rsidR="00130533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м</w:t>
      </w:r>
      <w:r w:rsidR="00130533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пристального внимания</w:t>
      </w:r>
      <w:r w:rsidR="002619C9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книговедов</w:t>
      </w:r>
      <w:r w:rsidR="00F153EA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, библиотековедов, философов, социологов и ученых других специальностей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D1BCF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тем</w:t>
      </w:r>
      <w:r w:rsidR="00130533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ами</w:t>
      </w:r>
      <w:r w:rsidR="00ED1BCF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активн</w:t>
      </w:r>
      <w:r w:rsidR="00130533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ых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обсуждени</w:t>
      </w:r>
      <w:r w:rsidR="00130533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й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научно-исследовательских и профес</w:t>
      </w:r>
      <w:r w:rsidR="00FB6740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сиональных кругах и сообществах</w:t>
      </w:r>
      <w:r w:rsidR="00F153EA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355E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F153EA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заочно</w:t>
      </w:r>
      <w:r w:rsidR="001355EE">
        <w:rPr>
          <w:rStyle w:val="a3"/>
          <w:rFonts w:ascii="Times New Roman" w:hAnsi="Times New Roman" w:cs="Times New Roman"/>
          <w:b w:val="0"/>
          <w:sz w:val="24"/>
          <w:szCs w:val="24"/>
        </w:rPr>
        <w:t>й</w:t>
      </w:r>
      <w:r w:rsidR="00F153EA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– на страницах периодической печати</w:t>
      </w:r>
      <w:r w:rsidR="001355E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F153EA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и очно</w:t>
      </w:r>
      <w:r w:rsidR="001355EE">
        <w:rPr>
          <w:rStyle w:val="a3"/>
          <w:rFonts w:ascii="Times New Roman" w:hAnsi="Times New Roman" w:cs="Times New Roman"/>
          <w:b w:val="0"/>
          <w:sz w:val="24"/>
          <w:szCs w:val="24"/>
        </w:rPr>
        <w:t>й</w:t>
      </w:r>
      <w:r w:rsidR="00F153EA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– на многочисленных конференциях, конгрессах, симпозиумах, круглых столах</w:t>
      </w:r>
      <w:r w:rsidR="001355E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– формах</w:t>
      </w:r>
      <w:r w:rsidR="00FB6740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40EED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 также </w:t>
      </w:r>
      <w:r w:rsidR="00ED1BCF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предмет</w:t>
      </w:r>
      <w:r w:rsidR="00130533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="00FB6740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м</w:t>
      </w:r>
      <w:r w:rsidR="00130533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="002619C9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исследований</w:t>
      </w:r>
      <w:r w:rsidR="00FB6740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46168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число которых постоянно возр</w:t>
      </w:r>
      <w:r w:rsidR="00ED1BCF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астает</w:t>
      </w:r>
      <w:r w:rsidR="00FB6740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4F1311" w:rsidRPr="00651FF5" w:rsidRDefault="00046168" w:rsidP="00651FF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Существуют большие трудности в обеспечении понятийного аппарата этой темы. Не договорившись между собой о «старых», то есть давно введенных в научный оборот и активно используемых в научной, профессиональной, публицистической и даже обыденной лексике, понятиях, таких, как «книга», «книжное дело», «книжная культура»</w:t>
      </w:r>
      <w:r w:rsidR="004F362E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исследователи, понимая необходимость обозначения </w:t>
      </w:r>
      <w:r w:rsidR="004402F9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впервые </w:t>
      </w:r>
      <w:r w:rsidR="004F362E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возникающих явлений и тенденций, образуют новые дефиниции, столь же </w:t>
      </w:r>
      <w:r w:rsidR="0008551B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сложно поддающиеся четкому, однозначному толкованию: «электронная книга», «электронная книжная культура» и др.</w:t>
      </w:r>
      <w:r w:rsidR="00140EED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6F30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Задача определения этих понятий – одна из приоритетных современных книговедения, культурологии, философии.</w:t>
      </w:r>
    </w:p>
    <w:p w:rsidR="00651FF5" w:rsidRPr="00651FF5" w:rsidRDefault="0008551B" w:rsidP="00651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Результаты многочисленных локальных опросов, чаще всего проводимых в библиотеках и учебных заведениях страны, показывают, что бумажная книга на современном этапе остается </w:t>
      </w:r>
      <w:r w:rsidR="009675D0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востребованным артефактом и пока опережает электронную книгу по частоте пользования читателями.</w:t>
      </w:r>
      <w:r w:rsidR="00651FF5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Такая же ситуация прослеживается и в отчетах государственных и муниципальных библиотек Сибири и Дальнего Востока. При общей тенденции роста числа электронных документов в комплектовании библиотечных фондов увеличение их выдач пользователям порой сменяется спадом этого показателя.</w:t>
      </w:r>
      <w:r w:rsidR="00651FF5" w:rsidRPr="00651F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5">
        <w:rPr>
          <w:rFonts w:ascii="Times New Roman" w:eastAsia="Times New Roman" w:hAnsi="Times New Roman"/>
          <w:sz w:val="24"/>
          <w:szCs w:val="24"/>
          <w:lang w:eastAsia="ru-RU"/>
        </w:rPr>
        <w:t>Так, в</w:t>
      </w:r>
      <w:r w:rsidR="00651FF5" w:rsidRPr="00651FF5">
        <w:rPr>
          <w:rFonts w:ascii="Times New Roman" w:eastAsia="Times New Roman" w:hAnsi="Times New Roman"/>
          <w:sz w:val="24"/>
          <w:szCs w:val="24"/>
          <w:lang w:eastAsia="ru-RU"/>
        </w:rPr>
        <w:t xml:space="preserve"> Омской государственной областной научной библиотеке им. А. С. Пушкина в 2011 г. объем выданных электронных изданий по сравнению с 2010 г. резко возрос – на 18,83 тыс. экз., или 64 %, и составил 29,1 тыс. экз. При этом в муниципальных библиотеках Омской области в том же году наблюдался спад в выдаче электронных изданий: их было выдано 99,63 тыс. экз., что оказалось на 8,0 тыс. экземпляров меньше, чем в 2010 г., и это несмотря на то, что совокупный объем выданных документов из библиотечных фондов увеличился на 5,45 тыс. экз. по сравнению с 2010 г. и составил 16 287,83 тыс. экз.</w:t>
      </w:r>
    </w:p>
    <w:p w:rsidR="004F1311" w:rsidRPr="00651FF5" w:rsidRDefault="001B6F30" w:rsidP="00651FF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ближайшие годы ожидать кардинального изменения ситуации 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сосуществовании бумажных и электронных книг </w:t>
      </w:r>
      <w:r w:rsidR="001355EE">
        <w:rPr>
          <w:rStyle w:val="a3"/>
          <w:rFonts w:ascii="Times New Roman" w:hAnsi="Times New Roman" w:cs="Times New Roman"/>
          <w:b w:val="0"/>
          <w:sz w:val="24"/>
          <w:szCs w:val="24"/>
        </w:rPr>
        <w:t>вряд ли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приходится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Однако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ее развитие находится в прямой зависимости от целого ряда факторов, в том числе 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активност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и и эффективности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пропаганды чтения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книги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целом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, бумажной книги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частности,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модернизации 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полиграфической базы, 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темпов 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компьютеризации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распространения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информационной грамотности</w:t>
      </w:r>
      <w:r w:rsidR="001355EE">
        <w:rPr>
          <w:rStyle w:val="a3"/>
          <w:rFonts w:ascii="Times New Roman" w:hAnsi="Times New Roman" w:cs="Times New Roman"/>
          <w:b w:val="0"/>
          <w:sz w:val="24"/>
          <w:szCs w:val="24"/>
        </w:rPr>
        <w:t>, роста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общей 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культуры</w:t>
      </w:r>
      <w:r w:rsidR="001355E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человечества</w:t>
      </w:r>
      <w:bookmarkStart w:id="0" w:name="_GoBack"/>
      <w:bookmarkEnd w:id="0"/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динамики уровня доходов населения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="004F131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количественного и качественного комплектования библиотечных фондов и соотношения в них бумажных и электронных документов.</w:t>
      </w:r>
      <w:r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Прорыв в развитии одного из них и тем более сразу нескольких непременно отразится и на соотношении бумажных и электронных книг как в издательской и книготорговой деятельности, так и в </w:t>
      </w:r>
      <w:r w:rsidR="006774D1" w:rsidRPr="00651FF5">
        <w:rPr>
          <w:rStyle w:val="a3"/>
          <w:rFonts w:ascii="Times New Roman" w:hAnsi="Times New Roman" w:cs="Times New Roman"/>
          <w:b w:val="0"/>
          <w:sz w:val="24"/>
          <w:szCs w:val="24"/>
        </w:rPr>
        <w:t>выборе для чтения.</w:t>
      </w:r>
    </w:p>
    <w:sectPr w:rsidR="004F1311" w:rsidRPr="0065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D2" w:rsidRDefault="004E30D2" w:rsidP="00651FF5">
      <w:pPr>
        <w:spacing w:after="0" w:line="240" w:lineRule="auto"/>
      </w:pPr>
      <w:r>
        <w:separator/>
      </w:r>
    </w:p>
  </w:endnote>
  <w:endnote w:type="continuationSeparator" w:id="0">
    <w:p w:rsidR="004E30D2" w:rsidRDefault="004E30D2" w:rsidP="0065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D2" w:rsidRDefault="004E30D2" w:rsidP="00651FF5">
      <w:pPr>
        <w:spacing w:after="0" w:line="240" w:lineRule="auto"/>
      </w:pPr>
      <w:r>
        <w:separator/>
      </w:r>
    </w:p>
  </w:footnote>
  <w:footnote w:type="continuationSeparator" w:id="0">
    <w:p w:rsidR="004E30D2" w:rsidRDefault="004E30D2" w:rsidP="00651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4A"/>
    <w:rsid w:val="00046168"/>
    <w:rsid w:val="0008551B"/>
    <w:rsid w:val="000D53A0"/>
    <w:rsid w:val="000D61BB"/>
    <w:rsid w:val="00130533"/>
    <w:rsid w:val="001355EE"/>
    <w:rsid w:val="00140EED"/>
    <w:rsid w:val="00166DCA"/>
    <w:rsid w:val="001B6F30"/>
    <w:rsid w:val="002619C9"/>
    <w:rsid w:val="00386244"/>
    <w:rsid w:val="003E1326"/>
    <w:rsid w:val="0043294A"/>
    <w:rsid w:val="004402F9"/>
    <w:rsid w:val="004E30D2"/>
    <w:rsid w:val="004F1311"/>
    <w:rsid w:val="004F362E"/>
    <w:rsid w:val="00651FF5"/>
    <w:rsid w:val="006774D1"/>
    <w:rsid w:val="00680300"/>
    <w:rsid w:val="00710160"/>
    <w:rsid w:val="0077710E"/>
    <w:rsid w:val="00785090"/>
    <w:rsid w:val="008240D5"/>
    <w:rsid w:val="008761D8"/>
    <w:rsid w:val="00937B1A"/>
    <w:rsid w:val="0094467A"/>
    <w:rsid w:val="009675D0"/>
    <w:rsid w:val="00DF2BF4"/>
    <w:rsid w:val="00E86F5D"/>
    <w:rsid w:val="00EC33E9"/>
    <w:rsid w:val="00ED1BCF"/>
    <w:rsid w:val="00F153EA"/>
    <w:rsid w:val="00F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52823-2CFF-4B58-A4E9-53EC3288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090"/>
    <w:rPr>
      <w:b/>
      <w:bCs/>
    </w:rPr>
  </w:style>
  <w:style w:type="paragraph" w:styleId="a4">
    <w:name w:val="footnote text"/>
    <w:basedOn w:val="a"/>
    <w:link w:val="a5"/>
    <w:uiPriority w:val="99"/>
    <w:semiHidden/>
    <w:rsid w:val="00651F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51FF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651F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Timofeeva</cp:lastModifiedBy>
  <cp:revision>15</cp:revision>
  <dcterms:created xsi:type="dcterms:W3CDTF">2016-06-02T02:11:00Z</dcterms:created>
  <dcterms:modified xsi:type="dcterms:W3CDTF">2016-08-04T14:00:00Z</dcterms:modified>
</cp:coreProperties>
</file>