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8BB" w:rsidRPr="000028BB" w:rsidRDefault="000028BB" w:rsidP="000C7230">
      <w:pPr>
        <w:rPr>
          <w:rFonts w:cs="AGNewHandbook"/>
          <w:iCs/>
          <w:sz w:val="24"/>
          <w:szCs w:val="24"/>
        </w:rPr>
      </w:pPr>
      <w:r w:rsidRPr="000028BB">
        <w:rPr>
          <w:rFonts w:ascii="AGNewHandbook" w:hAnsi="AGNewHandbook" w:cs="AGNewHandbook"/>
          <w:b/>
          <w:iCs/>
          <w:sz w:val="24"/>
          <w:szCs w:val="24"/>
        </w:rPr>
        <w:t>Зибарева</w:t>
      </w:r>
      <w:r w:rsidRPr="000028BB">
        <w:rPr>
          <w:rFonts w:ascii="AGNewHandbook" w:hAnsi="AGNewHandbook" w:cs="AGNewHandbook"/>
          <w:b/>
          <w:iCs/>
          <w:sz w:val="24"/>
          <w:szCs w:val="24"/>
        </w:rPr>
        <w:t xml:space="preserve"> </w:t>
      </w:r>
      <w:r w:rsidRPr="000028BB">
        <w:rPr>
          <w:rFonts w:ascii="AGNewHandbook" w:hAnsi="AGNewHandbook" w:cs="AGNewHandbook"/>
          <w:b/>
          <w:iCs/>
          <w:sz w:val="24"/>
          <w:szCs w:val="24"/>
        </w:rPr>
        <w:t>Инна Владимировна</w:t>
      </w:r>
      <w:r w:rsidRPr="000028BB">
        <w:rPr>
          <w:rFonts w:ascii="AGNewHandbook" w:hAnsi="AGNewHandbook" w:cs="AGNewHandbook"/>
          <w:iCs/>
          <w:sz w:val="24"/>
          <w:szCs w:val="24"/>
        </w:rPr>
        <w:t>,</w:t>
      </w:r>
      <w:r>
        <w:rPr>
          <w:rFonts w:ascii="AGNewHandbook" w:hAnsi="AGNewHandbook" w:cs="AGNewHandbook"/>
          <w:b/>
          <w:iCs/>
          <w:sz w:val="24"/>
          <w:szCs w:val="24"/>
        </w:rPr>
        <w:t xml:space="preserve"> </w:t>
      </w:r>
      <w:r w:rsidRPr="000028BB">
        <w:rPr>
          <w:rFonts w:cs="AGNewHandbook"/>
          <w:iCs/>
          <w:sz w:val="24"/>
          <w:szCs w:val="24"/>
        </w:rPr>
        <w:t>кандидат педагогических наук</w:t>
      </w:r>
      <w:r>
        <w:rPr>
          <w:rFonts w:cs="AGNewHandbook"/>
          <w:iCs/>
          <w:sz w:val="24"/>
          <w:szCs w:val="24"/>
        </w:rPr>
        <w:t>,</w:t>
      </w:r>
      <w:r w:rsidRPr="000028BB">
        <w:rPr>
          <w:rFonts w:cs="AGNewHandbook"/>
          <w:iCs/>
          <w:sz w:val="24"/>
          <w:szCs w:val="24"/>
        </w:rPr>
        <w:t xml:space="preserve"> </w:t>
      </w:r>
      <w:r w:rsidR="000C7230">
        <w:rPr>
          <w:rFonts w:cs="AGNewHandbook"/>
          <w:iCs/>
          <w:sz w:val="24"/>
          <w:szCs w:val="24"/>
        </w:rPr>
        <w:t xml:space="preserve">начальник </w:t>
      </w:r>
      <w:r w:rsidRPr="000028BB">
        <w:rPr>
          <w:rFonts w:cs="AGNewHandbook"/>
          <w:iCs/>
          <w:sz w:val="24"/>
          <w:szCs w:val="24"/>
        </w:rPr>
        <w:t>Инфор</w:t>
      </w:r>
      <w:r>
        <w:rPr>
          <w:rFonts w:cs="AGNewHandbook"/>
          <w:iCs/>
          <w:sz w:val="24"/>
          <w:szCs w:val="24"/>
        </w:rPr>
        <w:t>мационно-аналитического центра</w:t>
      </w:r>
      <w:r w:rsidR="000C7230">
        <w:rPr>
          <w:rFonts w:cs="AGNewHandbook"/>
          <w:iCs/>
          <w:sz w:val="24"/>
          <w:szCs w:val="24"/>
        </w:rPr>
        <w:t xml:space="preserve"> </w:t>
      </w:r>
      <w:r w:rsidR="000C7230" w:rsidRPr="000028BB">
        <w:rPr>
          <w:rFonts w:cs="AGNewHandbook"/>
          <w:iCs/>
          <w:sz w:val="24"/>
          <w:szCs w:val="24"/>
        </w:rPr>
        <w:t>Институт</w:t>
      </w:r>
      <w:r w:rsidR="000C7230">
        <w:rPr>
          <w:rFonts w:cs="AGNewHandbook"/>
          <w:iCs/>
          <w:sz w:val="24"/>
          <w:szCs w:val="24"/>
        </w:rPr>
        <w:t>а</w:t>
      </w:r>
      <w:r w:rsidR="000C7230" w:rsidRPr="000028BB">
        <w:rPr>
          <w:rFonts w:cs="AGNewHandbook"/>
          <w:iCs/>
          <w:sz w:val="24"/>
          <w:szCs w:val="24"/>
        </w:rPr>
        <w:t xml:space="preserve"> катализа им. Г.К. Борескова СО РАН</w:t>
      </w:r>
      <w:r w:rsidR="000C7230">
        <w:rPr>
          <w:rFonts w:cs="AGNewHandbook"/>
          <w:iCs/>
          <w:sz w:val="24"/>
          <w:szCs w:val="24"/>
        </w:rPr>
        <w:t>, г.</w:t>
      </w:r>
      <w:r w:rsidR="000C7230" w:rsidRPr="000028BB">
        <w:rPr>
          <w:rFonts w:cs="AGNewHandbook"/>
          <w:iCs/>
          <w:sz w:val="24"/>
          <w:szCs w:val="24"/>
        </w:rPr>
        <w:t xml:space="preserve"> Новосибирск</w:t>
      </w:r>
    </w:p>
    <w:p w:rsidR="000C7230" w:rsidRPr="000C7230" w:rsidRDefault="000C7230" w:rsidP="000C7230">
      <w:pPr>
        <w:rPr>
          <w:rFonts w:ascii="AGNewHandbook" w:hAnsi="AGNewHandbook" w:cs="AGNewHandbook"/>
          <w:iCs/>
          <w:sz w:val="24"/>
          <w:szCs w:val="24"/>
        </w:rPr>
      </w:pPr>
      <w:r w:rsidRPr="000C7230">
        <w:rPr>
          <w:rFonts w:ascii="AGNewHandbook" w:hAnsi="AGNewHandbook" w:cs="AGNewHandbook"/>
          <w:b/>
          <w:iCs/>
          <w:sz w:val="24"/>
          <w:szCs w:val="24"/>
        </w:rPr>
        <w:t>Ведягин</w:t>
      </w:r>
      <w:r>
        <w:rPr>
          <w:rFonts w:ascii="AGNewHandbook" w:hAnsi="AGNewHandbook" w:cs="AGNewHandbook"/>
          <w:b/>
          <w:iCs/>
          <w:sz w:val="24"/>
          <w:szCs w:val="24"/>
        </w:rPr>
        <w:t xml:space="preserve"> </w:t>
      </w:r>
      <w:r w:rsidRPr="000C7230">
        <w:rPr>
          <w:rFonts w:ascii="AGNewHandbook" w:hAnsi="AGNewHandbook" w:cs="AGNewHandbook"/>
          <w:b/>
          <w:iCs/>
          <w:sz w:val="24"/>
          <w:szCs w:val="24"/>
        </w:rPr>
        <w:t>А</w:t>
      </w:r>
      <w:r>
        <w:rPr>
          <w:rFonts w:ascii="AGNewHandbook" w:hAnsi="AGNewHandbook" w:cs="AGNewHandbook"/>
          <w:b/>
          <w:iCs/>
          <w:sz w:val="24"/>
          <w:szCs w:val="24"/>
        </w:rPr>
        <w:t xml:space="preserve">лексей </w:t>
      </w:r>
      <w:r w:rsidRPr="000C7230">
        <w:rPr>
          <w:rFonts w:ascii="AGNewHandbook" w:hAnsi="AGNewHandbook" w:cs="AGNewHandbook"/>
          <w:b/>
          <w:iCs/>
          <w:sz w:val="24"/>
          <w:szCs w:val="24"/>
        </w:rPr>
        <w:t>А</w:t>
      </w:r>
      <w:r>
        <w:rPr>
          <w:rFonts w:ascii="AGNewHandbook" w:hAnsi="AGNewHandbook" w:cs="AGNewHandbook"/>
          <w:b/>
          <w:iCs/>
          <w:sz w:val="24"/>
          <w:szCs w:val="24"/>
        </w:rPr>
        <w:t>натольевич</w:t>
      </w:r>
      <w:r w:rsidRPr="000C7230">
        <w:rPr>
          <w:rFonts w:ascii="AGNewHandbook" w:hAnsi="AGNewHandbook" w:cs="AGNewHandbook"/>
          <w:iCs/>
          <w:sz w:val="24"/>
          <w:szCs w:val="24"/>
        </w:rPr>
        <w:t xml:space="preserve">, </w:t>
      </w:r>
      <w:r w:rsidRPr="000028BB">
        <w:rPr>
          <w:rFonts w:cs="AGNewHandbook"/>
          <w:iCs/>
          <w:sz w:val="24"/>
          <w:szCs w:val="24"/>
        </w:rPr>
        <w:t xml:space="preserve">кандидат </w:t>
      </w:r>
      <w:r>
        <w:rPr>
          <w:rFonts w:cs="AGNewHandbook"/>
          <w:iCs/>
          <w:sz w:val="24"/>
          <w:szCs w:val="24"/>
        </w:rPr>
        <w:t>хими</w:t>
      </w:r>
      <w:r w:rsidRPr="000028BB">
        <w:rPr>
          <w:rFonts w:cs="AGNewHandbook"/>
          <w:iCs/>
          <w:sz w:val="24"/>
          <w:szCs w:val="24"/>
        </w:rPr>
        <w:t>ческих наук</w:t>
      </w:r>
      <w:r>
        <w:rPr>
          <w:rFonts w:cs="AGNewHandbook"/>
          <w:iCs/>
          <w:sz w:val="24"/>
          <w:szCs w:val="24"/>
        </w:rPr>
        <w:t xml:space="preserve">, заместитель директора </w:t>
      </w:r>
      <w:r w:rsidRPr="000028BB">
        <w:rPr>
          <w:rFonts w:cs="AGNewHandbook"/>
          <w:iCs/>
          <w:sz w:val="24"/>
          <w:szCs w:val="24"/>
        </w:rPr>
        <w:t>Институт</w:t>
      </w:r>
      <w:r>
        <w:rPr>
          <w:rFonts w:cs="AGNewHandbook"/>
          <w:iCs/>
          <w:sz w:val="24"/>
          <w:szCs w:val="24"/>
        </w:rPr>
        <w:t>а</w:t>
      </w:r>
      <w:r w:rsidRPr="000028BB">
        <w:rPr>
          <w:rFonts w:cs="AGNewHandbook"/>
          <w:iCs/>
          <w:sz w:val="24"/>
          <w:szCs w:val="24"/>
        </w:rPr>
        <w:t xml:space="preserve"> катализа им. Г.К. Борескова СО РАН</w:t>
      </w:r>
      <w:r>
        <w:rPr>
          <w:rFonts w:cs="AGNewHandbook"/>
          <w:iCs/>
          <w:sz w:val="24"/>
          <w:szCs w:val="24"/>
        </w:rPr>
        <w:t>, г.</w:t>
      </w:r>
      <w:r w:rsidRPr="000028BB">
        <w:rPr>
          <w:rFonts w:cs="AGNewHandbook"/>
          <w:iCs/>
          <w:sz w:val="24"/>
          <w:szCs w:val="24"/>
        </w:rPr>
        <w:t xml:space="preserve"> Новосибирск</w:t>
      </w:r>
    </w:p>
    <w:p w:rsidR="000028BB" w:rsidRPr="000C7230" w:rsidRDefault="000C7230" w:rsidP="000C7230">
      <w:pPr>
        <w:rPr>
          <w:rFonts w:ascii="AGNewHandbook" w:hAnsi="AGNewHandbook" w:cs="AGNewHandbook"/>
          <w:b/>
          <w:iCs/>
          <w:sz w:val="24"/>
          <w:szCs w:val="24"/>
        </w:rPr>
      </w:pPr>
      <w:r w:rsidRPr="000C7230">
        <w:rPr>
          <w:rFonts w:ascii="AGNewHandbook" w:hAnsi="AGNewHandbook" w:cs="AGNewHandbook"/>
          <w:b/>
          <w:iCs/>
          <w:sz w:val="24"/>
          <w:szCs w:val="24"/>
        </w:rPr>
        <w:t>Ильин</w:t>
      </w:r>
      <w:r>
        <w:rPr>
          <w:rFonts w:ascii="AGNewHandbook" w:hAnsi="AGNewHandbook" w:cs="AGNewHandbook"/>
          <w:b/>
          <w:iCs/>
          <w:sz w:val="24"/>
          <w:szCs w:val="24"/>
        </w:rPr>
        <w:t xml:space="preserve">а </w:t>
      </w:r>
      <w:r w:rsidRPr="000C7230">
        <w:rPr>
          <w:rFonts w:ascii="AGNewHandbook" w:hAnsi="AGNewHandbook" w:cs="AGNewHandbook"/>
          <w:b/>
          <w:iCs/>
          <w:sz w:val="24"/>
          <w:szCs w:val="24"/>
        </w:rPr>
        <w:t>Л</w:t>
      </w:r>
      <w:r>
        <w:rPr>
          <w:rFonts w:ascii="AGNewHandbook" w:hAnsi="AGNewHandbook" w:cs="AGNewHandbook"/>
          <w:b/>
          <w:iCs/>
          <w:sz w:val="24"/>
          <w:szCs w:val="24"/>
        </w:rPr>
        <w:t xml:space="preserve">юдмила </w:t>
      </w:r>
      <w:r w:rsidRPr="000C7230">
        <w:rPr>
          <w:rFonts w:ascii="AGNewHandbook" w:hAnsi="AGNewHandbook" w:cs="AGNewHandbook"/>
          <w:b/>
          <w:iCs/>
          <w:sz w:val="24"/>
          <w:szCs w:val="24"/>
        </w:rPr>
        <w:t>Ю</w:t>
      </w:r>
      <w:r>
        <w:rPr>
          <w:rFonts w:ascii="AGNewHandbook" w:hAnsi="AGNewHandbook" w:cs="AGNewHandbook"/>
          <w:b/>
          <w:iCs/>
          <w:sz w:val="24"/>
          <w:szCs w:val="24"/>
        </w:rPr>
        <w:t>рьевна</w:t>
      </w:r>
      <w:r w:rsidRPr="000C7230">
        <w:rPr>
          <w:rFonts w:ascii="AGNewHandbook" w:hAnsi="AGNewHandbook" w:cs="AGNewHandbook"/>
          <w:iCs/>
          <w:sz w:val="24"/>
          <w:szCs w:val="24"/>
        </w:rPr>
        <w:t xml:space="preserve">, </w:t>
      </w:r>
      <w:r w:rsidRPr="000028BB">
        <w:rPr>
          <w:rFonts w:cs="AGNewHandbook"/>
          <w:iCs/>
          <w:sz w:val="24"/>
          <w:szCs w:val="24"/>
        </w:rPr>
        <w:t xml:space="preserve">кандидат </w:t>
      </w:r>
      <w:r>
        <w:rPr>
          <w:rFonts w:cs="AGNewHandbook"/>
          <w:iCs/>
          <w:sz w:val="24"/>
          <w:szCs w:val="24"/>
        </w:rPr>
        <w:t>хими</w:t>
      </w:r>
      <w:r w:rsidRPr="000028BB">
        <w:rPr>
          <w:rFonts w:cs="AGNewHandbook"/>
          <w:iCs/>
          <w:sz w:val="24"/>
          <w:szCs w:val="24"/>
        </w:rPr>
        <w:t>ческих наук</w:t>
      </w:r>
      <w:r>
        <w:rPr>
          <w:rFonts w:cs="AGNewHandbook"/>
          <w:iCs/>
          <w:sz w:val="24"/>
          <w:szCs w:val="24"/>
        </w:rPr>
        <w:t>, научный сотрудник</w:t>
      </w:r>
      <w:r w:rsidRPr="000C7230">
        <w:rPr>
          <w:rFonts w:cs="AGNewHandbook"/>
          <w:iCs/>
          <w:sz w:val="24"/>
          <w:szCs w:val="24"/>
        </w:rPr>
        <w:t xml:space="preserve"> </w:t>
      </w:r>
      <w:r w:rsidRPr="000028BB">
        <w:rPr>
          <w:rFonts w:cs="AGNewHandbook"/>
          <w:iCs/>
          <w:sz w:val="24"/>
          <w:szCs w:val="24"/>
        </w:rPr>
        <w:t>Институт</w:t>
      </w:r>
      <w:r>
        <w:rPr>
          <w:rFonts w:cs="AGNewHandbook"/>
          <w:iCs/>
          <w:sz w:val="24"/>
          <w:szCs w:val="24"/>
        </w:rPr>
        <w:t>а</w:t>
      </w:r>
      <w:r w:rsidRPr="000028BB">
        <w:rPr>
          <w:rFonts w:cs="AGNewHandbook"/>
          <w:iCs/>
          <w:sz w:val="24"/>
          <w:szCs w:val="24"/>
        </w:rPr>
        <w:t xml:space="preserve"> катализа им. Г.К. Борескова СО РАН</w:t>
      </w:r>
      <w:r>
        <w:rPr>
          <w:rFonts w:cs="AGNewHandbook"/>
          <w:iCs/>
          <w:sz w:val="24"/>
          <w:szCs w:val="24"/>
        </w:rPr>
        <w:t>, г.</w:t>
      </w:r>
      <w:r w:rsidRPr="000028BB">
        <w:rPr>
          <w:rFonts w:cs="AGNewHandbook"/>
          <w:iCs/>
          <w:sz w:val="24"/>
          <w:szCs w:val="24"/>
        </w:rPr>
        <w:t xml:space="preserve"> Новосибирск</w:t>
      </w:r>
    </w:p>
    <w:p w:rsidR="000C7230" w:rsidRDefault="000C7230" w:rsidP="000028BB">
      <w:pPr>
        <w:jc w:val="center"/>
        <w:rPr>
          <w:b/>
          <w:sz w:val="24"/>
          <w:szCs w:val="24"/>
        </w:rPr>
      </w:pPr>
    </w:p>
    <w:p w:rsidR="000C7230" w:rsidRDefault="000C7230" w:rsidP="000028BB">
      <w:pPr>
        <w:jc w:val="center"/>
        <w:rPr>
          <w:b/>
          <w:sz w:val="24"/>
          <w:szCs w:val="24"/>
        </w:rPr>
      </w:pPr>
    </w:p>
    <w:p w:rsidR="00F913A8" w:rsidRPr="000028BB" w:rsidRDefault="00F913A8" w:rsidP="000028BB">
      <w:pPr>
        <w:jc w:val="center"/>
        <w:rPr>
          <w:b/>
          <w:sz w:val="24"/>
          <w:szCs w:val="24"/>
        </w:rPr>
      </w:pPr>
      <w:r w:rsidRPr="000028BB">
        <w:rPr>
          <w:b/>
          <w:sz w:val="24"/>
          <w:szCs w:val="24"/>
        </w:rPr>
        <w:t>Основные проблемы библиометрического учета результативности научной организации в ретро– и перспективе</w:t>
      </w:r>
    </w:p>
    <w:p w:rsidR="00F913A8" w:rsidRPr="000D79AD" w:rsidRDefault="00F913A8" w:rsidP="000D79AD">
      <w:pPr>
        <w:jc w:val="center"/>
        <w:rPr>
          <w:sz w:val="24"/>
          <w:szCs w:val="24"/>
        </w:rPr>
      </w:pPr>
    </w:p>
    <w:p w:rsidR="0000566A" w:rsidRPr="000D79AD" w:rsidRDefault="0000566A" w:rsidP="00B55442">
      <w:pPr>
        <w:jc w:val="center"/>
        <w:rPr>
          <w:sz w:val="24"/>
          <w:szCs w:val="24"/>
        </w:rPr>
      </w:pPr>
    </w:p>
    <w:p w:rsidR="00F913A8" w:rsidRPr="002038B4" w:rsidRDefault="000D79AD" w:rsidP="000D79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F913A8" w:rsidRPr="00B71DDB">
        <w:rPr>
          <w:sz w:val="24"/>
          <w:szCs w:val="24"/>
        </w:rPr>
        <w:t>ля оценки результативности научных и научно-образовательных учреждений и принятия соответствующих административных решений</w:t>
      </w:r>
      <w:r>
        <w:rPr>
          <w:sz w:val="24"/>
          <w:szCs w:val="24"/>
        </w:rPr>
        <w:t xml:space="preserve"> </w:t>
      </w:r>
      <w:r w:rsidRPr="00B71DDB">
        <w:rPr>
          <w:sz w:val="24"/>
          <w:szCs w:val="24"/>
        </w:rPr>
        <w:t xml:space="preserve">все </w:t>
      </w:r>
      <w:r>
        <w:rPr>
          <w:sz w:val="24"/>
          <w:szCs w:val="24"/>
        </w:rPr>
        <w:t xml:space="preserve">чаще </w:t>
      </w:r>
      <w:r w:rsidRPr="00B71DDB">
        <w:rPr>
          <w:sz w:val="24"/>
          <w:szCs w:val="24"/>
        </w:rPr>
        <w:t>использ</w:t>
      </w:r>
      <w:r>
        <w:rPr>
          <w:sz w:val="24"/>
          <w:szCs w:val="24"/>
        </w:rPr>
        <w:t xml:space="preserve">уются </w:t>
      </w:r>
      <w:r w:rsidRPr="00B71DDB">
        <w:rPr>
          <w:sz w:val="24"/>
          <w:szCs w:val="24"/>
        </w:rPr>
        <w:t>библиометрически</w:t>
      </w:r>
      <w:r w:rsidR="0066733D">
        <w:rPr>
          <w:sz w:val="24"/>
          <w:szCs w:val="24"/>
        </w:rPr>
        <w:t xml:space="preserve">е </w:t>
      </w:r>
      <w:r w:rsidRPr="00B71DDB">
        <w:rPr>
          <w:sz w:val="24"/>
          <w:szCs w:val="24"/>
        </w:rPr>
        <w:t>показател</w:t>
      </w:r>
      <w:r w:rsidR="0066733D">
        <w:rPr>
          <w:sz w:val="24"/>
          <w:szCs w:val="24"/>
        </w:rPr>
        <w:t>и</w:t>
      </w:r>
      <w:r w:rsidRPr="00B71DDB">
        <w:rPr>
          <w:sz w:val="24"/>
          <w:szCs w:val="24"/>
        </w:rPr>
        <w:t xml:space="preserve"> (БП)</w:t>
      </w:r>
      <w:r w:rsidR="00F913A8" w:rsidRPr="00B71DDB">
        <w:rPr>
          <w:sz w:val="24"/>
          <w:szCs w:val="24"/>
        </w:rPr>
        <w:t xml:space="preserve">. </w:t>
      </w:r>
      <w:r w:rsidR="0066733D">
        <w:rPr>
          <w:sz w:val="24"/>
          <w:szCs w:val="24"/>
        </w:rPr>
        <w:t>Они широко п</w:t>
      </w:r>
      <w:r w:rsidR="00F913A8" w:rsidRPr="00B71DDB">
        <w:rPr>
          <w:sz w:val="24"/>
          <w:szCs w:val="24"/>
        </w:rPr>
        <w:t xml:space="preserve">рименяются в процедурах ранжирования организаций и их отдельных сотрудников, оценке выполнения научно-исследовательских работ в различных формах отчетной документации, а также в конкурсных заявках на финансирование исследовательской и образовательной деятельности. Источником </w:t>
      </w:r>
      <w:r w:rsidR="0066733D">
        <w:rPr>
          <w:sz w:val="24"/>
          <w:szCs w:val="24"/>
        </w:rPr>
        <w:t xml:space="preserve">БП </w:t>
      </w:r>
      <w:r w:rsidR="00F913A8" w:rsidRPr="00B71DDB">
        <w:rPr>
          <w:sz w:val="24"/>
          <w:szCs w:val="24"/>
        </w:rPr>
        <w:t>являются международные и национальные политематические информационно-аналитические ресурсы –</w:t>
      </w:r>
      <w:bookmarkStart w:id="0" w:name="_GoBack"/>
      <w:bookmarkEnd w:id="0"/>
      <w:r w:rsidR="00F913A8" w:rsidRPr="00B71DDB">
        <w:rPr>
          <w:sz w:val="24"/>
          <w:szCs w:val="24"/>
        </w:rPr>
        <w:t xml:space="preserve"> </w:t>
      </w:r>
      <w:proofErr w:type="spellStart"/>
      <w:r w:rsidR="00F913A8" w:rsidRPr="00B71DDB">
        <w:rPr>
          <w:sz w:val="24"/>
          <w:szCs w:val="24"/>
        </w:rPr>
        <w:t>Web</w:t>
      </w:r>
      <w:proofErr w:type="spellEnd"/>
      <w:r w:rsidR="00F913A8">
        <w:rPr>
          <w:sz w:val="24"/>
          <w:szCs w:val="24"/>
        </w:rPr>
        <w:t xml:space="preserve"> </w:t>
      </w:r>
      <w:proofErr w:type="spellStart"/>
      <w:r w:rsidR="00F913A8" w:rsidRPr="00B71DDB">
        <w:rPr>
          <w:sz w:val="24"/>
          <w:szCs w:val="24"/>
        </w:rPr>
        <w:t>of</w:t>
      </w:r>
      <w:proofErr w:type="spellEnd"/>
      <w:r w:rsidR="00F913A8" w:rsidRPr="00B71DDB">
        <w:rPr>
          <w:sz w:val="24"/>
          <w:szCs w:val="24"/>
        </w:rPr>
        <w:t xml:space="preserve"> Science, Scopus и РИНЦ, в области химии, химической технологии и ряда смежных дисциплин – специализированный ресурс Chemical Abstracts.</w:t>
      </w:r>
      <w:r w:rsidR="0066733D">
        <w:rPr>
          <w:sz w:val="24"/>
          <w:szCs w:val="24"/>
        </w:rPr>
        <w:t xml:space="preserve"> </w:t>
      </w:r>
      <w:r w:rsidR="00F913A8" w:rsidRPr="00B71DDB">
        <w:rPr>
          <w:sz w:val="24"/>
          <w:szCs w:val="24"/>
        </w:rPr>
        <w:t xml:space="preserve">БП имеют динамический характер и в текущих условиях востребованы в «режиме реального времени». </w:t>
      </w:r>
      <w:r w:rsidR="00F913A8">
        <w:rPr>
          <w:sz w:val="24"/>
          <w:szCs w:val="24"/>
        </w:rPr>
        <w:t xml:space="preserve">Необходимость </w:t>
      </w:r>
      <w:r w:rsidR="00F913A8" w:rsidRPr="002038B4">
        <w:rPr>
          <w:sz w:val="24"/>
          <w:szCs w:val="24"/>
        </w:rPr>
        <w:t>оперативно</w:t>
      </w:r>
      <w:r w:rsidR="00F913A8">
        <w:rPr>
          <w:sz w:val="24"/>
          <w:szCs w:val="24"/>
        </w:rPr>
        <w:t>го</w:t>
      </w:r>
      <w:r w:rsidR="00F913A8" w:rsidRPr="002038B4">
        <w:rPr>
          <w:sz w:val="24"/>
          <w:szCs w:val="24"/>
        </w:rPr>
        <w:t xml:space="preserve"> получени</w:t>
      </w:r>
      <w:r w:rsidR="00F913A8">
        <w:rPr>
          <w:sz w:val="24"/>
          <w:szCs w:val="24"/>
        </w:rPr>
        <w:t>я</w:t>
      </w:r>
      <w:r w:rsidR="00F913A8" w:rsidRPr="002038B4">
        <w:rPr>
          <w:sz w:val="24"/>
          <w:szCs w:val="24"/>
        </w:rPr>
        <w:t xml:space="preserve"> актуальных величин </w:t>
      </w:r>
      <w:r w:rsidR="00F913A8" w:rsidRPr="001A61B2">
        <w:rPr>
          <w:sz w:val="24"/>
          <w:szCs w:val="24"/>
        </w:rPr>
        <w:t>БП – важная задача, мотивирующая</w:t>
      </w:r>
      <w:r w:rsidR="00F913A8">
        <w:rPr>
          <w:sz w:val="24"/>
          <w:szCs w:val="24"/>
        </w:rPr>
        <w:t xml:space="preserve"> организации </w:t>
      </w:r>
      <w:r w:rsidR="00F913A8" w:rsidRPr="002038B4">
        <w:rPr>
          <w:sz w:val="24"/>
          <w:szCs w:val="24"/>
        </w:rPr>
        <w:t>созда</w:t>
      </w:r>
      <w:r w:rsidR="00F913A8">
        <w:rPr>
          <w:sz w:val="24"/>
          <w:szCs w:val="24"/>
        </w:rPr>
        <w:t>вать</w:t>
      </w:r>
      <w:r w:rsidR="00F913A8" w:rsidRPr="002038B4">
        <w:rPr>
          <w:sz w:val="24"/>
          <w:szCs w:val="24"/>
        </w:rPr>
        <w:t xml:space="preserve"> локальны</w:t>
      </w:r>
      <w:r w:rsidR="00F913A8">
        <w:rPr>
          <w:sz w:val="24"/>
          <w:szCs w:val="24"/>
        </w:rPr>
        <w:t>е</w:t>
      </w:r>
      <w:r w:rsidR="00F913A8" w:rsidRPr="002038B4">
        <w:rPr>
          <w:sz w:val="24"/>
          <w:szCs w:val="24"/>
        </w:rPr>
        <w:t xml:space="preserve"> информационно-аналитически</w:t>
      </w:r>
      <w:r w:rsidR="00F913A8">
        <w:rPr>
          <w:sz w:val="24"/>
          <w:szCs w:val="24"/>
        </w:rPr>
        <w:t>е</w:t>
      </w:r>
      <w:r w:rsidR="00F913A8" w:rsidRPr="002038B4">
        <w:rPr>
          <w:sz w:val="24"/>
          <w:szCs w:val="24"/>
        </w:rPr>
        <w:t xml:space="preserve"> ресурс</w:t>
      </w:r>
      <w:r w:rsidR="00F913A8">
        <w:rPr>
          <w:sz w:val="24"/>
          <w:szCs w:val="24"/>
        </w:rPr>
        <w:t>ы –</w:t>
      </w:r>
      <w:r w:rsidR="00F913A8" w:rsidRPr="002038B4">
        <w:rPr>
          <w:sz w:val="24"/>
          <w:szCs w:val="24"/>
        </w:rPr>
        <w:t xml:space="preserve"> базы</w:t>
      </w:r>
      <w:r w:rsidR="00F913A8">
        <w:rPr>
          <w:sz w:val="24"/>
          <w:szCs w:val="24"/>
        </w:rPr>
        <w:t xml:space="preserve"> </w:t>
      </w:r>
      <w:r w:rsidR="00F913A8" w:rsidRPr="002038B4">
        <w:rPr>
          <w:sz w:val="24"/>
          <w:szCs w:val="24"/>
        </w:rPr>
        <w:t>данных (БД) научных пуб</w:t>
      </w:r>
      <w:r w:rsidR="00F913A8">
        <w:rPr>
          <w:sz w:val="24"/>
          <w:szCs w:val="24"/>
        </w:rPr>
        <w:t>ликаций сотрудников организаций.</w:t>
      </w:r>
    </w:p>
    <w:p w:rsidR="00F913A8" w:rsidRDefault="00F913A8" w:rsidP="000D79AD">
      <w:pPr>
        <w:ind w:firstLine="709"/>
        <w:jc w:val="both"/>
        <w:rPr>
          <w:sz w:val="24"/>
          <w:szCs w:val="24"/>
        </w:rPr>
      </w:pPr>
      <w:r w:rsidRPr="00B71DDB">
        <w:rPr>
          <w:sz w:val="24"/>
          <w:szCs w:val="24"/>
        </w:rPr>
        <w:t xml:space="preserve">В </w:t>
      </w:r>
      <w:r>
        <w:rPr>
          <w:sz w:val="24"/>
          <w:szCs w:val="24"/>
        </w:rPr>
        <w:t>доклад</w:t>
      </w:r>
      <w:r w:rsidRPr="00B71DDB">
        <w:rPr>
          <w:sz w:val="24"/>
          <w:szCs w:val="24"/>
        </w:rPr>
        <w:t>е</w:t>
      </w:r>
      <w:r w:rsidR="0066733D">
        <w:rPr>
          <w:sz w:val="24"/>
          <w:szCs w:val="24"/>
        </w:rPr>
        <w:t xml:space="preserve"> на примере Института катализа СО РАН</w:t>
      </w:r>
      <w:r w:rsidRPr="00B71DDB">
        <w:rPr>
          <w:sz w:val="24"/>
          <w:szCs w:val="24"/>
        </w:rPr>
        <w:t xml:space="preserve"> рассмотрены</w:t>
      </w:r>
      <w:r w:rsidR="0066733D">
        <w:rPr>
          <w:sz w:val="24"/>
          <w:szCs w:val="24"/>
        </w:rPr>
        <w:t xml:space="preserve"> основные проблемы и </w:t>
      </w:r>
      <w:r w:rsidRPr="00B71DDB">
        <w:rPr>
          <w:sz w:val="24"/>
          <w:szCs w:val="24"/>
        </w:rPr>
        <w:t>особенности ретроспективного и перспективного пополнения</w:t>
      </w:r>
      <w:r w:rsidR="0066733D">
        <w:rPr>
          <w:sz w:val="24"/>
          <w:szCs w:val="24"/>
        </w:rPr>
        <w:t xml:space="preserve"> такой</w:t>
      </w:r>
      <w:r w:rsidRPr="00B71DDB">
        <w:rPr>
          <w:sz w:val="24"/>
          <w:szCs w:val="24"/>
        </w:rPr>
        <w:t xml:space="preserve"> БД</w:t>
      </w:r>
      <w:r w:rsidR="0066733D">
        <w:rPr>
          <w:sz w:val="24"/>
          <w:szCs w:val="24"/>
        </w:rPr>
        <w:t xml:space="preserve">, а также </w:t>
      </w:r>
      <w:r w:rsidRPr="00B71DDB">
        <w:rPr>
          <w:sz w:val="24"/>
          <w:szCs w:val="24"/>
        </w:rPr>
        <w:t>получения актуальных величин БП как института в целом, так и отдельных ученых.</w:t>
      </w:r>
    </w:p>
    <w:p w:rsidR="000028BB" w:rsidRDefault="000028BB" w:rsidP="000D79AD">
      <w:pPr>
        <w:ind w:firstLine="709"/>
        <w:jc w:val="both"/>
        <w:rPr>
          <w:sz w:val="24"/>
          <w:szCs w:val="24"/>
        </w:rPr>
      </w:pPr>
    </w:p>
    <w:p w:rsidR="000028BB" w:rsidRDefault="000028BB" w:rsidP="000D79AD">
      <w:pPr>
        <w:ind w:firstLine="709"/>
        <w:jc w:val="both"/>
        <w:rPr>
          <w:sz w:val="24"/>
          <w:szCs w:val="24"/>
        </w:rPr>
      </w:pPr>
    </w:p>
    <w:sectPr w:rsidR="00002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GNewHand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42"/>
    <w:rsid w:val="000028BB"/>
    <w:rsid w:val="0000566A"/>
    <w:rsid w:val="000C7230"/>
    <w:rsid w:val="000D79AD"/>
    <w:rsid w:val="001A61B2"/>
    <w:rsid w:val="002038B4"/>
    <w:rsid w:val="00564EA6"/>
    <w:rsid w:val="005C4E95"/>
    <w:rsid w:val="0066733D"/>
    <w:rsid w:val="007E75AB"/>
    <w:rsid w:val="008C4771"/>
    <w:rsid w:val="00B55442"/>
    <w:rsid w:val="00B71DDB"/>
    <w:rsid w:val="00C2773F"/>
    <w:rsid w:val="00C52E2A"/>
    <w:rsid w:val="00F9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AF8947-385C-4DDE-BFF9-6C2FDBD6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442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554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5544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a3">
    <w:name w:val="Hyperlink"/>
    <w:basedOn w:val="a0"/>
    <w:uiPriority w:val="99"/>
    <w:rsid w:val="00B55442"/>
    <w:rPr>
      <w:rFonts w:cs="Times New Roman"/>
      <w:color w:val="0000FF"/>
      <w:u w:val="single"/>
    </w:rPr>
  </w:style>
  <w:style w:type="paragraph" w:styleId="a4">
    <w:name w:val="Normal (Web)"/>
    <w:basedOn w:val="a"/>
    <w:rsid w:val="000028B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6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31179-E221-4FFA-94AB-E673A6BE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База данных трудов сотрудников как средство учета и продвижения научных публикаций</vt:lpstr>
    </vt:vector>
  </TitlesOfParts>
  <Company>ICM SB RAS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База данных трудов сотрудников как средство учета и продвижения научных публикаций</dc:title>
  <dc:subject/>
  <dc:creator>Elena Kovyazina</dc:creator>
  <cp:keywords/>
  <dc:description/>
  <cp:lastModifiedBy>zibareva</cp:lastModifiedBy>
  <cp:revision>2</cp:revision>
  <dcterms:created xsi:type="dcterms:W3CDTF">2016-09-07T05:05:00Z</dcterms:created>
  <dcterms:modified xsi:type="dcterms:W3CDTF">2016-09-07T05:05:00Z</dcterms:modified>
</cp:coreProperties>
</file>