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EB" w:rsidRDefault="00964C32" w:rsidP="00964C32">
      <w:pPr>
        <w:ind w:firstLine="709"/>
        <w:jc w:val="both"/>
      </w:pPr>
      <w:r w:rsidRPr="00FE4C44">
        <w:rPr>
          <w:rFonts w:ascii="Times New Roman" w:hAnsi="Times New Roman" w:cs="Times New Roman"/>
          <w:sz w:val="24"/>
          <w:szCs w:val="24"/>
        </w:rPr>
        <w:t>Установки электроцентробеж</w:t>
      </w:r>
      <w:bookmarkStart w:id="0" w:name="_GoBack"/>
      <w:bookmarkEnd w:id="0"/>
      <w:r w:rsidRPr="00FE4C44">
        <w:rPr>
          <w:rFonts w:ascii="Times New Roman" w:hAnsi="Times New Roman" w:cs="Times New Roman"/>
          <w:sz w:val="24"/>
          <w:szCs w:val="24"/>
        </w:rPr>
        <w:t xml:space="preserve">ных насосов (УЭЦН) </w:t>
      </w:r>
      <w:proofErr w:type="gramStart"/>
      <w:r w:rsidRPr="00FE4C44">
        <w:rPr>
          <w:rFonts w:ascii="Times New Roman" w:hAnsi="Times New Roman" w:cs="Times New Roman"/>
          <w:sz w:val="24"/>
          <w:szCs w:val="24"/>
        </w:rPr>
        <w:t xml:space="preserve">реализуют один из основных способов насосной эксплуатации </w:t>
      </w:r>
      <w:proofErr w:type="spellStart"/>
      <w:r w:rsidRPr="00FE4C44">
        <w:rPr>
          <w:rFonts w:ascii="Times New Roman" w:hAnsi="Times New Roman" w:cs="Times New Roman"/>
          <w:sz w:val="24"/>
          <w:szCs w:val="24"/>
        </w:rPr>
        <w:t>нефтедобычных</w:t>
      </w:r>
      <w:proofErr w:type="spellEnd"/>
      <w:r w:rsidRPr="00FE4C44">
        <w:rPr>
          <w:rFonts w:ascii="Times New Roman" w:hAnsi="Times New Roman" w:cs="Times New Roman"/>
          <w:sz w:val="24"/>
          <w:szCs w:val="24"/>
        </w:rPr>
        <w:t xml:space="preserve"> скважин в связи с этим при рассмотрении вопросов электромагнитной совместимости необходим</w:t>
      </w:r>
      <w:proofErr w:type="gramEnd"/>
      <w:r w:rsidRPr="00FE4C44">
        <w:rPr>
          <w:rFonts w:ascii="Times New Roman" w:hAnsi="Times New Roman" w:cs="Times New Roman"/>
          <w:sz w:val="24"/>
          <w:szCs w:val="24"/>
        </w:rPr>
        <w:t xml:space="preserve"> анализ гармоник тока и напряжения на входе и выходе станции управления погружным насосом.</w:t>
      </w:r>
    </w:p>
    <w:sectPr w:rsidR="00346DEB" w:rsidSect="00964C3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32"/>
    <w:rsid w:val="00346DEB"/>
    <w:rsid w:val="0096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2015-07-02T05:36:00Z</dcterms:created>
  <dcterms:modified xsi:type="dcterms:W3CDTF">2015-07-02T05:38:00Z</dcterms:modified>
</cp:coreProperties>
</file>