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DE" w:rsidRPr="004535DF" w:rsidRDefault="00931BA6" w:rsidP="00CC1DDE">
      <w:pPr>
        <w:jc w:val="center"/>
        <w:rPr>
          <w:b/>
          <w:sz w:val="24"/>
          <w:szCs w:val="24"/>
        </w:rPr>
      </w:pPr>
      <w:r w:rsidRPr="00931BA6">
        <w:rPr>
          <w:b/>
          <w:sz w:val="24"/>
          <w:szCs w:val="24"/>
        </w:rPr>
        <w:t>ГЕНОМНЫЕ И ЭПИГЕНОМНЫЕ МЕХАНИЗМЫ АДАПТАЦИИ ЛЕСНЫХ ДРЕВЕСНЫХ ВИДОВ</w:t>
      </w:r>
    </w:p>
    <w:p w:rsidR="00CC1DDE" w:rsidRPr="003521EE" w:rsidRDefault="00CC1DDE" w:rsidP="00CC1DDE">
      <w:pPr>
        <w:spacing w:before="240"/>
        <w:jc w:val="center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Крутовский</w:t>
      </w:r>
      <w:r w:rsidRPr="003521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</w:t>
      </w:r>
      <w:r w:rsidRPr="003521EE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В</w:t>
      </w:r>
      <w:r w:rsidRPr="003521EE">
        <w:rPr>
          <w:sz w:val="24"/>
          <w:szCs w:val="24"/>
          <w:lang w:val="en-US"/>
        </w:rPr>
        <w:t>.</w:t>
      </w:r>
      <w:r w:rsidRPr="003521EE">
        <w:rPr>
          <w:sz w:val="24"/>
          <w:szCs w:val="24"/>
          <w:vertAlign w:val="superscript"/>
          <w:lang w:val="en-US"/>
        </w:rPr>
        <w:t>1,</w:t>
      </w:r>
      <w:r w:rsidR="00931BA6" w:rsidRPr="003521EE">
        <w:rPr>
          <w:sz w:val="24"/>
          <w:szCs w:val="24"/>
          <w:vertAlign w:val="superscript"/>
          <w:lang w:val="en-US"/>
        </w:rPr>
        <w:t>2,</w:t>
      </w:r>
      <w:r w:rsidRPr="003521EE">
        <w:rPr>
          <w:sz w:val="24"/>
          <w:szCs w:val="24"/>
          <w:vertAlign w:val="superscript"/>
          <w:lang w:val="en-US"/>
        </w:rPr>
        <w:t>3,4</w:t>
      </w:r>
    </w:p>
    <w:p w:rsidR="00931BA6" w:rsidRPr="00AD2A6B" w:rsidRDefault="00931BA6" w:rsidP="00931BA6">
      <w:pPr>
        <w:jc w:val="center"/>
        <w:rPr>
          <w:sz w:val="24"/>
          <w:szCs w:val="24"/>
          <w:lang w:val="en-US"/>
        </w:rPr>
      </w:pPr>
      <w:r w:rsidRPr="003521EE">
        <w:rPr>
          <w:sz w:val="24"/>
          <w:szCs w:val="24"/>
          <w:vertAlign w:val="superscript"/>
          <w:lang w:val="en-US"/>
        </w:rPr>
        <w:t>1</w:t>
      </w:r>
      <w:r w:rsidR="0000199D" w:rsidRPr="000E04E2">
        <w:rPr>
          <w:sz w:val="24"/>
          <w:szCs w:val="24"/>
          <w:lang w:val="en-US"/>
        </w:rPr>
        <w:t xml:space="preserve">Гёттингенский </w:t>
      </w:r>
      <w:proofErr w:type="spellStart"/>
      <w:r w:rsidR="0000199D" w:rsidRPr="000E04E2">
        <w:rPr>
          <w:sz w:val="24"/>
          <w:szCs w:val="24"/>
          <w:lang w:val="en-US"/>
        </w:rPr>
        <w:t>университет</w:t>
      </w:r>
      <w:proofErr w:type="spellEnd"/>
      <w:r w:rsidR="0000199D" w:rsidRPr="000E04E2">
        <w:rPr>
          <w:sz w:val="24"/>
          <w:szCs w:val="24"/>
          <w:lang w:val="en-US"/>
        </w:rPr>
        <w:t xml:space="preserve"> </w:t>
      </w:r>
      <w:proofErr w:type="spellStart"/>
      <w:r w:rsidR="0000199D" w:rsidRPr="000E04E2">
        <w:rPr>
          <w:sz w:val="24"/>
          <w:szCs w:val="24"/>
          <w:lang w:val="en-US"/>
        </w:rPr>
        <w:t>им</w:t>
      </w:r>
      <w:proofErr w:type="spellEnd"/>
      <w:r w:rsidR="0000199D" w:rsidRPr="000E04E2">
        <w:rPr>
          <w:sz w:val="24"/>
          <w:szCs w:val="24"/>
          <w:lang w:val="en-US"/>
        </w:rPr>
        <w:t xml:space="preserve">. </w:t>
      </w:r>
      <w:proofErr w:type="spellStart"/>
      <w:r w:rsidR="0000199D" w:rsidRPr="000E04E2">
        <w:rPr>
          <w:sz w:val="24"/>
          <w:szCs w:val="24"/>
          <w:lang w:val="en-US"/>
        </w:rPr>
        <w:t>Георга-Августа</w:t>
      </w:r>
      <w:proofErr w:type="spellEnd"/>
      <w:r w:rsidR="0000199D" w:rsidRPr="000E04E2">
        <w:rPr>
          <w:sz w:val="24"/>
          <w:szCs w:val="24"/>
          <w:lang w:val="en-US"/>
        </w:rPr>
        <w:t xml:space="preserve">, </w:t>
      </w:r>
      <w:proofErr w:type="spellStart"/>
      <w:r w:rsidR="0000199D" w:rsidRPr="000E04E2">
        <w:rPr>
          <w:sz w:val="24"/>
          <w:szCs w:val="24"/>
          <w:lang w:val="en-US"/>
        </w:rPr>
        <w:t>Гёттинген</w:t>
      </w:r>
      <w:proofErr w:type="spellEnd"/>
      <w:r w:rsidR="0000199D" w:rsidRPr="000E04E2">
        <w:rPr>
          <w:sz w:val="24"/>
          <w:szCs w:val="24"/>
          <w:lang w:val="en-US"/>
        </w:rPr>
        <w:t>,</w:t>
      </w:r>
      <w:r w:rsidRPr="00AD2A6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Германия</w:t>
      </w:r>
      <w:r w:rsidRPr="003521EE">
        <w:rPr>
          <w:sz w:val="24"/>
          <w:szCs w:val="24"/>
          <w:lang w:val="en-US"/>
        </w:rPr>
        <w:t xml:space="preserve">, </w:t>
      </w:r>
      <w:hyperlink r:id="rId5" w:history="1">
        <w:r w:rsidRPr="003521EE">
          <w:rPr>
            <w:rStyle w:val="Hyperlink"/>
            <w:sz w:val="24"/>
            <w:szCs w:val="24"/>
            <w:lang w:val="en-US"/>
          </w:rPr>
          <w:t>kkrutovsky@gmail.com</w:t>
        </w:r>
      </w:hyperlink>
      <w:r w:rsidRPr="00AD2A6B">
        <w:rPr>
          <w:sz w:val="24"/>
          <w:szCs w:val="24"/>
          <w:lang w:val="en-US"/>
        </w:rPr>
        <w:t>;</w:t>
      </w:r>
    </w:p>
    <w:p w:rsidR="00931BA6" w:rsidRDefault="00931BA6" w:rsidP="00931BA6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AD2A6B">
        <w:rPr>
          <w:sz w:val="24"/>
          <w:szCs w:val="24"/>
        </w:rPr>
        <w:t>Институт общей генетики им. Н.И. Вавилова РАН, Москва, Россия</w:t>
      </w:r>
      <w:r>
        <w:rPr>
          <w:sz w:val="24"/>
          <w:szCs w:val="24"/>
        </w:rPr>
        <w:t>;</w:t>
      </w:r>
    </w:p>
    <w:p w:rsidR="00CC1DDE" w:rsidRPr="00AD2A6B" w:rsidRDefault="00931BA6" w:rsidP="00CC1DD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vertAlign w:val="superscript"/>
        </w:rPr>
        <w:t>3</w:t>
      </w:r>
      <w:r w:rsidR="00CC1DDE" w:rsidRPr="00AD2A6B">
        <w:rPr>
          <w:sz w:val="24"/>
          <w:szCs w:val="24"/>
        </w:rPr>
        <w:t>Сибирский федеральный у</w:t>
      </w:r>
      <w:r>
        <w:rPr>
          <w:sz w:val="24"/>
          <w:szCs w:val="24"/>
        </w:rPr>
        <w:t>ниверситет, Красноярск, Россия</w:t>
      </w:r>
      <w:r w:rsidR="00811822">
        <w:fldChar w:fldCharType="begin"/>
      </w:r>
      <w:r w:rsidR="00811822">
        <w:instrText xml:space="preserve"> HYPERLINK "mailto:bone-post@ya.ru" </w:instrText>
      </w:r>
      <w:r w:rsidR="00811822">
        <w:fldChar w:fldCharType="end"/>
      </w:r>
      <w:r w:rsidR="00CC1DDE" w:rsidRPr="00AD2A6B">
        <w:rPr>
          <w:sz w:val="24"/>
          <w:szCs w:val="24"/>
          <w:u w:val="single"/>
        </w:rPr>
        <w:t>;</w:t>
      </w:r>
    </w:p>
    <w:p w:rsidR="00CC1DDE" w:rsidRPr="003521EE" w:rsidRDefault="00931BA6" w:rsidP="00CC1DDE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3521EE">
        <w:rPr>
          <w:vertAlign w:val="superscript"/>
          <w:lang w:val="en-US"/>
        </w:rPr>
        <w:t>4</w:t>
      </w:r>
      <w:r w:rsidR="005A4228" w:rsidRPr="005A4228">
        <w:rPr>
          <w:lang w:val="en-US"/>
        </w:rPr>
        <w:t xml:space="preserve">Техасский </w:t>
      </w:r>
      <w:proofErr w:type="spellStart"/>
      <w:r w:rsidR="005A4228" w:rsidRPr="005A4228">
        <w:rPr>
          <w:lang w:val="en-US"/>
        </w:rPr>
        <w:t>университет</w:t>
      </w:r>
      <w:proofErr w:type="spellEnd"/>
      <w:r w:rsidR="005A4228" w:rsidRPr="005A4228">
        <w:rPr>
          <w:lang w:val="en-US"/>
        </w:rPr>
        <w:t xml:space="preserve"> A&amp;M, </w:t>
      </w:r>
      <w:proofErr w:type="spellStart"/>
      <w:r w:rsidR="005A4228" w:rsidRPr="005A4228">
        <w:rPr>
          <w:lang w:val="en-US"/>
        </w:rPr>
        <w:t>Колледж-Стейшен</w:t>
      </w:r>
      <w:proofErr w:type="spellEnd"/>
      <w:r w:rsidR="005A4228" w:rsidRPr="005A4228">
        <w:rPr>
          <w:lang w:val="en-US"/>
        </w:rPr>
        <w:t xml:space="preserve">, </w:t>
      </w:r>
      <w:proofErr w:type="spellStart"/>
      <w:r w:rsidR="005A4228" w:rsidRPr="005A4228">
        <w:rPr>
          <w:lang w:val="en-US"/>
        </w:rPr>
        <w:t>Техас</w:t>
      </w:r>
      <w:proofErr w:type="spellEnd"/>
      <w:r w:rsidR="005A4228" w:rsidRPr="005A4228">
        <w:rPr>
          <w:lang w:val="en-US"/>
        </w:rPr>
        <w:t>, США</w:t>
      </w:r>
    </w:p>
    <w:p w:rsidR="00931BA6" w:rsidRPr="003521EE" w:rsidRDefault="00931BA6" w:rsidP="00CC1DDE">
      <w:pPr>
        <w:pStyle w:val="NormalWeb"/>
        <w:spacing w:before="0" w:beforeAutospacing="0" w:after="0" w:afterAutospacing="0"/>
        <w:jc w:val="center"/>
        <w:rPr>
          <w:lang w:val="en-US"/>
        </w:rPr>
      </w:pPr>
    </w:p>
    <w:p w:rsidR="00CC1DDE" w:rsidRPr="00AD2A6B" w:rsidRDefault="00931BA6" w:rsidP="00CC1DDE">
      <w:pPr>
        <w:tabs>
          <w:tab w:val="left" w:pos="212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Эпигенетические изменения в геномах растений и животных, вызванные влияние</w:t>
      </w:r>
      <w:r w:rsidR="0025161F">
        <w:rPr>
          <w:sz w:val="24"/>
          <w:szCs w:val="24"/>
        </w:rPr>
        <w:t>м</w:t>
      </w:r>
      <w:r>
        <w:rPr>
          <w:sz w:val="24"/>
          <w:szCs w:val="24"/>
        </w:rPr>
        <w:t xml:space="preserve"> окружающей среды и влияющие на экспрессию </w:t>
      </w:r>
      <w:r w:rsidR="00AE29C5">
        <w:rPr>
          <w:sz w:val="24"/>
          <w:szCs w:val="24"/>
        </w:rPr>
        <w:t>генов и</w:t>
      </w:r>
      <w:r w:rsidR="0025161F">
        <w:rPr>
          <w:sz w:val="24"/>
          <w:szCs w:val="24"/>
        </w:rPr>
        <w:t>,</w:t>
      </w:r>
      <w:r w:rsidR="00AE29C5">
        <w:rPr>
          <w:sz w:val="24"/>
          <w:szCs w:val="24"/>
        </w:rPr>
        <w:t xml:space="preserve"> таким образом</w:t>
      </w:r>
      <w:r w:rsidR="0025161F">
        <w:rPr>
          <w:sz w:val="24"/>
          <w:szCs w:val="24"/>
        </w:rPr>
        <w:t>,</w:t>
      </w:r>
      <w:r w:rsidR="00AE29C5">
        <w:rPr>
          <w:sz w:val="24"/>
          <w:szCs w:val="24"/>
        </w:rPr>
        <w:t xml:space="preserve"> на фенотипы</w:t>
      </w:r>
      <w:r w:rsidR="0025161F">
        <w:rPr>
          <w:sz w:val="24"/>
          <w:szCs w:val="24"/>
        </w:rPr>
        <w:t>,</w:t>
      </w:r>
      <w:r w:rsidR="00AE29C5">
        <w:rPr>
          <w:sz w:val="24"/>
          <w:szCs w:val="24"/>
        </w:rPr>
        <w:t xml:space="preserve"> известны давно</w:t>
      </w:r>
      <w:r w:rsidR="00CC1DDE" w:rsidRPr="00AD2A6B">
        <w:rPr>
          <w:sz w:val="24"/>
          <w:szCs w:val="24"/>
        </w:rPr>
        <w:t>.</w:t>
      </w:r>
      <w:r w:rsidR="00AE29C5">
        <w:rPr>
          <w:sz w:val="24"/>
          <w:szCs w:val="24"/>
        </w:rPr>
        <w:t xml:space="preserve"> Но только в последнее время появились методы</w:t>
      </w:r>
      <w:r w:rsidR="000E5229">
        <w:rPr>
          <w:sz w:val="24"/>
          <w:szCs w:val="24"/>
        </w:rPr>
        <w:t>,</w:t>
      </w:r>
      <w:r w:rsidR="00AE29C5">
        <w:rPr>
          <w:sz w:val="24"/>
          <w:szCs w:val="24"/>
        </w:rPr>
        <w:t xml:space="preserve"> позволяющие изучать эти изменения на полногеномном </w:t>
      </w:r>
      <w:bookmarkStart w:id="0" w:name="_GoBack"/>
      <w:bookmarkEnd w:id="0"/>
      <w:r w:rsidR="00AE29C5">
        <w:rPr>
          <w:sz w:val="24"/>
          <w:szCs w:val="24"/>
        </w:rPr>
        <w:t>уровне и сравнивать их между разными особями внутри видов, между разными видами и в поколениях. Оказалось, что некоторые эпигенетиче</w:t>
      </w:r>
      <w:r w:rsidR="003521EE">
        <w:rPr>
          <w:sz w:val="24"/>
          <w:szCs w:val="24"/>
        </w:rPr>
        <w:t>ские измен</w:t>
      </w:r>
      <w:r w:rsidR="000E5229">
        <w:rPr>
          <w:sz w:val="24"/>
          <w:szCs w:val="24"/>
        </w:rPr>
        <w:t>ен</w:t>
      </w:r>
      <w:r w:rsidR="003521EE">
        <w:rPr>
          <w:sz w:val="24"/>
          <w:szCs w:val="24"/>
        </w:rPr>
        <w:t>ия</w:t>
      </w:r>
      <w:r w:rsidR="0074115F">
        <w:rPr>
          <w:sz w:val="24"/>
          <w:szCs w:val="24"/>
        </w:rPr>
        <w:t xml:space="preserve">, такие как </w:t>
      </w:r>
      <w:r w:rsidR="0074115F" w:rsidRPr="0074115F">
        <w:rPr>
          <w:sz w:val="24"/>
          <w:szCs w:val="24"/>
        </w:rPr>
        <w:t xml:space="preserve">метилирование </w:t>
      </w:r>
      <w:r w:rsidR="0074115F">
        <w:rPr>
          <w:sz w:val="24"/>
          <w:szCs w:val="24"/>
        </w:rPr>
        <w:t>ДНК</w:t>
      </w:r>
      <w:r w:rsidR="003521EE">
        <w:rPr>
          <w:sz w:val="24"/>
          <w:szCs w:val="24"/>
        </w:rPr>
        <w:t xml:space="preserve"> </w:t>
      </w:r>
      <w:r w:rsidR="00F22E8E">
        <w:rPr>
          <w:sz w:val="24"/>
          <w:szCs w:val="24"/>
        </w:rPr>
        <w:t xml:space="preserve">и ацетилирование гистонов </w:t>
      </w:r>
      <w:r w:rsidR="003521EE">
        <w:rPr>
          <w:sz w:val="24"/>
          <w:szCs w:val="24"/>
        </w:rPr>
        <w:t>могут объяснить бо</w:t>
      </w:r>
      <w:r w:rsidR="00AE29C5">
        <w:rPr>
          <w:sz w:val="24"/>
          <w:szCs w:val="24"/>
        </w:rPr>
        <w:t>льш</w:t>
      </w:r>
      <w:r w:rsidR="003521EE">
        <w:rPr>
          <w:sz w:val="24"/>
          <w:szCs w:val="24"/>
        </w:rPr>
        <w:t>е</w:t>
      </w:r>
      <w:r w:rsidR="00AE29C5">
        <w:rPr>
          <w:sz w:val="24"/>
          <w:szCs w:val="24"/>
        </w:rPr>
        <w:t xml:space="preserve"> </w:t>
      </w:r>
      <w:r w:rsidR="00811822">
        <w:rPr>
          <w:sz w:val="24"/>
          <w:szCs w:val="24"/>
        </w:rPr>
        <w:t xml:space="preserve">адаптивных </w:t>
      </w:r>
      <w:r w:rsidR="00AE29C5">
        <w:rPr>
          <w:sz w:val="24"/>
          <w:szCs w:val="24"/>
        </w:rPr>
        <w:t xml:space="preserve">фенотипических различий, чем </w:t>
      </w:r>
      <w:r w:rsidR="0074115F">
        <w:rPr>
          <w:sz w:val="24"/>
          <w:szCs w:val="24"/>
        </w:rPr>
        <w:t>нуклеотидные замены</w:t>
      </w:r>
      <w:r w:rsidR="00673E4E">
        <w:rPr>
          <w:sz w:val="24"/>
          <w:szCs w:val="24"/>
        </w:rPr>
        <w:t xml:space="preserve"> или другие типы </w:t>
      </w:r>
      <w:r w:rsidR="00734EAE">
        <w:rPr>
          <w:sz w:val="24"/>
          <w:szCs w:val="24"/>
        </w:rPr>
        <w:t xml:space="preserve">генетических </w:t>
      </w:r>
      <w:r w:rsidR="00673E4E">
        <w:rPr>
          <w:sz w:val="24"/>
          <w:szCs w:val="24"/>
        </w:rPr>
        <w:t>мутаций</w:t>
      </w:r>
      <w:r w:rsidR="00AE29C5">
        <w:rPr>
          <w:sz w:val="24"/>
          <w:szCs w:val="24"/>
        </w:rPr>
        <w:t xml:space="preserve">. </w:t>
      </w:r>
      <w:r w:rsidR="00673E4E">
        <w:rPr>
          <w:sz w:val="24"/>
          <w:szCs w:val="24"/>
        </w:rPr>
        <w:t xml:space="preserve">При этом эпигенетические </w:t>
      </w:r>
      <w:r w:rsidR="00FE1446">
        <w:rPr>
          <w:sz w:val="24"/>
          <w:szCs w:val="24"/>
        </w:rPr>
        <w:t xml:space="preserve">измения в отличие от </w:t>
      </w:r>
      <w:r w:rsidR="003521EE">
        <w:rPr>
          <w:sz w:val="24"/>
          <w:szCs w:val="24"/>
        </w:rPr>
        <w:t xml:space="preserve">генетических </w:t>
      </w:r>
      <w:r w:rsidR="00FE1446">
        <w:rPr>
          <w:sz w:val="24"/>
          <w:szCs w:val="24"/>
        </w:rPr>
        <w:t xml:space="preserve">мутаций </w:t>
      </w:r>
      <w:r w:rsidR="003521EE">
        <w:rPr>
          <w:sz w:val="24"/>
          <w:szCs w:val="24"/>
        </w:rPr>
        <w:t xml:space="preserve">(если не считать редкие возвратные мутации) </w:t>
      </w:r>
      <w:r w:rsidR="00FE1446">
        <w:rPr>
          <w:sz w:val="24"/>
          <w:szCs w:val="24"/>
        </w:rPr>
        <w:t>обратимы</w:t>
      </w:r>
      <w:r w:rsidR="00673E4E">
        <w:rPr>
          <w:sz w:val="24"/>
          <w:szCs w:val="24"/>
        </w:rPr>
        <w:t>. Более того</w:t>
      </w:r>
      <w:r w:rsidR="00FE1446">
        <w:rPr>
          <w:sz w:val="24"/>
          <w:szCs w:val="24"/>
        </w:rPr>
        <w:t xml:space="preserve">, </w:t>
      </w:r>
      <w:r w:rsidR="00734EAE">
        <w:rPr>
          <w:sz w:val="24"/>
          <w:szCs w:val="24"/>
        </w:rPr>
        <w:t xml:space="preserve">недавно </w:t>
      </w:r>
      <w:r w:rsidR="00FE1446">
        <w:rPr>
          <w:sz w:val="24"/>
          <w:szCs w:val="24"/>
        </w:rPr>
        <w:t>о</w:t>
      </w:r>
      <w:r w:rsidR="0049547D">
        <w:rPr>
          <w:sz w:val="24"/>
          <w:szCs w:val="24"/>
        </w:rPr>
        <w:t>бнаружилось</w:t>
      </w:r>
      <w:r w:rsidR="00FE1446">
        <w:rPr>
          <w:sz w:val="24"/>
          <w:szCs w:val="24"/>
        </w:rPr>
        <w:t xml:space="preserve">, что некоторые из них очень </w:t>
      </w:r>
      <w:r w:rsidR="00AE29C5">
        <w:rPr>
          <w:sz w:val="24"/>
          <w:szCs w:val="24"/>
        </w:rPr>
        <w:t xml:space="preserve">устойчивы </w:t>
      </w:r>
      <w:r w:rsidR="003521EE">
        <w:rPr>
          <w:sz w:val="24"/>
          <w:szCs w:val="24"/>
        </w:rPr>
        <w:t>и могут наследоваться в течение</w:t>
      </w:r>
      <w:r w:rsidR="00FE1446">
        <w:rPr>
          <w:sz w:val="24"/>
          <w:szCs w:val="24"/>
        </w:rPr>
        <w:t xml:space="preserve"> многих поколений. В докладе будут представлены </w:t>
      </w:r>
      <w:r w:rsidR="0049547D">
        <w:rPr>
          <w:sz w:val="24"/>
          <w:szCs w:val="24"/>
        </w:rPr>
        <w:t xml:space="preserve">примеры такой «эпигенетической памяти» в разных видах, в том числе лесных древесных видах. Кроме того, будут рассмотрены </w:t>
      </w:r>
      <w:r w:rsidR="006E6F13">
        <w:rPr>
          <w:sz w:val="24"/>
          <w:szCs w:val="24"/>
        </w:rPr>
        <w:t xml:space="preserve">и обсуждены </w:t>
      </w:r>
      <w:r w:rsidR="0049547D">
        <w:rPr>
          <w:sz w:val="24"/>
          <w:szCs w:val="24"/>
        </w:rPr>
        <w:t xml:space="preserve">наиболее современные методы изучения </w:t>
      </w:r>
      <w:r w:rsidR="0074115F" w:rsidRPr="0074115F">
        <w:rPr>
          <w:sz w:val="24"/>
          <w:szCs w:val="24"/>
        </w:rPr>
        <w:t>метилировани</w:t>
      </w:r>
      <w:r w:rsidR="0074115F">
        <w:rPr>
          <w:sz w:val="24"/>
          <w:szCs w:val="24"/>
        </w:rPr>
        <w:t>я</w:t>
      </w:r>
      <w:r w:rsidR="0074115F" w:rsidRPr="0074115F">
        <w:rPr>
          <w:sz w:val="24"/>
          <w:szCs w:val="24"/>
        </w:rPr>
        <w:t xml:space="preserve"> </w:t>
      </w:r>
      <w:r w:rsidR="0049547D">
        <w:rPr>
          <w:sz w:val="24"/>
          <w:szCs w:val="24"/>
        </w:rPr>
        <w:t xml:space="preserve">ДНК (одного из основных эпигенетических механизмов регуляции экспрессии генов) </w:t>
      </w:r>
      <w:r w:rsidR="00173A8D">
        <w:rPr>
          <w:sz w:val="24"/>
          <w:szCs w:val="24"/>
        </w:rPr>
        <w:t xml:space="preserve">и обнаружения эпигеномных маркёров </w:t>
      </w:r>
      <w:r w:rsidR="0049547D">
        <w:rPr>
          <w:sz w:val="24"/>
          <w:szCs w:val="24"/>
        </w:rPr>
        <w:t xml:space="preserve">с </w:t>
      </w:r>
      <w:r w:rsidR="00A007B7">
        <w:rPr>
          <w:sz w:val="24"/>
          <w:szCs w:val="24"/>
        </w:rPr>
        <w:t>помощью полногеномного бисульфит</w:t>
      </w:r>
      <w:r w:rsidR="0049547D">
        <w:rPr>
          <w:sz w:val="24"/>
          <w:szCs w:val="24"/>
        </w:rPr>
        <w:t xml:space="preserve">ного секвенирования и использования </w:t>
      </w:r>
      <w:r w:rsidR="00173A8D">
        <w:rPr>
          <w:sz w:val="24"/>
          <w:szCs w:val="24"/>
        </w:rPr>
        <w:t xml:space="preserve">чувствительных к </w:t>
      </w:r>
      <w:r w:rsidR="006E6F13">
        <w:rPr>
          <w:sz w:val="24"/>
          <w:szCs w:val="24"/>
        </w:rPr>
        <w:t xml:space="preserve">метилированию </w:t>
      </w:r>
      <w:r w:rsidR="00173A8D">
        <w:rPr>
          <w:sz w:val="24"/>
          <w:szCs w:val="24"/>
        </w:rPr>
        <w:t>изоформ рестрикционных эндонуклеаз.</w:t>
      </w:r>
    </w:p>
    <w:p w:rsidR="00CC1DDE" w:rsidRDefault="00CC1DDE" w:rsidP="00CC1DDE">
      <w:pPr>
        <w:tabs>
          <w:tab w:val="left" w:pos="2127"/>
        </w:tabs>
        <w:ind w:firstLine="709"/>
        <w:jc w:val="both"/>
        <w:rPr>
          <w:sz w:val="24"/>
          <w:szCs w:val="24"/>
        </w:rPr>
      </w:pPr>
      <w:r w:rsidRPr="004535DF">
        <w:rPr>
          <w:i/>
          <w:sz w:val="24"/>
          <w:szCs w:val="24"/>
        </w:rPr>
        <w:t>Работа выполнена в рамках проекта «Геномные исследования основных бореальных лесообразующих хвойных видов и их наиболее опасных патогенов в Российской Федерации», финансируемого Правительством РФ (договор № 14.Y26.31.0004).</w:t>
      </w:r>
    </w:p>
    <w:p w:rsidR="00FB43D2" w:rsidRPr="003521EE" w:rsidRDefault="00FB43D2" w:rsidP="009B54AA">
      <w:pPr>
        <w:spacing w:before="240"/>
        <w:ind w:firstLine="708"/>
        <w:jc w:val="both"/>
        <w:rPr>
          <w:sz w:val="24"/>
          <w:szCs w:val="24"/>
        </w:rPr>
      </w:pPr>
    </w:p>
    <w:p w:rsidR="009B54AA" w:rsidRPr="003521EE" w:rsidRDefault="009B54AA" w:rsidP="00FB43D2">
      <w:pPr>
        <w:rPr>
          <w:sz w:val="24"/>
          <w:szCs w:val="24"/>
        </w:rPr>
        <w:sectPr w:rsidR="009B54AA" w:rsidRPr="003521EE" w:rsidSect="008C45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4D6F" w:rsidRPr="00C84D6F" w:rsidRDefault="00C84D6F" w:rsidP="00C84D6F">
      <w:pPr>
        <w:jc w:val="center"/>
        <w:rPr>
          <w:b/>
          <w:sz w:val="24"/>
          <w:szCs w:val="24"/>
          <w:lang w:val="en-US"/>
        </w:rPr>
      </w:pPr>
      <w:r w:rsidRPr="00C84D6F">
        <w:rPr>
          <w:b/>
          <w:sz w:val="24"/>
          <w:szCs w:val="24"/>
          <w:lang w:val="en-US"/>
        </w:rPr>
        <w:lastRenderedPageBreak/>
        <w:t xml:space="preserve">GENOMIC AND EPIGENOMIC MECHANISMS OF ADAPTATION </w:t>
      </w:r>
      <w:r>
        <w:rPr>
          <w:b/>
          <w:sz w:val="24"/>
          <w:szCs w:val="24"/>
          <w:lang w:val="en-US"/>
        </w:rPr>
        <w:t>IN</w:t>
      </w:r>
      <w:r w:rsidRPr="00C84D6F">
        <w:rPr>
          <w:b/>
          <w:sz w:val="24"/>
          <w:szCs w:val="24"/>
          <w:lang w:val="en-US"/>
        </w:rPr>
        <w:t xml:space="preserve"> THE FOREST TREE SPECIES</w:t>
      </w:r>
    </w:p>
    <w:p w:rsidR="00FE1446" w:rsidRPr="003521EE" w:rsidRDefault="00C84D6F" w:rsidP="00C84D6F">
      <w:pPr>
        <w:spacing w:before="240"/>
        <w:jc w:val="center"/>
        <w:rPr>
          <w:sz w:val="24"/>
          <w:szCs w:val="24"/>
          <w:vertAlign w:val="superscript"/>
          <w:lang w:val="en-US"/>
        </w:rPr>
      </w:pPr>
      <w:r w:rsidRPr="00C84D6F">
        <w:rPr>
          <w:sz w:val="24"/>
          <w:szCs w:val="24"/>
          <w:lang w:val="en-US"/>
        </w:rPr>
        <w:t>Krutovsky K</w:t>
      </w:r>
      <w:r>
        <w:rPr>
          <w:sz w:val="24"/>
          <w:szCs w:val="24"/>
          <w:lang w:val="en-US"/>
        </w:rPr>
        <w:t xml:space="preserve">. </w:t>
      </w:r>
      <w:r w:rsidRPr="00C84D6F">
        <w:rPr>
          <w:sz w:val="24"/>
          <w:szCs w:val="24"/>
          <w:lang w:val="en-US"/>
        </w:rPr>
        <w:t>V</w:t>
      </w:r>
      <w:r w:rsidR="00FE1446" w:rsidRPr="003521EE">
        <w:rPr>
          <w:sz w:val="24"/>
          <w:szCs w:val="24"/>
          <w:lang w:val="en-US"/>
        </w:rPr>
        <w:t>.</w:t>
      </w:r>
      <w:r w:rsidR="00FE1446" w:rsidRPr="003521EE">
        <w:rPr>
          <w:sz w:val="24"/>
          <w:szCs w:val="24"/>
          <w:vertAlign w:val="superscript"/>
          <w:lang w:val="en-US"/>
        </w:rPr>
        <w:t>1,2,3,4</w:t>
      </w:r>
    </w:p>
    <w:p w:rsidR="00FE1446" w:rsidRPr="00AD2A6B" w:rsidRDefault="00FE1446" w:rsidP="00FE1446">
      <w:pPr>
        <w:jc w:val="center"/>
        <w:rPr>
          <w:sz w:val="24"/>
          <w:szCs w:val="24"/>
          <w:lang w:val="en-US"/>
        </w:rPr>
      </w:pPr>
      <w:r w:rsidRPr="003521EE">
        <w:rPr>
          <w:sz w:val="24"/>
          <w:szCs w:val="24"/>
          <w:vertAlign w:val="superscript"/>
          <w:lang w:val="en-US"/>
        </w:rPr>
        <w:t>1</w:t>
      </w:r>
      <w:r w:rsidR="00351CA7" w:rsidRPr="00351CA7">
        <w:rPr>
          <w:sz w:val="24"/>
          <w:szCs w:val="24"/>
          <w:lang w:val="en-US"/>
        </w:rPr>
        <w:t xml:space="preserve">Georg-August </w:t>
      </w:r>
      <w:r w:rsidRPr="009B54AA">
        <w:rPr>
          <w:sz w:val="24"/>
          <w:szCs w:val="24"/>
          <w:lang w:val="en-US"/>
        </w:rPr>
        <w:t>University of Göttingen, Göttingen,</w:t>
      </w:r>
      <w:r w:rsidRPr="00AD2A6B">
        <w:rPr>
          <w:sz w:val="24"/>
          <w:szCs w:val="24"/>
          <w:lang w:val="en-US"/>
        </w:rPr>
        <w:t xml:space="preserve"> </w:t>
      </w:r>
      <w:r w:rsidR="008310C4">
        <w:rPr>
          <w:sz w:val="24"/>
          <w:szCs w:val="24"/>
          <w:lang w:val="en-US"/>
        </w:rPr>
        <w:t>Germany</w:t>
      </w:r>
      <w:r w:rsidRPr="003521EE">
        <w:rPr>
          <w:sz w:val="24"/>
          <w:szCs w:val="24"/>
          <w:lang w:val="en-US"/>
        </w:rPr>
        <w:t xml:space="preserve">, </w:t>
      </w:r>
      <w:hyperlink r:id="rId6" w:history="1">
        <w:r w:rsidRPr="003521EE">
          <w:rPr>
            <w:rStyle w:val="Hyperlink"/>
            <w:sz w:val="24"/>
            <w:szCs w:val="24"/>
            <w:lang w:val="en-US"/>
          </w:rPr>
          <w:t>kkrutovsky@gmail.com</w:t>
        </w:r>
      </w:hyperlink>
      <w:r w:rsidRPr="00AD2A6B">
        <w:rPr>
          <w:sz w:val="24"/>
          <w:szCs w:val="24"/>
          <w:lang w:val="en-US"/>
        </w:rPr>
        <w:t>;</w:t>
      </w:r>
    </w:p>
    <w:p w:rsidR="00351CA7" w:rsidRPr="00351CA7" w:rsidRDefault="00FE1446" w:rsidP="00351CA7">
      <w:pPr>
        <w:tabs>
          <w:tab w:val="left" w:pos="2127"/>
        </w:tabs>
        <w:ind w:firstLine="709"/>
        <w:jc w:val="both"/>
        <w:rPr>
          <w:sz w:val="24"/>
          <w:szCs w:val="24"/>
          <w:lang w:val="en-US"/>
        </w:rPr>
      </w:pPr>
      <w:r w:rsidRPr="00C84D6F">
        <w:rPr>
          <w:sz w:val="24"/>
          <w:szCs w:val="24"/>
          <w:vertAlign w:val="superscript"/>
          <w:lang w:val="en-US"/>
        </w:rPr>
        <w:t>2</w:t>
      </w:r>
      <w:r w:rsidR="00351CA7">
        <w:rPr>
          <w:sz w:val="24"/>
          <w:szCs w:val="24"/>
          <w:lang w:val="en-US"/>
        </w:rPr>
        <w:t xml:space="preserve">N.I. </w:t>
      </w:r>
      <w:r w:rsidR="00351CA7" w:rsidRPr="00351CA7">
        <w:rPr>
          <w:sz w:val="24"/>
          <w:szCs w:val="24"/>
          <w:lang w:val="en-US"/>
        </w:rPr>
        <w:t>Vavilov Institute o</w:t>
      </w:r>
      <w:r w:rsidR="00351CA7">
        <w:rPr>
          <w:sz w:val="24"/>
          <w:szCs w:val="24"/>
          <w:lang w:val="en-US"/>
        </w:rPr>
        <w:t>f General Genetics, Russian Academy of Sciences, Moscow, Russia;</w:t>
      </w:r>
    </w:p>
    <w:p w:rsidR="00FE1446" w:rsidRPr="00351CA7" w:rsidRDefault="00FE1446" w:rsidP="00FE1446">
      <w:pPr>
        <w:jc w:val="center"/>
        <w:rPr>
          <w:sz w:val="24"/>
          <w:szCs w:val="24"/>
          <w:u w:val="single"/>
          <w:lang w:val="en-US"/>
        </w:rPr>
      </w:pPr>
      <w:r w:rsidRPr="00351CA7">
        <w:rPr>
          <w:sz w:val="24"/>
          <w:szCs w:val="24"/>
          <w:vertAlign w:val="superscript"/>
          <w:lang w:val="en-US"/>
        </w:rPr>
        <w:t>3</w:t>
      </w:r>
      <w:r w:rsidR="00351CA7" w:rsidRPr="00351CA7">
        <w:rPr>
          <w:sz w:val="24"/>
          <w:szCs w:val="24"/>
          <w:lang w:val="en-US"/>
        </w:rPr>
        <w:t>Siberian Federal University, Krasnoyarsk, Russia;</w:t>
      </w:r>
    </w:p>
    <w:p w:rsidR="00FE1446" w:rsidRPr="003521EE" w:rsidRDefault="00FE1446" w:rsidP="00FE1446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3521EE">
        <w:rPr>
          <w:vertAlign w:val="superscript"/>
          <w:lang w:val="en-US"/>
        </w:rPr>
        <w:t>4</w:t>
      </w:r>
      <w:r w:rsidRPr="009B54AA">
        <w:rPr>
          <w:lang w:val="en-US"/>
        </w:rPr>
        <w:t>Texas A&amp;M University, College Station, Texas, USA</w:t>
      </w:r>
    </w:p>
    <w:p w:rsidR="00C84D6F" w:rsidRPr="00C84D6F" w:rsidRDefault="00C84D6F" w:rsidP="00C84D6F">
      <w:pPr>
        <w:tabs>
          <w:tab w:val="left" w:pos="2127"/>
        </w:tabs>
        <w:ind w:firstLine="709"/>
        <w:jc w:val="both"/>
        <w:rPr>
          <w:sz w:val="24"/>
          <w:szCs w:val="24"/>
          <w:lang w:val="en-US"/>
        </w:rPr>
      </w:pPr>
    </w:p>
    <w:p w:rsidR="00C84D6F" w:rsidRPr="00C84D6F" w:rsidRDefault="00C84D6F" w:rsidP="00FE1446">
      <w:pPr>
        <w:tabs>
          <w:tab w:val="left" w:pos="2127"/>
        </w:tabs>
        <w:ind w:firstLine="709"/>
        <w:jc w:val="both"/>
        <w:rPr>
          <w:sz w:val="24"/>
          <w:szCs w:val="24"/>
          <w:lang w:val="en-US"/>
        </w:rPr>
      </w:pPr>
      <w:r w:rsidRPr="00C84D6F">
        <w:rPr>
          <w:sz w:val="24"/>
          <w:szCs w:val="24"/>
          <w:lang w:val="en-US"/>
        </w:rPr>
        <w:t xml:space="preserve">Epigenetic changes in </w:t>
      </w:r>
      <w:r w:rsidR="004A1E70" w:rsidRPr="00C84D6F">
        <w:rPr>
          <w:sz w:val="24"/>
          <w:szCs w:val="24"/>
          <w:lang w:val="en-US"/>
        </w:rPr>
        <w:t xml:space="preserve">plant and animal </w:t>
      </w:r>
      <w:r w:rsidRPr="00C84D6F">
        <w:rPr>
          <w:sz w:val="24"/>
          <w:szCs w:val="24"/>
          <w:lang w:val="en-US"/>
        </w:rPr>
        <w:t xml:space="preserve">genomes caused by environment </w:t>
      </w:r>
      <w:r w:rsidR="00FB0402">
        <w:rPr>
          <w:sz w:val="24"/>
          <w:szCs w:val="24"/>
          <w:lang w:val="en-US"/>
        </w:rPr>
        <w:t>and</w:t>
      </w:r>
      <w:r w:rsidRPr="00C84D6F">
        <w:rPr>
          <w:sz w:val="24"/>
          <w:szCs w:val="24"/>
          <w:lang w:val="en-US"/>
        </w:rPr>
        <w:t xml:space="preserve"> affect</w:t>
      </w:r>
      <w:r w:rsidR="00FB0402">
        <w:rPr>
          <w:sz w:val="24"/>
          <w:szCs w:val="24"/>
          <w:lang w:val="en-US"/>
        </w:rPr>
        <w:t>ing</w:t>
      </w:r>
      <w:r w:rsidRPr="00C84D6F">
        <w:rPr>
          <w:sz w:val="24"/>
          <w:szCs w:val="24"/>
          <w:lang w:val="en-US"/>
        </w:rPr>
        <w:t xml:space="preserve"> gene expression and thus phenotype</w:t>
      </w:r>
      <w:r w:rsidR="00FB0402">
        <w:rPr>
          <w:sz w:val="24"/>
          <w:szCs w:val="24"/>
          <w:lang w:val="en-US"/>
        </w:rPr>
        <w:t>s are</w:t>
      </w:r>
      <w:r w:rsidRPr="00C84D6F">
        <w:rPr>
          <w:sz w:val="24"/>
          <w:szCs w:val="24"/>
          <w:lang w:val="en-US"/>
        </w:rPr>
        <w:t xml:space="preserve"> known for a long time. </w:t>
      </w:r>
      <w:r w:rsidR="00FB0402">
        <w:rPr>
          <w:sz w:val="24"/>
          <w:szCs w:val="24"/>
          <w:lang w:val="en-US"/>
        </w:rPr>
        <w:t>However,</w:t>
      </w:r>
      <w:r w:rsidRPr="00C84D6F">
        <w:rPr>
          <w:sz w:val="24"/>
          <w:szCs w:val="24"/>
          <w:lang w:val="en-US"/>
        </w:rPr>
        <w:t xml:space="preserve"> only recently </w:t>
      </w:r>
      <w:r w:rsidR="00673E4E">
        <w:rPr>
          <w:sz w:val="24"/>
          <w:szCs w:val="24"/>
          <w:lang w:val="en-US"/>
        </w:rPr>
        <w:t>developed</w:t>
      </w:r>
      <w:r w:rsidRPr="00C84D6F">
        <w:rPr>
          <w:sz w:val="24"/>
          <w:szCs w:val="24"/>
          <w:lang w:val="en-US"/>
        </w:rPr>
        <w:t xml:space="preserve"> </w:t>
      </w:r>
      <w:r w:rsidR="00FB0402">
        <w:rPr>
          <w:sz w:val="24"/>
          <w:szCs w:val="24"/>
          <w:lang w:val="en-US"/>
        </w:rPr>
        <w:t>methods</w:t>
      </w:r>
      <w:r w:rsidRPr="00C84D6F">
        <w:rPr>
          <w:sz w:val="24"/>
          <w:szCs w:val="24"/>
          <w:lang w:val="en-US"/>
        </w:rPr>
        <w:t xml:space="preserve"> allow</w:t>
      </w:r>
      <w:r w:rsidR="00FB0402">
        <w:rPr>
          <w:sz w:val="24"/>
          <w:szCs w:val="24"/>
          <w:lang w:val="en-US"/>
        </w:rPr>
        <w:t xml:space="preserve"> us</w:t>
      </w:r>
      <w:r w:rsidRPr="00C84D6F">
        <w:rPr>
          <w:sz w:val="24"/>
          <w:szCs w:val="24"/>
          <w:lang w:val="en-US"/>
        </w:rPr>
        <w:t xml:space="preserve"> </w:t>
      </w:r>
      <w:r w:rsidR="00FB0402">
        <w:rPr>
          <w:sz w:val="24"/>
          <w:szCs w:val="24"/>
          <w:lang w:val="en-US"/>
        </w:rPr>
        <w:t xml:space="preserve">now </w:t>
      </w:r>
      <w:r w:rsidRPr="00C84D6F">
        <w:rPr>
          <w:sz w:val="24"/>
          <w:szCs w:val="24"/>
          <w:lang w:val="en-US"/>
        </w:rPr>
        <w:t xml:space="preserve">to study </w:t>
      </w:r>
      <w:r w:rsidR="00FB0402" w:rsidRPr="00C84D6F">
        <w:rPr>
          <w:sz w:val="24"/>
          <w:szCs w:val="24"/>
          <w:lang w:val="en-US"/>
        </w:rPr>
        <w:t xml:space="preserve">epigenetic changes </w:t>
      </w:r>
      <w:r w:rsidR="00FB0402">
        <w:rPr>
          <w:sz w:val="24"/>
          <w:szCs w:val="24"/>
          <w:lang w:val="en-US"/>
        </w:rPr>
        <w:t>at</w:t>
      </w:r>
      <w:r w:rsidRPr="00C84D6F">
        <w:rPr>
          <w:sz w:val="24"/>
          <w:szCs w:val="24"/>
          <w:lang w:val="en-US"/>
        </w:rPr>
        <w:t xml:space="preserve"> the genome-wide level and compar</w:t>
      </w:r>
      <w:r w:rsidR="00FB0402">
        <w:rPr>
          <w:sz w:val="24"/>
          <w:szCs w:val="24"/>
          <w:lang w:val="en-US"/>
        </w:rPr>
        <w:t>e</w:t>
      </w:r>
      <w:r w:rsidRPr="00C84D6F">
        <w:rPr>
          <w:sz w:val="24"/>
          <w:szCs w:val="24"/>
          <w:lang w:val="en-US"/>
        </w:rPr>
        <w:t xml:space="preserve"> them </w:t>
      </w:r>
      <w:r w:rsidR="00673E4E" w:rsidRPr="00C84D6F">
        <w:rPr>
          <w:sz w:val="24"/>
          <w:szCs w:val="24"/>
          <w:lang w:val="en-US"/>
        </w:rPr>
        <w:t xml:space="preserve">between </w:t>
      </w:r>
      <w:r w:rsidRPr="00C84D6F">
        <w:rPr>
          <w:sz w:val="24"/>
          <w:szCs w:val="24"/>
          <w:lang w:val="en-US"/>
        </w:rPr>
        <w:t xml:space="preserve">different individuals </w:t>
      </w:r>
      <w:r w:rsidR="00673E4E">
        <w:rPr>
          <w:sz w:val="24"/>
          <w:szCs w:val="24"/>
          <w:lang w:val="en-US"/>
        </w:rPr>
        <w:t>and</w:t>
      </w:r>
      <w:r w:rsidRPr="00C84D6F">
        <w:rPr>
          <w:sz w:val="24"/>
          <w:szCs w:val="24"/>
          <w:lang w:val="en-US"/>
        </w:rPr>
        <w:t xml:space="preserve"> species and </w:t>
      </w:r>
      <w:r w:rsidR="00673E4E">
        <w:rPr>
          <w:sz w:val="24"/>
          <w:szCs w:val="24"/>
          <w:lang w:val="en-US"/>
        </w:rPr>
        <w:t>across</w:t>
      </w:r>
      <w:r w:rsidR="00673E4E" w:rsidRPr="00C84D6F">
        <w:rPr>
          <w:sz w:val="24"/>
          <w:szCs w:val="24"/>
          <w:lang w:val="en-US"/>
        </w:rPr>
        <w:t xml:space="preserve"> </w:t>
      </w:r>
      <w:r w:rsidRPr="00C84D6F">
        <w:rPr>
          <w:sz w:val="24"/>
          <w:szCs w:val="24"/>
          <w:lang w:val="en-US"/>
        </w:rPr>
        <w:t xml:space="preserve">generations. It turned out that some epigenetic </w:t>
      </w:r>
      <w:r w:rsidR="00FB0402" w:rsidRPr="00C84D6F">
        <w:rPr>
          <w:sz w:val="24"/>
          <w:szCs w:val="24"/>
          <w:lang w:val="en-US"/>
        </w:rPr>
        <w:t>changes</w:t>
      </w:r>
      <w:r w:rsidR="00F22E8E">
        <w:rPr>
          <w:sz w:val="24"/>
          <w:szCs w:val="24"/>
          <w:lang w:val="en-US"/>
        </w:rPr>
        <w:t xml:space="preserve">, such as </w:t>
      </w:r>
      <w:r w:rsidR="00F22E8E" w:rsidRPr="00F22E8E">
        <w:rPr>
          <w:sz w:val="24"/>
          <w:szCs w:val="24"/>
          <w:lang w:val="en-US"/>
        </w:rPr>
        <w:t xml:space="preserve">DNA methylation and histone acetylation </w:t>
      </w:r>
      <w:r w:rsidRPr="00C84D6F">
        <w:rPr>
          <w:sz w:val="24"/>
          <w:szCs w:val="24"/>
          <w:lang w:val="en-US"/>
        </w:rPr>
        <w:t xml:space="preserve">may explain more </w:t>
      </w:r>
      <w:r w:rsidR="00811822">
        <w:rPr>
          <w:sz w:val="24"/>
          <w:szCs w:val="24"/>
          <w:lang w:val="en-US"/>
        </w:rPr>
        <w:t xml:space="preserve">adaptive </w:t>
      </w:r>
      <w:r w:rsidRPr="00C84D6F">
        <w:rPr>
          <w:sz w:val="24"/>
          <w:szCs w:val="24"/>
          <w:lang w:val="en-US"/>
        </w:rPr>
        <w:t xml:space="preserve">phenotypic differences than </w:t>
      </w:r>
      <w:r w:rsidR="00191737">
        <w:rPr>
          <w:sz w:val="24"/>
          <w:szCs w:val="24"/>
          <w:lang w:val="en-US"/>
        </w:rPr>
        <w:t xml:space="preserve">nucleotide substitutions and other </w:t>
      </w:r>
      <w:r w:rsidR="00734EAE">
        <w:rPr>
          <w:sz w:val="24"/>
          <w:szCs w:val="24"/>
          <w:lang w:val="en-US"/>
        </w:rPr>
        <w:t xml:space="preserve">types of </w:t>
      </w:r>
      <w:r w:rsidR="00191737">
        <w:rPr>
          <w:sz w:val="24"/>
          <w:szCs w:val="24"/>
          <w:lang w:val="en-US"/>
        </w:rPr>
        <w:t>genetic mutations</w:t>
      </w:r>
      <w:r w:rsidRPr="00C84D6F">
        <w:rPr>
          <w:sz w:val="24"/>
          <w:szCs w:val="24"/>
          <w:lang w:val="en-US"/>
        </w:rPr>
        <w:t>. Epigenetic change</w:t>
      </w:r>
      <w:r w:rsidR="00734EAE">
        <w:rPr>
          <w:sz w:val="24"/>
          <w:szCs w:val="24"/>
          <w:lang w:val="en-US"/>
        </w:rPr>
        <w:t>s</w:t>
      </w:r>
      <w:r w:rsidRPr="00C84D6F">
        <w:rPr>
          <w:sz w:val="24"/>
          <w:szCs w:val="24"/>
          <w:lang w:val="en-US"/>
        </w:rPr>
        <w:t xml:space="preserve"> are reversible</w:t>
      </w:r>
      <w:r w:rsidR="00734EAE" w:rsidRPr="00734EAE">
        <w:rPr>
          <w:sz w:val="24"/>
          <w:szCs w:val="24"/>
          <w:lang w:val="en-US"/>
        </w:rPr>
        <w:t xml:space="preserve"> </w:t>
      </w:r>
      <w:r w:rsidR="00734EAE" w:rsidRPr="00C84D6F">
        <w:rPr>
          <w:sz w:val="24"/>
          <w:szCs w:val="24"/>
          <w:lang w:val="en-US"/>
        </w:rPr>
        <w:t xml:space="preserve">in contrast to genetic mutations (except for rare </w:t>
      </w:r>
      <w:r w:rsidR="00734EAE">
        <w:rPr>
          <w:sz w:val="24"/>
          <w:szCs w:val="24"/>
          <w:lang w:val="en-US"/>
        </w:rPr>
        <w:t xml:space="preserve">back </w:t>
      </w:r>
      <w:r w:rsidR="00734EAE" w:rsidRPr="00C84D6F">
        <w:rPr>
          <w:sz w:val="24"/>
          <w:szCs w:val="24"/>
          <w:lang w:val="en-US"/>
        </w:rPr>
        <w:t>mutations)</w:t>
      </w:r>
      <w:r w:rsidR="00734EAE">
        <w:rPr>
          <w:sz w:val="24"/>
          <w:szCs w:val="24"/>
          <w:lang w:val="en-US"/>
        </w:rPr>
        <w:t xml:space="preserve">. Moreover, it was found recently that </w:t>
      </w:r>
      <w:r w:rsidRPr="00C84D6F">
        <w:rPr>
          <w:sz w:val="24"/>
          <w:szCs w:val="24"/>
          <w:lang w:val="en-US"/>
        </w:rPr>
        <w:t xml:space="preserve">some of them are very stable and can be inherited for many generations. The </w:t>
      </w:r>
      <w:r w:rsidR="0023562B" w:rsidRPr="00C84D6F">
        <w:rPr>
          <w:sz w:val="24"/>
          <w:szCs w:val="24"/>
          <w:lang w:val="en-US"/>
        </w:rPr>
        <w:t>present</w:t>
      </w:r>
      <w:r w:rsidR="0023562B">
        <w:rPr>
          <w:sz w:val="24"/>
          <w:szCs w:val="24"/>
          <w:lang w:val="en-US"/>
        </w:rPr>
        <w:t>ation</w:t>
      </w:r>
      <w:r w:rsidRPr="00C84D6F">
        <w:rPr>
          <w:sz w:val="24"/>
          <w:szCs w:val="24"/>
          <w:lang w:val="en-US"/>
        </w:rPr>
        <w:t xml:space="preserve"> will </w:t>
      </w:r>
      <w:r w:rsidR="0023562B">
        <w:rPr>
          <w:sz w:val="24"/>
          <w:szCs w:val="24"/>
          <w:lang w:val="en-US"/>
        </w:rPr>
        <w:t xml:space="preserve">demonstrate </w:t>
      </w:r>
      <w:r w:rsidRPr="00C84D6F">
        <w:rPr>
          <w:sz w:val="24"/>
          <w:szCs w:val="24"/>
          <w:lang w:val="en-US"/>
        </w:rPr>
        <w:t xml:space="preserve">examples of such "epigenetic memory" in </w:t>
      </w:r>
      <w:r w:rsidR="0023562B">
        <w:rPr>
          <w:sz w:val="24"/>
          <w:szCs w:val="24"/>
          <w:lang w:val="en-US"/>
        </w:rPr>
        <w:t>different species</w:t>
      </w:r>
      <w:r w:rsidRPr="00C84D6F">
        <w:rPr>
          <w:sz w:val="24"/>
          <w:szCs w:val="24"/>
          <w:lang w:val="en-US"/>
        </w:rPr>
        <w:t>, including forest tree</w:t>
      </w:r>
      <w:r w:rsidR="0023562B">
        <w:rPr>
          <w:sz w:val="24"/>
          <w:szCs w:val="24"/>
          <w:lang w:val="en-US"/>
        </w:rPr>
        <w:t>s</w:t>
      </w:r>
      <w:r w:rsidRPr="00C84D6F">
        <w:rPr>
          <w:sz w:val="24"/>
          <w:szCs w:val="24"/>
          <w:lang w:val="en-US"/>
        </w:rPr>
        <w:t xml:space="preserve">. In addition, the most modern methods for studying DNA </w:t>
      </w:r>
      <w:r w:rsidR="0023562B" w:rsidRPr="00C84D6F">
        <w:rPr>
          <w:sz w:val="24"/>
          <w:szCs w:val="24"/>
          <w:lang w:val="en-US"/>
        </w:rPr>
        <w:t xml:space="preserve">methylation </w:t>
      </w:r>
      <w:r w:rsidRPr="00C84D6F">
        <w:rPr>
          <w:sz w:val="24"/>
          <w:szCs w:val="24"/>
          <w:lang w:val="en-US"/>
        </w:rPr>
        <w:t xml:space="preserve">(one of the main mechanisms of epigenetic regulation of gene expression) and </w:t>
      </w:r>
      <w:r w:rsidR="00A007B7">
        <w:rPr>
          <w:sz w:val="24"/>
          <w:szCs w:val="24"/>
          <w:lang w:val="en-US"/>
        </w:rPr>
        <w:t xml:space="preserve">for </w:t>
      </w:r>
      <w:r w:rsidRPr="00C84D6F">
        <w:rPr>
          <w:sz w:val="24"/>
          <w:szCs w:val="24"/>
          <w:lang w:val="en-US"/>
        </w:rPr>
        <w:t xml:space="preserve">detection of epigenetic markers </w:t>
      </w:r>
      <w:r w:rsidR="006E6F13" w:rsidRPr="00C84D6F">
        <w:rPr>
          <w:sz w:val="24"/>
          <w:szCs w:val="24"/>
          <w:lang w:val="en-US"/>
        </w:rPr>
        <w:t xml:space="preserve">using </w:t>
      </w:r>
      <w:r w:rsidRPr="00C84D6F">
        <w:rPr>
          <w:sz w:val="24"/>
          <w:szCs w:val="24"/>
          <w:lang w:val="en-US"/>
        </w:rPr>
        <w:t>genome-</w:t>
      </w:r>
      <w:r w:rsidR="0023562B">
        <w:rPr>
          <w:sz w:val="24"/>
          <w:szCs w:val="24"/>
          <w:lang w:val="en-US"/>
        </w:rPr>
        <w:t>wide bisulfit</w:t>
      </w:r>
      <w:r w:rsidR="0023562B" w:rsidRPr="00C84D6F">
        <w:rPr>
          <w:sz w:val="24"/>
          <w:szCs w:val="24"/>
          <w:lang w:val="en-US"/>
        </w:rPr>
        <w:t xml:space="preserve">e </w:t>
      </w:r>
      <w:r w:rsidRPr="00C84D6F">
        <w:rPr>
          <w:sz w:val="24"/>
          <w:szCs w:val="24"/>
          <w:lang w:val="en-US"/>
        </w:rPr>
        <w:t xml:space="preserve">sequencing and </w:t>
      </w:r>
      <w:r w:rsidR="006E6F13" w:rsidRPr="00C84D6F">
        <w:rPr>
          <w:sz w:val="24"/>
          <w:szCs w:val="24"/>
          <w:lang w:val="en-US"/>
        </w:rPr>
        <w:t>methylation</w:t>
      </w:r>
      <w:r w:rsidRPr="00C84D6F">
        <w:rPr>
          <w:sz w:val="24"/>
          <w:szCs w:val="24"/>
          <w:lang w:val="en-US"/>
        </w:rPr>
        <w:t>-sensitive restriction endonuclease isoforms</w:t>
      </w:r>
      <w:r w:rsidR="006E6F13">
        <w:rPr>
          <w:sz w:val="24"/>
          <w:szCs w:val="24"/>
          <w:lang w:val="en-US"/>
        </w:rPr>
        <w:t xml:space="preserve"> will be presented and discussed</w:t>
      </w:r>
      <w:r w:rsidRPr="00C84D6F">
        <w:rPr>
          <w:sz w:val="24"/>
          <w:szCs w:val="24"/>
          <w:lang w:val="en-US"/>
        </w:rPr>
        <w:t>.</w:t>
      </w:r>
    </w:p>
    <w:p w:rsidR="00CC1DDE" w:rsidRPr="000E5229" w:rsidRDefault="00CC1DDE" w:rsidP="008C1ADE">
      <w:pPr>
        <w:tabs>
          <w:tab w:val="left" w:pos="2127"/>
        </w:tabs>
        <w:ind w:firstLine="709"/>
        <w:jc w:val="both"/>
        <w:rPr>
          <w:i/>
          <w:sz w:val="24"/>
          <w:szCs w:val="24"/>
          <w:lang w:val="en-US"/>
        </w:rPr>
      </w:pPr>
      <w:r w:rsidRPr="000E5229">
        <w:rPr>
          <w:i/>
          <w:sz w:val="24"/>
          <w:szCs w:val="24"/>
          <w:lang w:val="en-US"/>
        </w:rPr>
        <w:t>The presented study was a part of the project "Genomic studies major boreal coniferous forest tree species and their most dangerous pathogens in the Russian Federation" funded by the Government of the Russian Federation (contract № 14.Y26.31.0004).</w:t>
      </w:r>
    </w:p>
    <w:sectPr w:rsidR="00CC1DDE" w:rsidRPr="000E5229" w:rsidSect="008C45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55"/>
    <w:rsid w:val="0000199D"/>
    <w:rsid w:val="000E5229"/>
    <w:rsid w:val="00135EE3"/>
    <w:rsid w:val="00170B9B"/>
    <w:rsid w:val="00173A8D"/>
    <w:rsid w:val="00191737"/>
    <w:rsid w:val="0023562B"/>
    <w:rsid w:val="0025161F"/>
    <w:rsid w:val="002C4822"/>
    <w:rsid w:val="002E3599"/>
    <w:rsid w:val="00351CA7"/>
    <w:rsid w:val="003521EE"/>
    <w:rsid w:val="00446655"/>
    <w:rsid w:val="004535DF"/>
    <w:rsid w:val="0049547D"/>
    <w:rsid w:val="004A1E70"/>
    <w:rsid w:val="004E634D"/>
    <w:rsid w:val="005949E0"/>
    <w:rsid w:val="005A4228"/>
    <w:rsid w:val="00673E4E"/>
    <w:rsid w:val="006E6F13"/>
    <w:rsid w:val="00734EAE"/>
    <w:rsid w:val="0074115F"/>
    <w:rsid w:val="00741E97"/>
    <w:rsid w:val="00785F67"/>
    <w:rsid w:val="0080302C"/>
    <w:rsid w:val="00811822"/>
    <w:rsid w:val="008310C4"/>
    <w:rsid w:val="00855EB1"/>
    <w:rsid w:val="00865641"/>
    <w:rsid w:val="008C1ADE"/>
    <w:rsid w:val="008C45D5"/>
    <w:rsid w:val="00931BA6"/>
    <w:rsid w:val="00972A6A"/>
    <w:rsid w:val="009B54AA"/>
    <w:rsid w:val="00A007B7"/>
    <w:rsid w:val="00AD2A6B"/>
    <w:rsid w:val="00AE29C5"/>
    <w:rsid w:val="00B67764"/>
    <w:rsid w:val="00B8794C"/>
    <w:rsid w:val="00C84D6F"/>
    <w:rsid w:val="00CC1DDE"/>
    <w:rsid w:val="00E604B3"/>
    <w:rsid w:val="00F22E8E"/>
    <w:rsid w:val="00FA54E7"/>
    <w:rsid w:val="00FA638F"/>
    <w:rsid w:val="00FB0402"/>
    <w:rsid w:val="00FB43D2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3D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B43D2"/>
    <w:rPr>
      <w:b/>
      <w:bCs/>
    </w:rPr>
  </w:style>
  <w:style w:type="character" w:customStyle="1" w:styleId="apple-converted-space">
    <w:name w:val="apple-converted-space"/>
    <w:basedOn w:val="DefaultParagraphFont"/>
    <w:rsid w:val="00FB43D2"/>
  </w:style>
  <w:style w:type="character" w:styleId="Hyperlink">
    <w:name w:val="Hyperlink"/>
    <w:basedOn w:val="DefaultParagraphFont"/>
    <w:uiPriority w:val="99"/>
    <w:unhideWhenUsed/>
    <w:rsid w:val="009B54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3D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B43D2"/>
    <w:rPr>
      <w:b/>
      <w:bCs/>
    </w:rPr>
  </w:style>
  <w:style w:type="character" w:customStyle="1" w:styleId="apple-converted-space">
    <w:name w:val="apple-converted-space"/>
    <w:basedOn w:val="DefaultParagraphFont"/>
    <w:rsid w:val="00FB43D2"/>
  </w:style>
  <w:style w:type="character" w:styleId="Hyperlink">
    <w:name w:val="Hyperlink"/>
    <w:basedOn w:val="DefaultParagraphFont"/>
    <w:uiPriority w:val="99"/>
    <w:unhideWhenUsed/>
    <w:rsid w:val="009B54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krutovsky@gmail.com" TargetMode="External"/><Relationship Id="rId5" Type="http://schemas.openxmlformats.org/officeDocument/2006/relationships/hyperlink" Target="mailto:kkrutovsk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Kostya</cp:lastModifiedBy>
  <cp:revision>32</cp:revision>
  <dcterms:created xsi:type="dcterms:W3CDTF">2015-06-26T11:40:00Z</dcterms:created>
  <dcterms:modified xsi:type="dcterms:W3CDTF">2015-06-29T16:05:00Z</dcterms:modified>
</cp:coreProperties>
</file>