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49C" w:rsidRPr="00DA4E1E" w:rsidRDefault="00376D70">
      <w:pPr>
        <w:rPr>
          <w:rFonts w:ascii="Times New Roman" w:hAnsi="Times New Roman" w:cs="Times New Roman"/>
          <w:sz w:val="24"/>
          <w:szCs w:val="24"/>
        </w:rPr>
      </w:pPr>
      <w:r w:rsidRPr="00DA4E1E">
        <w:rPr>
          <w:rFonts w:ascii="Times New Roman" w:hAnsi="Times New Roman" w:cs="Times New Roman"/>
          <w:sz w:val="24"/>
          <w:szCs w:val="24"/>
        </w:rPr>
        <w:t>ФИО: Степанов Станислав Вячеславович</w:t>
      </w:r>
    </w:p>
    <w:p w:rsidR="00DA4E1E" w:rsidRDefault="00DA4E1E">
      <w:r w:rsidRPr="00DA4E1E">
        <w:rPr>
          <w:rFonts w:ascii="Times New Roman" w:hAnsi="Times New Roman" w:cs="Times New Roman"/>
          <w:sz w:val="24"/>
          <w:szCs w:val="24"/>
        </w:rPr>
        <w:t>Центральная городская публичная библиотека им. В.В. Маяковского (г. Санкт-Петербург)</w:t>
      </w:r>
    </w:p>
    <w:p w:rsidR="00DA4E1E" w:rsidRPr="00DA4E1E" w:rsidRDefault="00DA4E1E">
      <w:pPr>
        <w:rPr>
          <w:rFonts w:ascii="Times New Roman" w:hAnsi="Times New Roman" w:cs="Times New Roman"/>
          <w:sz w:val="24"/>
          <w:szCs w:val="24"/>
        </w:rPr>
      </w:pPr>
    </w:p>
    <w:p w:rsidR="00DA4E1E" w:rsidRPr="00DA4E1E" w:rsidRDefault="00DA4E1E" w:rsidP="00A20E0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4E1E">
        <w:rPr>
          <w:rFonts w:ascii="Times New Roman" w:hAnsi="Times New Roman" w:cs="Times New Roman"/>
          <w:sz w:val="24"/>
          <w:szCs w:val="24"/>
        </w:rPr>
        <w:t>Региональное книжное дело</w:t>
      </w:r>
      <w:r w:rsidR="00153EA1">
        <w:rPr>
          <w:rFonts w:ascii="Times New Roman" w:hAnsi="Times New Roman" w:cs="Times New Roman"/>
          <w:sz w:val="24"/>
          <w:szCs w:val="24"/>
        </w:rPr>
        <w:t xml:space="preserve"> – часть истории культуры России</w:t>
      </w:r>
    </w:p>
    <w:p w:rsidR="00DA4E1E" w:rsidRPr="00DA4E1E" w:rsidRDefault="00DA4E1E" w:rsidP="00A20E0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4E1E">
        <w:rPr>
          <w:rFonts w:ascii="Times New Roman" w:hAnsi="Times New Roman" w:cs="Times New Roman"/>
          <w:sz w:val="24"/>
          <w:szCs w:val="24"/>
        </w:rPr>
        <w:t>(на материалах Санкт-Петербургской губернии)</w:t>
      </w:r>
    </w:p>
    <w:p w:rsidR="00DA4E1E" w:rsidRDefault="00DA4E1E" w:rsidP="00A20E0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E">
        <w:rPr>
          <w:rFonts w:ascii="Times New Roman" w:hAnsi="Times New Roman" w:cs="Times New Roman"/>
          <w:sz w:val="24"/>
          <w:szCs w:val="24"/>
        </w:rPr>
        <w:t>Развитие книжного дела России невозможно изучать без регионального (провинциального) компонента.</w:t>
      </w:r>
      <w:r>
        <w:rPr>
          <w:rFonts w:ascii="Times New Roman" w:hAnsi="Times New Roman" w:cs="Times New Roman"/>
          <w:sz w:val="24"/>
          <w:szCs w:val="24"/>
        </w:rPr>
        <w:t xml:space="preserve"> Филогенез регионального книжного дела в последние десятилетия становится объектом исследования различных специалистов – книговедов, историков, филологов, краеведов.</w:t>
      </w:r>
    </w:p>
    <w:p w:rsidR="00DA4E1E" w:rsidRDefault="00DA4E1E" w:rsidP="00A20E0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Научное познание книжного дела сосредоточено на нескольких направлениях: изучение полиграфической промышленности (типографии, издательства), анализ издательской д</w:t>
      </w:r>
      <w:r w:rsidR="00A20E06">
        <w:rPr>
          <w:rFonts w:ascii="Times New Roman" w:hAnsi="Times New Roman" w:cs="Times New Roman"/>
          <w:sz w:val="24"/>
          <w:szCs w:val="24"/>
        </w:rPr>
        <w:t>еятельности организаций,</w:t>
      </w:r>
      <w:r>
        <w:rPr>
          <w:rFonts w:ascii="Times New Roman" w:hAnsi="Times New Roman" w:cs="Times New Roman"/>
          <w:sz w:val="24"/>
          <w:szCs w:val="24"/>
        </w:rPr>
        <w:t xml:space="preserve">  выявление и составление репертуара печати</w:t>
      </w:r>
      <w:r w:rsidR="00A20E06">
        <w:rPr>
          <w:rFonts w:ascii="Times New Roman" w:hAnsi="Times New Roman" w:cs="Times New Roman"/>
          <w:sz w:val="24"/>
          <w:szCs w:val="24"/>
        </w:rPr>
        <w:t>, где необходимо выделить как книжный поток непериодических, так и поток периодических изданий. В процессе изучения бытования книги в местном обществе необходимо уделять внимание книготорговому делу (библиополистике), библиотекам самых различных форм организации, а также проследить читательские предпочтения читателей,  критические отзывы о прочитанных местных изданиях, анализ круга чтения, с целью выяснения доли местных изданий.</w:t>
      </w:r>
    </w:p>
    <w:p w:rsidR="00DA4E1E" w:rsidRDefault="00DA4E1E" w:rsidP="00A20E0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изучение позволяет выделить центры полиграфического производства</w:t>
      </w:r>
      <w:r w:rsidR="00A20E06">
        <w:rPr>
          <w:rFonts w:ascii="Times New Roman" w:hAnsi="Times New Roman" w:cs="Times New Roman"/>
          <w:sz w:val="24"/>
          <w:szCs w:val="24"/>
        </w:rPr>
        <w:t>, где сосредоточены большинство типографий губерний и областей, связанные с писчебумажной промышленностью</w:t>
      </w:r>
      <w:r w:rsidR="00153EA1">
        <w:rPr>
          <w:rFonts w:ascii="Times New Roman" w:hAnsi="Times New Roman" w:cs="Times New Roman"/>
          <w:sz w:val="24"/>
          <w:szCs w:val="24"/>
        </w:rPr>
        <w:t xml:space="preserve"> (Нарва, Кронштадт)</w:t>
      </w:r>
      <w:r w:rsidR="00A20E06">
        <w:rPr>
          <w:rFonts w:ascii="Times New Roman" w:hAnsi="Times New Roman" w:cs="Times New Roman"/>
          <w:sz w:val="24"/>
          <w:szCs w:val="24"/>
        </w:rPr>
        <w:t>. Изучение истории и книжных магазинов и мест продажи книг, это материал для анализа регионального книжного рынка, местного репертуара. Эти компоненты составляю не только историю книгоиздания, но и промышленности региона, книжного сег</w:t>
      </w:r>
      <w:r w:rsidR="00153EA1">
        <w:rPr>
          <w:rFonts w:ascii="Times New Roman" w:hAnsi="Times New Roman" w:cs="Times New Roman"/>
          <w:sz w:val="24"/>
          <w:szCs w:val="24"/>
        </w:rPr>
        <w:t>мента экономики края</w:t>
      </w:r>
      <w:r w:rsidR="00A20E06">
        <w:rPr>
          <w:rFonts w:ascii="Times New Roman" w:hAnsi="Times New Roman" w:cs="Times New Roman"/>
          <w:sz w:val="24"/>
          <w:szCs w:val="24"/>
        </w:rPr>
        <w:t>.</w:t>
      </w:r>
    </w:p>
    <w:p w:rsidR="00A20E06" w:rsidRDefault="00A20E06" w:rsidP="00A20E0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Местная печать дает материал для изучения региональных «культурных гнезд», центров распространения знаний, центров общественной жизни, </w:t>
      </w:r>
      <w:r w:rsidR="00C4548B">
        <w:rPr>
          <w:rFonts w:ascii="Times New Roman" w:hAnsi="Times New Roman" w:cs="Times New Roman"/>
          <w:sz w:val="24"/>
          <w:szCs w:val="24"/>
        </w:rPr>
        <w:t>что,</w:t>
      </w:r>
      <w:r>
        <w:rPr>
          <w:rFonts w:ascii="Times New Roman" w:hAnsi="Times New Roman" w:cs="Times New Roman"/>
          <w:sz w:val="24"/>
          <w:szCs w:val="24"/>
        </w:rPr>
        <w:t xml:space="preserve"> несомненно, отражается в книжном потоке</w:t>
      </w:r>
      <w:r w:rsidR="00153EA1">
        <w:rPr>
          <w:rFonts w:ascii="Times New Roman" w:hAnsi="Times New Roman" w:cs="Times New Roman"/>
          <w:sz w:val="24"/>
          <w:szCs w:val="24"/>
        </w:rPr>
        <w:t xml:space="preserve"> (Нарва, Гатчина, Ораниенбаум)</w:t>
      </w:r>
      <w:r>
        <w:rPr>
          <w:rFonts w:ascii="Times New Roman" w:hAnsi="Times New Roman" w:cs="Times New Roman"/>
          <w:sz w:val="24"/>
          <w:szCs w:val="24"/>
        </w:rPr>
        <w:t>.</w:t>
      </w:r>
      <w:r w:rsidR="00C4548B">
        <w:rPr>
          <w:rFonts w:ascii="Times New Roman" w:hAnsi="Times New Roman" w:cs="Times New Roman"/>
          <w:sz w:val="24"/>
          <w:szCs w:val="24"/>
        </w:rPr>
        <w:t xml:space="preserve"> Региональная книжная культура – часть истории не только письменности и книги, но свидетельство уровня образования населения, развития его местной  литературы.</w:t>
      </w:r>
    </w:p>
    <w:p w:rsidR="00C4548B" w:rsidRDefault="00C4548B" w:rsidP="00A20E0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Выделение в отдельную группу научных изданий</w:t>
      </w:r>
      <w:r>
        <w:rPr>
          <w:rFonts w:ascii="Times New Roman" w:hAnsi="Times New Roman" w:cs="Times New Roman"/>
          <w:sz w:val="24"/>
          <w:szCs w:val="24"/>
        </w:rPr>
        <w:tab/>
        <w:t xml:space="preserve"> региона, это отражение на бумаге развития научно-технического знания, деятельность ученых обществ и комиссий. Историческое развитие научного потенциала региона можно проанализировать на основе анализа книжного потока.</w:t>
      </w:r>
    </w:p>
    <w:p w:rsidR="00DA4E1E" w:rsidRPr="00153EA1" w:rsidRDefault="00C4548B" w:rsidP="00153EA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Региональное книжное дело репрезентирует развитие печати, науки, техники региона. Оно является неотъемлемой частью культуры России, с помощью «книжных богатств» </w:t>
      </w:r>
      <w:r w:rsidR="00153EA1">
        <w:rPr>
          <w:rFonts w:ascii="Times New Roman" w:hAnsi="Times New Roman" w:cs="Times New Roman"/>
          <w:sz w:val="24"/>
          <w:szCs w:val="24"/>
        </w:rPr>
        <w:t>свидетельствующая о ее потенциале для поколений.</w:t>
      </w:r>
    </w:p>
    <w:sectPr w:rsidR="00DA4E1E" w:rsidRPr="00153EA1" w:rsidSect="00671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compat/>
  <w:rsids>
    <w:rsidRoot w:val="00376D70"/>
    <w:rsid w:val="000D56A9"/>
    <w:rsid w:val="00153EA1"/>
    <w:rsid w:val="002B44E5"/>
    <w:rsid w:val="00376D70"/>
    <w:rsid w:val="00570D38"/>
    <w:rsid w:val="00671AE4"/>
    <w:rsid w:val="00A20E06"/>
    <w:rsid w:val="00C4548B"/>
    <w:rsid w:val="00C739C9"/>
    <w:rsid w:val="00DA4E1E"/>
    <w:rsid w:val="00E32432"/>
    <w:rsid w:val="00EA7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Степанов</dc:creator>
  <cp:lastModifiedBy>Станислав Степанов</cp:lastModifiedBy>
  <cp:revision>2</cp:revision>
  <dcterms:created xsi:type="dcterms:W3CDTF">2013-06-30T20:17:00Z</dcterms:created>
  <dcterms:modified xsi:type="dcterms:W3CDTF">2013-06-30T20:17:00Z</dcterms:modified>
</cp:coreProperties>
</file>