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E2" w:rsidRDefault="001D46E2" w:rsidP="00DB5ACD">
      <w:pPr>
        <w:spacing w:after="0"/>
        <w:rPr>
          <w:rFonts w:ascii="Times New Roman" w:eastAsia="MS Mincho" w:hAnsi="Times New Roman" w:cs="Times New Roman"/>
          <w:noProof/>
          <w:sz w:val="24"/>
          <w:szCs w:val="24"/>
        </w:rPr>
      </w:pPr>
      <w:bookmarkStart w:id="0" w:name="_GoBack"/>
      <w:bookmarkEnd w:id="0"/>
      <w:r w:rsidRPr="001D46E2">
        <w:rPr>
          <w:rFonts w:ascii="Times New Roman" w:eastAsia="MS Mincho" w:hAnsi="Times New Roman" w:cs="Times New Roman"/>
          <w:noProof/>
          <w:sz w:val="24"/>
          <w:szCs w:val="24"/>
        </w:rPr>
        <w:t>УДК</w:t>
      </w:r>
    </w:p>
    <w:p w:rsidR="00844CE1" w:rsidRPr="001D46E2" w:rsidRDefault="00844CE1" w:rsidP="00DB5ACD">
      <w:pPr>
        <w:spacing w:after="0"/>
        <w:rPr>
          <w:rFonts w:ascii="Times New Roman" w:eastAsia="MS Mincho" w:hAnsi="Times New Roman" w:cs="Times New Roman"/>
          <w:noProof/>
          <w:sz w:val="24"/>
          <w:szCs w:val="24"/>
        </w:rPr>
      </w:pPr>
    </w:p>
    <w:p w:rsidR="001D46E2" w:rsidRDefault="001D46E2" w:rsidP="00DB5ACD">
      <w:pPr>
        <w:spacing w:after="0"/>
        <w:jc w:val="center"/>
        <w:rPr>
          <w:rFonts w:ascii="Times New Roman" w:eastAsia="MS Mincho" w:hAnsi="Times New Roman" w:cs="Times New Roman"/>
          <w:noProof/>
          <w:sz w:val="24"/>
          <w:szCs w:val="24"/>
        </w:rPr>
      </w:pPr>
      <w:r w:rsidRPr="001D46E2">
        <w:rPr>
          <w:rFonts w:ascii="Times New Roman" w:eastAsia="MS Mincho" w:hAnsi="Times New Roman" w:cs="Times New Roman"/>
          <w:smallCaps/>
          <w:noProof/>
          <w:sz w:val="24"/>
          <w:szCs w:val="24"/>
        </w:rPr>
        <w:t>Н</w:t>
      </w:r>
      <w:r w:rsidRPr="001D46E2">
        <w:rPr>
          <w:rFonts w:ascii="Times New Roman" w:eastAsia="MS Mincho" w:hAnsi="Times New Roman" w:cs="Times New Roman"/>
          <w:noProof/>
          <w:sz w:val="24"/>
          <w:szCs w:val="24"/>
        </w:rPr>
        <w:t>АЗВАНИЕ СТАТЬИ НА РУССКОМ ЯЗЫКЕ</w:t>
      </w:r>
    </w:p>
    <w:p w:rsidR="00844CE1" w:rsidRPr="001D46E2" w:rsidRDefault="00844CE1" w:rsidP="00DB5ACD">
      <w:pPr>
        <w:spacing w:after="0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:rsidR="001D46E2" w:rsidRPr="001D46E2" w:rsidRDefault="001D46E2" w:rsidP="00DB5A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Фамилия</w:t>
      </w:r>
      <w:proofErr w:type="gramStart"/>
      <w:r w:rsidRPr="001D46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  <w:r w:rsidRPr="001D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(первого автора), И. О. Фамилия</w:t>
      </w:r>
      <w:r w:rsidRPr="001D46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D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(второго автора)</w:t>
      </w:r>
    </w:p>
    <w:p w:rsidR="001D46E2" w:rsidRPr="001D46E2" w:rsidRDefault="001D46E2" w:rsidP="00DB5ACD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1</w:t>
      </w:r>
      <w:r w:rsidRPr="001D46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Организация, в </w:t>
      </w:r>
      <w:proofErr w:type="gramStart"/>
      <w:r w:rsidRPr="001D46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которой</w:t>
      </w:r>
      <w:proofErr w:type="gramEnd"/>
      <w:r w:rsidRPr="001D46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работает первый автор, город, страна</w:t>
      </w:r>
    </w:p>
    <w:p w:rsidR="001D46E2" w:rsidRPr="001D46E2" w:rsidRDefault="001D46E2" w:rsidP="00DB5ACD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2</w:t>
      </w:r>
      <w:r w:rsidRPr="001D46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Организация, в которой работает второй автор, город, страна</w:t>
      </w:r>
    </w:p>
    <w:p w:rsidR="001D46E2" w:rsidRPr="001D46E2" w:rsidRDefault="001D46E2" w:rsidP="00DB5AC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D46E2" w:rsidRPr="001D46E2" w:rsidRDefault="001D46E2" w:rsidP="00DB5A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46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Аннотация</w:t>
      </w:r>
      <w:r w:rsidR="007E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(От 500 до 15</w:t>
      </w:r>
      <w:r w:rsidRPr="001D4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 знаков, содержащая: актуальность темы, цель, задачи, методы исследования, результаты, выводы).</w:t>
      </w:r>
      <w:proofErr w:type="gramEnd"/>
      <w:r w:rsidRPr="001D4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Статья 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 обязательном порядке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должна начинаться с аннотации, в которой кратко должны быть указаны основные результаты, представленные в статье. Формат аннотации: текст набирается шрифтом 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Times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New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Roman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</w:t>
      </w:r>
      <w:r w:rsidR="004A4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пунктов жирным стилем, слова «Аннотация» и «Ключевые слова» выделяются курсивом</w:t>
      </w:r>
      <w:r w:rsidR="007E3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7E328A" w:rsidRPr="007E3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E328A"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После аннотации делается пропу</w:t>
      </w:r>
      <w:proofErr w:type="gramStart"/>
      <w:r w:rsidR="007E328A"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 стр</w:t>
      </w:r>
      <w:proofErr w:type="gramEnd"/>
      <w:r w:rsidR="007E328A"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оки, и в следующей строке </w:t>
      </w:r>
      <w:r w:rsidR="007E328A"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должны </w:t>
      </w:r>
      <w:r w:rsidR="007E328A"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быть указаны </w:t>
      </w:r>
      <w:r w:rsidR="007E328A"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ключевые слова и словосочетания</w:t>
      </w:r>
      <w:r w:rsidR="007E328A"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(не более 5). </w:t>
      </w:r>
      <w:r w:rsidR="007E3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7E328A" w:rsidRPr="007E3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лючевые слова</w:t>
      </w:r>
      <w:r w:rsidR="007E3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должны отражать </w:t>
      </w:r>
      <w:r w:rsidR="007E328A" w:rsidRPr="007E32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предмет исследования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D46E2" w:rsidRPr="001D46E2" w:rsidRDefault="001D46E2" w:rsidP="00DB5AC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D46E2" w:rsidRPr="001D46E2" w:rsidRDefault="001D46E2" w:rsidP="00DB5A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Ключевые слова –</w:t>
      </w:r>
      <w:r w:rsidRPr="001D4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образец, оформление, статья.</w:t>
      </w:r>
    </w:p>
    <w:p w:rsidR="00844CE1" w:rsidRDefault="00844CE1" w:rsidP="00DB5ACD">
      <w:pPr>
        <w:spacing w:after="0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</w:p>
    <w:p w:rsidR="001D46E2" w:rsidRDefault="001D46E2" w:rsidP="00DB5ACD">
      <w:pPr>
        <w:spacing w:after="0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 w:eastAsia="ru-RU"/>
        </w:rPr>
        <w:t>I</w:t>
      </w:r>
      <w:r w:rsidRPr="001D46E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. Введение</w:t>
      </w:r>
    </w:p>
    <w:p w:rsidR="001D46E2" w:rsidRPr="001D46E2" w:rsidRDefault="001D46E2" w:rsidP="00DB5A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 набирается в редакторе </w:t>
      </w:r>
      <w:proofErr w:type="spellStart"/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Microsoft</w:t>
      </w:r>
      <w:proofErr w:type="spellEnd"/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Word</w:t>
      </w:r>
      <w:proofErr w:type="spellEnd"/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аналогичном и представляется в формате 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Word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2003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Размер бумаги – А 4 (210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4"/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297), верхнее и нижнее поля – </w:t>
      </w:r>
      <w:r w:rsidR="00A7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см, левое и правое поля – 2 см. Текст – в одну к</w:t>
      </w:r>
      <w:r w:rsidR="00E62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олонку, шрифт </w:t>
      </w:r>
      <w:proofErr w:type="spellStart"/>
      <w:r w:rsidR="00E62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="00E62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62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="00E62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62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="00E62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</w:t>
      </w:r>
      <w:r w:rsidR="00A7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пунктов, интервал 1,1</w:t>
      </w:r>
      <w:r w:rsidR="001E3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Абзацный отступ – </w:t>
      </w:r>
      <w:r w:rsidR="001E3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1,2</w:t>
      </w:r>
      <w:smartTag w:uri="urn:schemas-microsoft-com:office:smarttags" w:element="metricconverter">
        <w:smartTagPr>
          <w:attr w:name="ProductID" w:val="5 мм"/>
        </w:smartTagPr>
        <w:r w:rsidRPr="001D46E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 мм</w:t>
        </w:r>
      </w:smartTag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выравнивание – по ширине.</w:t>
      </w:r>
    </w:p>
    <w:p w:rsidR="001D46E2" w:rsidRPr="001D46E2" w:rsidRDefault="001D46E2" w:rsidP="00DB5A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proofErr w:type="gram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ст</w:t>
      </w:r>
      <w:proofErr w:type="gram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атьи должен быть в обязательном порядке структурирован с применением стандартных названий разделов: «Введение», «Постановка задачи», «Теория», «Результаты экспериментов», «Выводы и заключение»</w:t>
      </w:r>
      <w:r w:rsidRPr="001D46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1D46E2" w:rsidRPr="001D46E2" w:rsidRDefault="001D46E2" w:rsidP="00DB5A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«Введение» должен быть дан литературный обзор по теме статьи</w:t>
      </w:r>
      <w:r w:rsidR="00A7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ссылками на </w:t>
      </w:r>
      <w:r w:rsidR="0084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из списка литературы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которого должна вытекать постановка задачи. Задача исследования должна быть сформулирована ясно, с применением специальной терминологии. Теоретические и экспериментальные исследования размещаются, соответственно, в разделах «Теория» и «Результаты экспериментов</w:t>
      </w:r>
      <w:r w:rsidR="0084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публикация ранее известных результатов без ссылки на источник цитирования.</w:t>
      </w:r>
    </w:p>
    <w:p w:rsidR="001D46E2" w:rsidRDefault="001D46E2" w:rsidP="00DB5A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Разделы нумеруются римскими цифрами, названия разделов располагаются в центре прописными буквами шрифтом 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Times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New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Roman</w:t>
      </w:r>
      <w:r w:rsidR="00E62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пунктов. 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Переносы в названиях разделов не допускаются.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конце названия раздела 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точка не ставится</w:t>
      </w:r>
      <w:r w:rsidR="0040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Перед названием раздела</w:t>
      </w:r>
      <w:r w:rsidR="0084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 пропу</w:t>
      </w:r>
      <w:proofErr w:type="gram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стр</w:t>
      </w:r>
      <w:proofErr w:type="gram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оки. </w:t>
      </w:r>
    </w:p>
    <w:p w:rsidR="00844CE1" w:rsidRPr="001D46E2" w:rsidRDefault="00844CE1" w:rsidP="00DB5ACD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6E2" w:rsidRDefault="001D46E2" w:rsidP="00DB5ACD">
      <w:pPr>
        <w:spacing w:after="0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 w:eastAsia="ru-RU"/>
        </w:rPr>
        <w:t>II</w:t>
      </w:r>
      <w:r w:rsidRPr="001D46E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. Постановка задачи</w:t>
      </w:r>
    </w:p>
    <w:p w:rsidR="001D46E2" w:rsidRPr="001D46E2" w:rsidRDefault="001D46E2" w:rsidP="00DB5A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Доклады должны начинаться с названия статьи, расположенного в центре и набранного шрифтом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4A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 прописными буквами, точка в конце не ставится.</w:t>
      </w:r>
    </w:p>
    <w:p w:rsidR="001D46E2" w:rsidRDefault="001D46E2" w:rsidP="00DB5A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названия статьи следует пропу</w:t>
      </w:r>
      <w:proofErr w:type="gram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стр</w:t>
      </w:r>
      <w:proofErr w:type="gram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оки. Ф.И.O. авторов указываются в центре шрифтом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4A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пунктов. В следующей строке указывается организацию, в которой работают</w:t>
      </w:r>
      <w:r w:rsidR="00A7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(учатся)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авторы (соавторы). Если статья имеет несколько соавторов</w:t>
      </w:r>
      <w:r w:rsidR="00DB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разных организаци</w:t>
      </w:r>
      <w:r w:rsidR="00DB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все организации указываются одна под другой. Для указания 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принадлежности конкретного автора к конкретной организации используется система цифровых надстрочных индексов. Шрифт для указания организаций –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курсив 1</w:t>
      </w:r>
      <w:r w:rsidR="004A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пунктов.</w:t>
      </w:r>
    </w:p>
    <w:p w:rsidR="00400606" w:rsidRPr="001D46E2" w:rsidRDefault="00400606" w:rsidP="00DB5A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6E2" w:rsidRPr="001D46E2" w:rsidRDefault="001D46E2" w:rsidP="00400606">
      <w:pPr>
        <w:spacing w:after="0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III. Теория</w:t>
      </w:r>
    </w:p>
    <w:p w:rsidR="001D46E2" w:rsidRPr="001D46E2" w:rsidRDefault="001D46E2" w:rsidP="00DB5ACD">
      <w:pPr>
        <w:numPr>
          <w:ilvl w:val="0"/>
          <w:numId w:val="4"/>
        </w:numPr>
        <w:tabs>
          <w:tab w:val="clear" w:pos="644"/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Оформление рисунков</w:t>
      </w:r>
    </w:p>
    <w:p w:rsidR="001D46E2" w:rsidRPr="001D46E2" w:rsidRDefault="001D46E2" w:rsidP="00DB5A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 и фотографии должны быть четкие, хорошего качества. Рисунок должен быть сохранен как рисунок в отдельном файле и  вставлен в те</w:t>
      </w:r>
      <w:proofErr w:type="gram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ст</w:t>
      </w:r>
      <w:proofErr w:type="gram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атьи. Вставка рисунка осуществляется непосредственно в текст. Расположение подрисуночных подписей внутри рисунка не допускается, подписи набираются непосредственно в тексте статьи с использованием шрифта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4A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пунктов. Подписи к рисункам должны быть отформатированы по центру. После подписи к рисунку следует</w:t>
      </w:r>
      <w:r w:rsidR="007E3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пропустить строку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ссылке на рисунок в тексте статьи допускается только сокращение «</w:t>
      </w:r>
      <w:proofErr w:type="spellStart"/>
      <w:proofErr w:type="gram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gram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.», которое пишется со строчной буквы. </w:t>
      </w:r>
    </w:p>
    <w:p w:rsidR="001D46E2" w:rsidRPr="001D46E2" w:rsidRDefault="001D46E2" w:rsidP="00DB5AC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6E2" w:rsidRPr="001D46E2" w:rsidRDefault="001D46E2" w:rsidP="00DB5AC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E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4ED0821" wp14:editId="145D9256">
            <wp:extent cx="2705100" cy="1609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E2" w:rsidRDefault="001D46E2" w:rsidP="00DB5AC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1. Пример оформления рисунка</w:t>
      </w:r>
    </w:p>
    <w:p w:rsidR="00DB5ACD" w:rsidRPr="001D46E2" w:rsidRDefault="00DB5ACD" w:rsidP="00DB5AC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6E2" w:rsidRPr="001D46E2" w:rsidRDefault="001D46E2" w:rsidP="00DB5ACD">
      <w:pPr>
        <w:numPr>
          <w:ilvl w:val="0"/>
          <w:numId w:val="4"/>
        </w:numPr>
        <w:tabs>
          <w:tab w:val="clear" w:pos="644"/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Оформление таблиц</w:t>
      </w:r>
    </w:p>
    <w:p w:rsidR="001D46E2" w:rsidRPr="001D46E2" w:rsidRDefault="001D46E2" w:rsidP="00DB5A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Таблицы нумеруются арабскими цифрами по порядку следования в тексте. Слово «Таблица» пишется прописными буквами, шрифт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4A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пунктов, и располагается по центру. На следующей строке заглавными буквами пишется название таблицы шрифтом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4A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пунктов. Шрифт для содержимого таблицы устанавливается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E3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="007E3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E3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="007E3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4A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E3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пунктов, см. Табл. </w:t>
      </w:r>
      <w:r w:rsidR="00A7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Таблица располагается по центру, перед таблицей</w:t>
      </w:r>
      <w:r w:rsidR="007F6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пропустить строку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46E2" w:rsidRPr="001D46E2" w:rsidRDefault="001D46E2" w:rsidP="00DB5ACD">
      <w:pPr>
        <w:spacing w:after="0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1D46E2" w:rsidRPr="001D46E2" w:rsidRDefault="001D46E2" w:rsidP="00DB5ACD">
      <w:pPr>
        <w:spacing w:after="0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ТАБЛИЦА 1</w:t>
      </w:r>
    </w:p>
    <w:p w:rsidR="001D46E2" w:rsidRPr="001D46E2" w:rsidRDefault="001D46E2" w:rsidP="00DB5ACD">
      <w:pPr>
        <w:spacing w:after="0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название таблицы</w:t>
      </w:r>
    </w:p>
    <w:p w:rsidR="001D46E2" w:rsidRPr="001D46E2" w:rsidRDefault="001D46E2" w:rsidP="00DB5AC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3523"/>
        <w:gridCol w:w="2249"/>
      </w:tblGrid>
      <w:tr w:rsidR="00647616" w:rsidRPr="001D46E2" w:rsidTr="00E621B1">
        <w:trPr>
          <w:trHeight w:val="317"/>
          <w:jc w:val="center"/>
        </w:trPr>
        <w:tc>
          <w:tcPr>
            <w:tcW w:w="955" w:type="dxa"/>
          </w:tcPr>
          <w:p w:rsidR="00647616" w:rsidRPr="001D46E2" w:rsidRDefault="00647616" w:rsidP="00DB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23" w:type="dxa"/>
            <w:vAlign w:val="center"/>
          </w:tcPr>
          <w:p w:rsidR="00647616" w:rsidRPr="001E328F" w:rsidRDefault="00647616" w:rsidP="00264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</w:t>
            </w:r>
          </w:p>
        </w:tc>
        <w:tc>
          <w:tcPr>
            <w:tcW w:w="2249" w:type="dxa"/>
            <w:vAlign w:val="center"/>
          </w:tcPr>
          <w:p w:rsidR="00647616" w:rsidRPr="001E328F" w:rsidRDefault="00647616" w:rsidP="00264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Шрифт</w:t>
            </w:r>
          </w:p>
        </w:tc>
      </w:tr>
      <w:tr w:rsidR="00E621B1" w:rsidRPr="001D46E2" w:rsidTr="00E621B1">
        <w:trPr>
          <w:jc w:val="center"/>
        </w:trPr>
        <w:tc>
          <w:tcPr>
            <w:tcW w:w="955" w:type="dxa"/>
          </w:tcPr>
          <w:p w:rsidR="00E621B1" w:rsidRPr="001D46E2" w:rsidRDefault="00E621B1" w:rsidP="00DB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3" w:type="dxa"/>
          </w:tcPr>
          <w:p w:rsidR="00E621B1" w:rsidRPr="001D46E2" w:rsidRDefault="00E621B1" w:rsidP="00DB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2249" w:type="dxa"/>
          </w:tcPr>
          <w:p w:rsidR="00E621B1" w:rsidRPr="00E621B1" w:rsidRDefault="00E621B1" w:rsidP="00E621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21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Times New Roman </w:t>
            </w:r>
          </w:p>
        </w:tc>
      </w:tr>
      <w:tr w:rsidR="00E621B1" w:rsidRPr="001D46E2" w:rsidTr="00E621B1">
        <w:trPr>
          <w:jc w:val="center"/>
        </w:trPr>
        <w:tc>
          <w:tcPr>
            <w:tcW w:w="955" w:type="dxa"/>
          </w:tcPr>
          <w:p w:rsidR="00E621B1" w:rsidRPr="001D46E2" w:rsidRDefault="00E621B1" w:rsidP="00DB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3" w:type="dxa"/>
          </w:tcPr>
          <w:p w:rsidR="00E621B1" w:rsidRPr="001D46E2" w:rsidRDefault="00E621B1" w:rsidP="00DB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2249" w:type="dxa"/>
          </w:tcPr>
          <w:p w:rsidR="00E621B1" w:rsidRPr="00E621B1" w:rsidRDefault="00E621B1" w:rsidP="00E621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21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Times New Roman </w:t>
            </w:r>
          </w:p>
        </w:tc>
      </w:tr>
      <w:tr w:rsidR="00E621B1" w:rsidRPr="001D46E2" w:rsidTr="00E621B1">
        <w:trPr>
          <w:jc w:val="center"/>
        </w:trPr>
        <w:tc>
          <w:tcPr>
            <w:tcW w:w="955" w:type="dxa"/>
          </w:tcPr>
          <w:p w:rsidR="00E621B1" w:rsidRPr="001D46E2" w:rsidRDefault="00E621B1" w:rsidP="00DB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3" w:type="dxa"/>
          </w:tcPr>
          <w:p w:rsidR="00E621B1" w:rsidRPr="001D46E2" w:rsidRDefault="00E621B1" w:rsidP="00DB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Переменная</w:t>
            </w:r>
          </w:p>
        </w:tc>
        <w:tc>
          <w:tcPr>
            <w:tcW w:w="2249" w:type="dxa"/>
          </w:tcPr>
          <w:p w:rsidR="00E621B1" w:rsidRPr="00E621B1" w:rsidRDefault="00E621B1" w:rsidP="00E621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21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Times New Roman </w:t>
            </w:r>
          </w:p>
        </w:tc>
      </w:tr>
      <w:tr w:rsidR="00647616" w:rsidRPr="001D46E2" w:rsidTr="00E621B1">
        <w:trPr>
          <w:jc w:val="center"/>
        </w:trPr>
        <w:tc>
          <w:tcPr>
            <w:tcW w:w="955" w:type="dxa"/>
          </w:tcPr>
          <w:p w:rsidR="00647616" w:rsidRPr="001D46E2" w:rsidRDefault="00E621B1" w:rsidP="001E32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3" w:type="dxa"/>
          </w:tcPr>
          <w:p w:rsidR="00647616" w:rsidRPr="001D46E2" w:rsidRDefault="00647616" w:rsidP="001E32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r w:rsidR="00E6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очные</w:t>
            </w:r>
            <w:r w:rsidRPr="001D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греческие</w:t>
            </w:r>
          </w:p>
        </w:tc>
        <w:tc>
          <w:tcPr>
            <w:tcW w:w="2249" w:type="dxa"/>
          </w:tcPr>
          <w:p w:rsidR="00647616" w:rsidRPr="001D46E2" w:rsidRDefault="00647616" w:rsidP="00DB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Symbol</w:t>
            </w:r>
          </w:p>
        </w:tc>
      </w:tr>
      <w:tr w:rsidR="00647616" w:rsidRPr="001D46E2" w:rsidTr="00E621B1">
        <w:trPr>
          <w:jc w:val="center"/>
        </w:trPr>
        <w:tc>
          <w:tcPr>
            <w:tcW w:w="955" w:type="dxa"/>
          </w:tcPr>
          <w:p w:rsidR="00647616" w:rsidRPr="001D46E2" w:rsidRDefault="00E621B1" w:rsidP="00DB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3" w:type="dxa"/>
          </w:tcPr>
          <w:p w:rsidR="00647616" w:rsidRPr="001D46E2" w:rsidRDefault="00647616" w:rsidP="00E621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E6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описные</w:t>
            </w:r>
            <w:r w:rsidRPr="001D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греческие</w:t>
            </w:r>
          </w:p>
        </w:tc>
        <w:tc>
          <w:tcPr>
            <w:tcW w:w="2249" w:type="dxa"/>
          </w:tcPr>
          <w:p w:rsidR="00647616" w:rsidRPr="001D46E2" w:rsidRDefault="00647616" w:rsidP="00DB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Symbol</w:t>
            </w:r>
          </w:p>
        </w:tc>
      </w:tr>
      <w:tr w:rsidR="00647616" w:rsidRPr="001D46E2" w:rsidTr="00E621B1">
        <w:trPr>
          <w:jc w:val="center"/>
        </w:trPr>
        <w:tc>
          <w:tcPr>
            <w:tcW w:w="955" w:type="dxa"/>
          </w:tcPr>
          <w:p w:rsidR="00647616" w:rsidRPr="001D46E2" w:rsidRDefault="00E621B1" w:rsidP="00DB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3" w:type="dxa"/>
          </w:tcPr>
          <w:p w:rsidR="00647616" w:rsidRPr="001D46E2" w:rsidRDefault="00647616" w:rsidP="00DB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</w:t>
            </w:r>
          </w:p>
        </w:tc>
        <w:tc>
          <w:tcPr>
            <w:tcW w:w="2249" w:type="dxa"/>
          </w:tcPr>
          <w:p w:rsidR="00647616" w:rsidRPr="001D46E2" w:rsidRDefault="00647616" w:rsidP="00DB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Symbol</w:t>
            </w:r>
          </w:p>
        </w:tc>
      </w:tr>
      <w:tr w:rsidR="00647616" w:rsidRPr="001D46E2" w:rsidTr="00E621B1">
        <w:trPr>
          <w:jc w:val="center"/>
        </w:trPr>
        <w:tc>
          <w:tcPr>
            <w:tcW w:w="955" w:type="dxa"/>
          </w:tcPr>
          <w:p w:rsidR="00647616" w:rsidRPr="001D46E2" w:rsidRDefault="00E621B1" w:rsidP="00DB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23" w:type="dxa"/>
          </w:tcPr>
          <w:p w:rsidR="00647616" w:rsidRPr="001D46E2" w:rsidRDefault="00E621B1" w:rsidP="00DB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</w:p>
        </w:tc>
        <w:tc>
          <w:tcPr>
            <w:tcW w:w="2249" w:type="dxa"/>
          </w:tcPr>
          <w:p w:rsidR="00647616" w:rsidRPr="001D46E2" w:rsidRDefault="00E621B1" w:rsidP="00DB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Times New Roman</w:t>
            </w:r>
          </w:p>
        </w:tc>
      </w:tr>
    </w:tbl>
    <w:p w:rsidR="001D46E2" w:rsidRPr="001D46E2" w:rsidRDefault="001D46E2" w:rsidP="00472CDA">
      <w:pPr>
        <w:numPr>
          <w:ilvl w:val="0"/>
          <w:numId w:val="4"/>
        </w:numPr>
        <w:tabs>
          <w:tab w:val="clear" w:pos="644"/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Оформление формул</w:t>
      </w:r>
    </w:p>
    <w:p w:rsidR="001D46E2" w:rsidRPr="0087067D" w:rsidRDefault="001D46E2" w:rsidP="00DB5A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6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Формулы набираются в стандартном редакторе Microsoft Equ</w:t>
      </w:r>
      <w:r w:rsidR="001E328F" w:rsidRPr="00870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ation 1 или 2 (Обычный размер 12 </w:t>
      </w:r>
      <w:proofErr w:type="spellStart"/>
      <w:r w:rsidR="001E328F" w:rsidRPr="00870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="001E328F" w:rsidRPr="00870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Крупный индекс 10 </w:t>
      </w:r>
      <w:proofErr w:type="spellStart"/>
      <w:r w:rsidR="001E328F" w:rsidRPr="00870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="001E328F" w:rsidRPr="0087067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Мелкий индекс 7</w:t>
      </w:r>
      <w:r w:rsidRPr="00870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0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87067D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Крупный символ 1</w:t>
      </w:r>
      <w:r w:rsidR="001E328F" w:rsidRPr="00870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proofErr w:type="spellStart"/>
      <w:r w:rsidR="001E328F" w:rsidRPr="00870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="001E328F" w:rsidRPr="0087067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Мелкий символ 12</w:t>
      </w:r>
      <w:r w:rsidRPr="00870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пт.). Формулы должны  располагаться по центру. Например:</w:t>
      </w:r>
    </w:p>
    <w:p w:rsidR="001D46E2" w:rsidRPr="001D46E2" w:rsidRDefault="001D46E2" w:rsidP="00DB5AC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1D46E2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21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6pt" o:ole="">
            <v:imagedata r:id="rId7" o:title=""/>
          </v:shape>
          <o:OLEObject Type="Embed" ProgID="Unknown" ShapeID="_x0000_i1025" DrawAspect="Content" ObjectID="_1582631856" r:id="rId8"/>
        </w:object>
      </w:r>
      <w:r w:rsidRPr="001D4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4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4C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F61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(1)</w:t>
      </w:r>
    </w:p>
    <w:p w:rsidR="001D46E2" w:rsidRPr="001D46E2" w:rsidRDefault="001D46E2" w:rsidP="00DB5A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 сквозная нумерация формул по порядку следования в статье. Если ссылки на формулу не предусмотрены по тексту, формула не нумеруется. Номер формулы указывается в круглых скобках с правого края. При ссылке на формулу в тексте статьи номер формулы указывается также в круглых скобках.</w:t>
      </w:r>
    </w:p>
    <w:p w:rsidR="00DB5ACD" w:rsidRDefault="00DB5ACD" w:rsidP="00DB5ACD">
      <w:pPr>
        <w:spacing w:after="0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</w:p>
    <w:p w:rsidR="001D46E2" w:rsidRDefault="00996391" w:rsidP="00DB5ACD">
      <w:pPr>
        <w:spacing w:after="0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IV. Результаты исследований</w:t>
      </w:r>
    </w:p>
    <w:p w:rsidR="001D46E2" w:rsidRPr="001D46E2" w:rsidRDefault="001D46E2" w:rsidP="00DB5A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указания размерности физических величин в тексте статьи допускается использование единиц системы СИ. Использование внесистемных единиц допускается лишь в тех случаях, когда это является общепринятым стандартом обозначения в той или иной отрасли.</w:t>
      </w:r>
      <w:r w:rsidR="00472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числовых интервалах физических величин вместо дефиса ставится многоточие (например, 40…50 см).</w:t>
      </w:r>
    </w:p>
    <w:p w:rsidR="007F6117" w:rsidRPr="001D46E2" w:rsidRDefault="001D46E2" w:rsidP="007F611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Аббревиатуры, употребляемые как прилагательные, пишутся через дефис (например:</w:t>
      </w:r>
      <w:proofErr w:type="gram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ИК-спектроскопия, ПЭ-пленка, ЖК-состояние).</w:t>
      </w:r>
      <w:proofErr w:type="gramEnd"/>
      <w:r w:rsidR="00DB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Аббревиатуры пишутся единообразно по всей статье (например:</w:t>
      </w:r>
      <w:proofErr w:type="gram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ЭДС или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э.д.с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КПД или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к.п.д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  <w:proofErr w:type="gramEnd"/>
      <w:r w:rsidR="007F6117" w:rsidRPr="007F6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6117"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Градусы Цельсия: </w:t>
      </w:r>
      <w:smartTag w:uri="urn:schemas-microsoft-com:office:smarttags" w:element="metricconverter">
        <w:smartTagPr>
          <w:attr w:name="ProductID" w:val="5ﾰC"/>
        </w:smartTagPr>
        <w:r w:rsidR="007F6117" w:rsidRPr="001D46E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5°C</w:t>
        </w:r>
      </w:smartTag>
      <w:r w:rsidR="007F6117"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не 5°. Угловые град</w:t>
      </w:r>
      <w:r w:rsidR="001E3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усы никогда не опускаются: 5°…10°, а не 5…</w:t>
      </w:r>
      <w:r w:rsidR="007F6117"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10°; на осях рисунков: θ, град, а не θ°. Размерности переменных пишутся через запятую (E, кДж/моль).</w:t>
      </w:r>
    </w:p>
    <w:p w:rsidR="00844CE1" w:rsidRDefault="00844CE1" w:rsidP="00DB5ACD">
      <w:pPr>
        <w:spacing w:after="0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</w:p>
    <w:p w:rsidR="001D46E2" w:rsidRDefault="001D46E2" w:rsidP="00DB5ACD">
      <w:pPr>
        <w:spacing w:after="0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V. Выводы и заключение</w:t>
      </w:r>
    </w:p>
    <w:p w:rsidR="001D46E2" w:rsidRPr="001D46E2" w:rsidRDefault="001D46E2" w:rsidP="00DB5A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литературы указывается отдельным ненумерованным разделом.  </w:t>
      </w:r>
    </w:p>
    <w:p w:rsidR="001D46E2" w:rsidRPr="001D46E2" w:rsidRDefault="001D46E2" w:rsidP="00DB5A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сравнении полученных авторами теоретических и экспериментальных результатов с результатами работ, выполненных ранее, необходимо ссылаться на источник, где э</w:t>
      </w:r>
      <w:r w:rsidR="007F6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результаты были описаны, например, [1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 Нумерация источников производится в порядке цитирования и указывается в квадратных скобках.</w:t>
      </w:r>
    </w:p>
    <w:p w:rsidR="001D46E2" w:rsidRPr="001D46E2" w:rsidRDefault="001D46E2" w:rsidP="00DB5ACD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6E2" w:rsidRPr="007E328A" w:rsidRDefault="00400606" w:rsidP="0040060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руководитель</w:t>
      </w:r>
      <w:r w:rsidR="00833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40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О. Фамилия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должность, звание, о</w:t>
      </w:r>
      <w:r w:rsidRPr="0040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рганизация,</w:t>
      </w:r>
      <w:r w:rsidR="007F6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которой работает</w:t>
      </w:r>
      <w:r w:rsidR="007F6117" w:rsidRPr="007F6117">
        <w:t xml:space="preserve"> </w:t>
      </w:r>
      <w:r w:rsidR="007F6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F6117" w:rsidRPr="007F6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аучный руководитель</w:t>
      </w:r>
      <w:r w:rsidRPr="0040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город, страна</w:t>
      </w:r>
      <w:r w:rsidR="007F6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F6117" w:rsidRDefault="007F6117" w:rsidP="00400606">
      <w:pPr>
        <w:spacing w:after="0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</w:p>
    <w:p w:rsidR="001D46E2" w:rsidRPr="001D46E2" w:rsidRDefault="001D46E2" w:rsidP="00400606">
      <w:pPr>
        <w:spacing w:after="0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Список литературы</w:t>
      </w:r>
    </w:p>
    <w:p w:rsidR="001D46E2" w:rsidRPr="001D46E2" w:rsidRDefault="001D46E2" w:rsidP="00DB5AC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Бакут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П.А.,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Жулина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Ю.В., Иванчук Н.А. Обнаружение движущихся объектов / Под ред. П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Бакута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.: 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proofErr w:type="gram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адио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1980. 288 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1D46E2" w:rsidRPr="001D46E2" w:rsidRDefault="001D46E2" w:rsidP="00DB5A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</w:t>
      </w:r>
      <w:proofErr w:type="spellStart"/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Khludnev</w:t>
      </w:r>
      <w:proofErr w:type="spellEnd"/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 M., </w:t>
      </w:r>
      <w:proofErr w:type="spellStart"/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Kovtunenko</w:t>
      </w:r>
      <w:proofErr w:type="spellEnd"/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 A. Analysis of cracks in solids. Southampton</w:t>
      </w:r>
      <w:r w:rsidRPr="001D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Boston</w:t>
      </w:r>
      <w:r w:rsidRPr="001D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WIT</w:t>
      </w:r>
      <w:r w:rsidRPr="001D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Press</w:t>
      </w:r>
      <w:r w:rsidRPr="001D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2000. 120 </w:t>
      </w:r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1D4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46E2" w:rsidRPr="001D46E2" w:rsidRDefault="001D46E2" w:rsidP="00DB5A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D4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Реутов С., Сафронов Е.</w:t>
      </w:r>
      <w:r w:rsidRPr="001D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6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Комплектные поставки орудий труда как средство создания системы машин</w:t>
      </w:r>
      <w:r w:rsidRPr="001D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Вопросы Экономики. </w:t>
      </w:r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1985. № 1. </w:t>
      </w:r>
      <w:r w:rsidRPr="001D46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57-67.</w:t>
      </w:r>
    </w:p>
    <w:p w:rsidR="001D46E2" w:rsidRDefault="001D46E2" w:rsidP="00DB5A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 </w:t>
      </w:r>
      <w:proofErr w:type="spellStart"/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Khludnev</w:t>
      </w:r>
      <w:proofErr w:type="spellEnd"/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 M., </w:t>
      </w:r>
      <w:proofErr w:type="spellStart"/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Kovtunenko</w:t>
      </w:r>
      <w:proofErr w:type="spellEnd"/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 A. Analysis of cracks in solids. Southampton</w:t>
      </w:r>
      <w:r w:rsidRPr="0005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proofErr w:type="spellStart"/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Eur</w:t>
      </w:r>
      <w:proofErr w:type="spellEnd"/>
      <w:r w:rsidRPr="0005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05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2017. </w:t>
      </w:r>
      <w:proofErr w:type="gramStart"/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</w:t>
      </w:r>
      <w:r w:rsidRPr="00052D30">
        <w:rPr>
          <w:rFonts w:ascii="Times New Roman" w:eastAsia="Times New Roman" w:hAnsi="Times New Roman" w:cs="Times New Roman"/>
          <w:sz w:val="24"/>
          <w:szCs w:val="24"/>
          <w:lang w:eastAsia="ru-RU"/>
        </w:rPr>
        <w:t>. 2.</w:t>
      </w:r>
      <w:proofErr w:type="gramEnd"/>
      <w:r w:rsidRPr="0005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Pp</w:t>
      </w:r>
      <w:r w:rsidRPr="00052D30">
        <w:rPr>
          <w:rFonts w:ascii="Times New Roman" w:eastAsia="Times New Roman" w:hAnsi="Times New Roman" w:cs="Times New Roman"/>
          <w:sz w:val="24"/>
          <w:szCs w:val="24"/>
          <w:lang w:eastAsia="ru-RU"/>
        </w:rPr>
        <w:t>. 1-3.</w:t>
      </w:r>
    </w:p>
    <w:p w:rsidR="00472CDA" w:rsidRPr="00472CDA" w:rsidRDefault="00472CDA" w:rsidP="00DB5A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472C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Фиценс</w:t>
      </w:r>
      <w:proofErr w:type="spellEnd"/>
      <w:r w:rsidRPr="00472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Человеческий капитал: как измерить или увеличить его стоимость. М.: Вектор, 2006. 327 с. URL: http://www.eletarium.ru (дата обращения: 30.10.2015).</w:t>
      </w:r>
    </w:p>
    <w:sectPr w:rsidR="00472CDA" w:rsidRPr="00472CDA" w:rsidSect="00052D3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61149"/>
    <w:multiLevelType w:val="hybridMultilevel"/>
    <w:tmpl w:val="B776A47A"/>
    <w:lvl w:ilvl="0" w:tplc="8BBAC6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7F51BF"/>
    <w:multiLevelType w:val="hybridMultilevel"/>
    <w:tmpl w:val="AB600C56"/>
    <w:lvl w:ilvl="0" w:tplc="F7D2DA1E">
      <w:start w:val="1"/>
      <w:numFmt w:val="bullet"/>
      <w:lvlText w:val="-"/>
      <w:lvlJc w:val="left"/>
      <w:pPr>
        <w:ind w:left="142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4818C5"/>
    <w:multiLevelType w:val="hybridMultilevel"/>
    <w:tmpl w:val="2752D064"/>
    <w:lvl w:ilvl="0" w:tplc="F59625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6EAE565B"/>
    <w:multiLevelType w:val="hybridMultilevel"/>
    <w:tmpl w:val="52CCE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4C"/>
    <w:rsid w:val="00052D30"/>
    <w:rsid w:val="0009737F"/>
    <w:rsid w:val="001103B1"/>
    <w:rsid w:val="00122E90"/>
    <w:rsid w:val="001409D2"/>
    <w:rsid w:val="001C3AC9"/>
    <w:rsid w:val="001D46E2"/>
    <w:rsid w:val="001E328F"/>
    <w:rsid w:val="00215808"/>
    <w:rsid w:val="0030330C"/>
    <w:rsid w:val="003125DE"/>
    <w:rsid w:val="00346824"/>
    <w:rsid w:val="00360F04"/>
    <w:rsid w:val="00381F32"/>
    <w:rsid w:val="00397769"/>
    <w:rsid w:val="00400606"/>
    <w:rsid w:val="00401D76"/>
    <w:rsid w:val="00432386"/>
    <w:rsid w:val="00472CDA"/>
    <w:rsid w:val="00491DA2"/>
    <w:rsid w:val="004A4BDC"/>
    <w:rsid w:val="004C6007"/>
    <w:rsid w:val="004E051D"/>
    <w:rsid w:val="00503467"/>
    <w:rsid w:val="00546250"/>
    <w:rsid w:val="00581C59"/>
    <w:rsid w:val="00584BD0"/>
    <w:rsid w:val="00585E14"/>
    <w:rsid w:val="00591442"/>
    <w:rsid w:val="005E32A7"/>
    <w:rsid w:val="00607E6C"/>
    <w:rsid w:val="00617100"/>
    <w:rsid w:val="00625A7F"/>
    <w:rsid w:val="0063259A"/>
    <w:rsid w:val="00647471"/>
    <w:rsid w:val="00647616"/>
    <w:rsid w:val="00694A63"/>
    <w:rsid w:val="006A0DD3"/>
    <w:rsid w:val="006D3863"/>
    <w:rsid w:val="006E45CA"/>
    <w:rsid w:val="007116C7"/>
    <w:rsid w:val="007E328A"/>
    <w:rsid w:val="007F6117"/>
    <w:rsid w:val="00800037"/>
    <w:rsid w:val="00804743"/>
    <w:rsid w:val="00831BDF"/>
    <w:rsid w:val="008338CB"/>
    <w:rsid w:val="00837237"/>
    <w:rsid w:val="00844CE1"/>
    <w:rsid w:val="0087067D"/>
    <w:rsid w:val="008D67BB"/>
    <w:rsid w:val="008E6B93"/>
    <w:rsid w:val="008F0C3C"/>
    <w:rsid w:val="009005A9"/>
    <w:rsid w:val="009245AD"/>
    <w:rsid w:val="009466D6"/>
    <w:rsid w:val="009619C9"/>
    <w:rsid w:val="00991D7C"/>
    <w:rsid w:val="00996391"/>
    <w:rsid w:val="009A5A88"/>
    <w:rsid w:val="009B2A1D"/>
    <w:rsid w:val="00A553CC"/>
    <w:rsid w:val="00A77E91"/>
    <w:rsid w:val="00A96C7E"/>
    <w:rsid w:val="00AA095B"/>
    <w:rsid w:val="00AB42DB"/>
    <w:rsid w:val="00B36A8B"/>
    <w:rsid w:val="00B82A82"/>
    <w:rsid w:val="00BA7161"/>
    <w:rsid w:val="00BB5B69"/>
    <w:rsid w:val="00C26F36"/>
    <w:rsid w:val="00C37B01"/>
    <w:rsid w:val="00C67D4C"/>
    <w:rsid w:val="00C81BEE"/>
    <w:rsid w:val="00CC72F1"/>
    <w:rsid w:val="00CD4DFA"/>
    <w:rsid w:val="00D321D9"/>
    <w:rsid w:val="00DB5ACD"/>
    <w:rsid w:val="00DD2BB2"/>
    <w:rsid w:val="00E236DC"/>
    <w:rsid w:val="00E433F1"/>
    <w:rsid w:val="00E606E1"/>
    <w:rsid w:val="00E621B1"/>
    <w:rsid w:val="00E7611E"/>
    <w:rsid w:val="00EB1F7D"/>
    <w:rsid w:val="00F96C9C"/>
    <w:rsid w:val="00FD5202"/>
    <w:rsid w:val="00FE14F2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D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1D76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7116C7"/>
    <w:rPr>
      <w:rFonts w:ascii="Calibri" w:eastAsia="Times New Roman" w:hAnsi="Calibri" w:cs="Times New Roman"/>
      <w:b w:val="0"/>
      <w:bCs w:val="0"/>
      <w:i w:val="0"/>
      <w:iCs w:val="0"/>
      <w:caps w:val="0"/>
      <w:smallCaps w:val="0"/>
      <w:strike w:val="0"/>
      <w:vanish w:val="0"/>
      <w:color w:val="0000FF"/>
      <w:spacing w:val="0"/>
      <w:w w:val="100"/>
      <w:kern w:val="0"/>
      <w:position w:val="0"/>
      <w:sz w:val="22"/>
      <w:szCs w:val="22"/>
      <w:u w:val="single"/>
      <w:shd w:val="clear" w:color="auto" w:fill="auto"/>
      <w:vertAlign w:val="baseline"/>
      <w:lang w:val="ru-RU" w:eastAsia="zh-CN" w:bidi="ar-SA"/>
    </w:rPr>
  </w:style>
  <w:style w:type="paragraph" w:customStyle="1" w:styleId="1">
    <w:name w:val="Абзац списка1"/>
    <w:basedOn w:val="a"/>
    <w:rsid w:val="007116C7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nhideWhenUsed/>
    <w:rsid w:val="00AA095B"/>
    <w:pPr>
      <w:suppressAutoHyphens/>
      <w:spacing w:after="0" w:line="240" w:lineRule="auto"/>
      <w:jc w:val="center"/>
    </w:pPr>
    <w:rPr>
      <w:rFonts w:ascii="Arial" w:eastAsia="Times New Roman" w:hAnsi="Arial" w:cs="Arial"/>
      <w:caps/>
      <w:sz w:val="12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AA095B"/>
    <w:rPr>
      <w:rFonts w:ascii="Arial" w:eastAsia="Times New Roman" w:hAnsi="Arial" w:cs="Arial"/>
      <w:caps/>
      <w:sz w:val="12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D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1D76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7116C7"/>
    <w:rPr>
      <w:rFonts w:ascii="Calibri" w:eastAsia="Times New Roman" w:hAnsi="Calibri" w:cs="Times New Roman"/>
      <w:b w:val="0"/>
      <w:bCs w:val="0"/>
      <w:i w:val="0"/>
      <w:iCs w:val="0"/>
      <w:caps w:val="0"/>
      <w:smallCaps w:val="0"/>
      <w:strike w:val="0"/>
      <w:vanish w:val="0"/>
      <w:color w:val="0000FF"/>
      <w:spacing w:val="0"/>
      <w:w w:val="100"/>
      <w:kern w:val="0"/>
      <w:position w:val="0"/>
      <w:sz w:val="22"/>
      <w:szCs w:val="22"/>
      <w:u w:val="single"/>
      <w:shd w:val="clear" w:color="auto" w:fill="auto"/>
      <w:vertAlign w:val="baseline"/>
      <w:lang w:val="ru-RU" w:eastAsia="zh-CN" w:bidi="ar-SA"/>
    </w:rPr>
  </w:style>
  <w:style w:type="paragraph" w:customStyle="1" w:styleId="1">
    <w:name w:val="Абзац списка1"/>
    <w:basedOn w:val="a"/>
    <w:rsid w:val="007116C7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nhideWhenUsed/>
    <w:rsid w:val="00AA095B"/>
    <w:pPr>
      <w:suppressAutoHyphens/>
      <w:spacing w:after="0" w:line="240" w:lineRule="auto"/>
      <w:jc w:val="center"/>
    </w:pPr>
    <w:rPr>
      <w:rFonts w:ascii="Arial" w:eastAsia="Times New Roman" w:hAnsi="Arial" w:cs="Arial"/>
      <w:caps/>
      <w:sz w:val="12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AA095B"/>
    <w:rPr>
      <w:rFonts w:ascii="Arial" w:eastAsia="Times New Roman" w:hAnsi="Arial" w:cs="Arial"/>
      <w:caps/>
      <w:sz w:val="1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0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Ангелина</cp:lastModifiedBy>
  <cp:revision>3</cp:revision>
  <cp:lastPrinted>2018-03-01T09:07:00Z</cp:lastPrinted>
  <dcterms:created xsi:type="dcterms:W3CDTF">2018-03-15T09:10:00Z</dcterms:created>
  <dcterms:modified xsi:type="dcterms:W3CDTF">2018-03-15T09:11:00Z</dcterms:modified>
</cp:coreProperties>
</file>