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D0E" w:rsidRPr="003E4D0E" w:rsidRDefault="003E4D0E" w:rsidP="00705B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УДК 39</w:t>
      </w:r>
    </w:p>
    <w:p w:rsidR="003E4D0E" w:rsidRDefault="007D267E" w:rsidP="003E4D0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Т.Б. </w:t>
      </w:r>
      <w:r w:rsidR="003E4D0E">
        <w:rPr>
          <w:rFonts w:ascii="Times New Roman" w:hAnsi="Times New Roman" w:cs="Times New Roman"/>
          <w:b/>
          <w:sz w:val="28"/>
          <w:szCs w:val="28"/>
        </w:rPr>
        <w:t xml:space="preserve">Смирнова </w:t>
      </w:r>
    </w:p>
    <w:p w:rsidR="003E4D0E" w:rsidRPr="003E4D0E" w:rsidRDefault="007D267E" w:rsidP="00705BA8">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Россия, </w:t>
      </w:r>
      <w:r w:rsidR="003E4D0E">
        <w:rPr>
          <w:rFonts w:ascii="Times New Roman" w:hAnsi="Times New Roman" w:cs="Times New Roman"/>
          <w:i/>
          <w:sz w:val="28"/>
          <w:szCs w:val="28"/>
        </w:rPr>
        <w:t>Омск, Омский государственный университет им. Ф.М. Достоевского</w:t>
      </w:r>
    </w:p>
    <w:p w:rsidR="00776AD2" w:rsidRPr="003E4D0E" w:rsidRDefault="00E73561" w:rsidP="00705BA8">
      <w:pPr>
        <w:spacing w:after="0" w:line="240" w:lineRule="auto"/>
        <w:ind w:firstLine="567"/>
        <w:jc w:val="both"/>
        <w:rPr>
          <w:rFonts w:ascii="Times New Roman" w:hAnsi="Times New Roman" w:cs="Times New Roman"/>
          <w:b/>
          <w:caps/>
          <w:sz w:val="28"/>
          <w:szCs w:val="28"/>
        </w:rPr>
      </w:pPr>
      <w:r w:rsidRPr="003E4D0E">
        <w:rPr>
          <w:rFonts w:ascii="Times New Roman" w:hAnsi="Times New Roman" w:cs="Times New Roman"/>
          <w:b/>
          <w:caps/>
          <w:sz w:val="28"/>
          <w:szCs w:val="28"/>
        </w:rPr>
        <w:t>Обрядовые венки по археологическим и этнографическим источникам Германии и России</w:t>
      </w:r>
      <w:r w:rsidR="001C48D0" w:rsidRPr="003E4D0E">
        <w:rPr>
          <w:rFonts w:ascii="Times New Roman" w:hAnsi="Times New Roman" w:cs="Times New Roman"/>
          <w:b/>
          <w:caps/>
          <w:sz w:val="28"/>
          <w:szCs w:val="28"/>
        </w:rPr>
        <w:t>*</w:t>
      </w:r>
    </w:p>
    <w:p w:rsidR="003E4D0E" w:rsidRDefault="003E4D0E" w:rsidP="00705BA8">
      <w:pPr>
        <w:spacing w:after="0" w:line="240" w:lineRule="auto"/>
        <w:ind w:firstLine="567"/>
        <w:jc w:val="both"/>
        <w:rPr>
          <w:rFonts w:ascii="Times New Roman" w:hAnsi="Times New Roman" w:cs="Times New Roman"/>
          <w:snapToGrid w:val="0"/>
          <w:sz w:val="28"/>
          <w:szCs w:val="28"/>
        </w:rPr>
      </w:pPr>
      <w:r w:rsidRPr="00003D48">
        <w:rPr>
          <w:rFonts w:ascii="Times New Roman" w:hAnsi="Times New Roman" w:cs="Times New Roman"/>
          <w:i/>
          <w:snapToGrid w:val="0"/>
          <w:sz w:val="28"/>
          <w:szCs w:val="28"/>
        </w:rPr>
        <w:t>Аннотация.</w:t>
      </w:r>
      <w:r>
        <w:rPr>
          <w:rFonts w:ascii="Times New Roman" w:hAnsi="Times New Roman" w:cs="Times New Roman"/>
          <w:snapToGrid w:val="0"/>
          <w:sz w:val="28"/>
          <w:szCs w:val="28"/>
        </w:rPr>
        <w:t xml:space="preserve"> </w:t>
      </w:r>
      <w:r w:rsidR="00BA335F">
        <w:rPr>
          <w:rFonts w:ascii="Times New Roman" w:hAnsi="Times New Roman" w:cs="Times New Roman"/>
          <w:snapToGrid w:val="0"/>
          <w:sz w:val="28"/>
          <w:szCs w:val="28"/>
        </w:rPr>
        <w:t xml:space="preserve">В статье рассматриваются проблемы использования венков в ритуалах, обрядах и обычаях немцев, в Германии и в России, в древности и современности. </w:t>
      </w:r>
      <w:r w:rsidR="002F67DA">
        <w:rPr>
          <w:rFonts w:ascii="Times New Roman" w:hAnsi="Times New Roman" w:cs="Times New Roman"/>
          <w:snapToGrid w:val="0"/>
          <w:sz w:val="28"/>
          <w:szCs w:val="28"/>
        </w:rPr>
        <w:t xml:space="preserve">Приводятся сведения, которые содержатся в археологических и этнографических источниках, собранных в Германии и России. </w:t>
      </w:r>
      <w:r w:rsidR="00003D48">
        <w:rPr>
          <w:rFonts w:ascii="Times New Roman" w:hAnsi="Times New Roman" w:cs="Times New Roman"/>
          <w:snapToGrid w:val="0"/>
          <w:sz w:val="28"/>
          <w:szCs w:val="28"/>
        </w:rPr>
        <w:t xml:space="preserve">В статье содержится вывод о том, что </w:t>
      </w:r>
      <w:r w:rsidR="00003D48" w:rsidRPr="00003D48">
        <w:rPr>
          <w:rFonts w:ascii="Times New Roman" w:hAnsi="Times New Roman" w:cs="Times New Roman"/>
          <w:snapToGrid w:val="0"/>
          <w:sz w:val="28"/>
          <w:szCs w:val="28"/>
        </w:rPr>
        <w:t>причиной длительного сохранения в Сибири обычаев и обрядов, связанных с венками, является консервация архаики в условиях длительной изоляции групп немцев от тех процессов развития национальной культуры, которые проходили в Германии.</w:t>
      </w:r>
    </w:p>
    <w:p w:rsidR="007D267E" w:rsidRDefault="007D267E" w:rsidP="007D267E">
      <w:pPr>
        <w:spacing w:after="0" w:line="240" w:lineRule="auto"/>
        <w:ind w:firstLine="567"/>
        <w:jc w:val="both"/>
        <w:rPr>
          <w:rFonts w:ascii="Times New Roman" w:hAnsi="Times New Roman" w:cs="Times New Roman"/>
          <w:snapToGrid w:val="0"/>
          <w:sz w:val="28"/>
          <w:szCs w:val="28"/>
        </w:rPr>
      </w:pPr>
      <w:r w:rsidRPr="006C0A67">
        <w:rPr>
          <w:rFonts w:ascii="Times New Roman" w:hAnsi="Times New Roman" w:cs="Times New Roman"/>
          <w:i/>
          <w:snapToGrid w:val="0"/>
          <w:sz w:val="28"/>
          <w:szCs w:val="28"/>
        </w:rPr>
        <w:t>Ключевые слова:</w:t>
      </w:r>
      <w:r>
        <w:rPr>
          <w:rFonts w:ascii="Times New Roman" w:hAnsi="Times New Roman" w:cs="Times New Roman"/>
          <w:snapToGrid w:val="0"/>
          <w:sz w:val="28"/>
          <w:szCs w:val="28"/>
        </w:rPr>
        <w:t xml:space="preserve"> венок, немцы, обряд, обычай, свадьба, похороны, этнография.  </w:t>
      </w:r>
    </w:p>
    <w:p w:rsidR="007D267E" w:rsidRPr="007D267E" w:rsidRDefault="007D267E" w:rsidP="007D267E">
      <w:pPr>
        <w:spacing w:after="0" w:line="240" w:lineRule="auto"/>
        <w:ind w:firstLine="709"/>
        <w:jc w:val="center"/>
        <w:rPr>
          <w:rFonts w:ascii="Times New Roman" w:hAnsi="Times New Roman" w:cs="Times New Roman"/>
          <w:b/>
          <w:sz w:val="28"/>
          <w:szCs w:val="28"/>
          <w:lang w:val="en-US"/>
        </w:rPr>
      </w:pPr>
      <w:r w:rsidRPr="007D267E">
        <w:rPr>
          <w:rFonts w:ascii="Times New Roman" w:hAnsi="Times New Roman" w:cs="Times New Roman"/>
          <w:b/>
          <w:sz w:val="28"/>
          <w:szCs w:val="28"/>
          <w:lang w:val="en-US"/>
        </w:rPr>
        <w:t>T. Smirnova</w:t>
      </w:r>
    </w:p>
    <w:p w:rsidR="007D267E" w:rsidRPr="007D267E" w:rsidRDefault="007D267E" w:rsidP="007D267E">
      <w:pPr>
        <w:spacing w:after="0" w:line="240" w:lineRule="auto"/>
        <w:ind w:firstLine="567"/>
        <w:jc w:val="center"/>
        <w:rPr>
          <w:rFonts w:ascii="Times New Roman" w:hAnsi="Times New Roman" w:cs="Times New Roman"/>
          <w:i/>
          <w:sz w:val="28"/>
          <w:szCs w:val="28"/>
          <w:lang w:val="en-US"/>
        </w:rPr>
      </w:pPr>
      <w:r w:rsidRPr="0098412A">
        <w:rPr>
          <w:rFonts w:ascii="Times New Roman" w:hAnsi="Times New Roman"/>
          <w:i/>
          <w:sz w:val="28"/>
          <w:szCs w:val="28"/>
          <w:lang w:val="en-US"/>
        </w:rPr>
        <w:t>Russia</w:t>
      </w:r>
      <w:r w:rsidRPr="007D267E">
        <w:rPr>
          <w:rFonts w:ascii="Times New Roman" w:hAnsi="Times New Roman"/>
          <w:i/>
          <w:sz w:val="28"/>
          <w:szCs w:val="28"/>
          <w:lang w:val="en-US"/>
        </w:rPr>
        <w:t>,</w:t>
      </w:r>
      <w:r w:rsidRPr="007D267E">
        <w:rPr>
          <w:rFonts w:ascii="Times New Roman" w:hAnsi="Times New Roman" w:cs="Times New Roman"/>
          <w:i/>
          <w:sz w:val="28"/>
          <w:szCs w:val="28"/>
          <w:lang w:val="en-US"/>
        </w:rPr>
        <w:t xml:space="preserve"> Omsk, </w:t>
      </w:r>
      <w:r w:rsidRPr="007D267E">
        <w:rPr>
          <w:rFonts w:ascii="Times New Roman" w:hAnsi="Times New Roman" w:cs="Times New Roman"/>
          <w:i/>
          <w:sz w:val="28"/>
          <w:szCs w:val="28"/>
          <w:lang w:val="en-US"/>
        </w:rPr>
        <w:t>Dostoevsky Omsk State University</w:t>
      </w:r>
    </w:p>
    <w:p w:rsidR="007D267E" w:rsidRPr="007D267E" w:rsidRDefault="007D267E" w:rsidP="00705BA8">
      <w:pPr>
        <w:spacing w:after="0" w:line="240" w:lineRule="auto"/>
        <w:ind w:firstLine="567"/>
        <w:jc w:val="both"/>
        <w:rPr>
          <w:rFonts w:ascii="Times New Roman" w:hAnsi="Times New Roman" w:cs="Times New Roman"/>
          <w:b/>
          <w:sz w:val="28"/>
          <w:szCs w:val="28"/>
          <w:lang w:val="en-US"/>
        </w:rPr>
      </w:pPr>
      <w:r w:rsidRPr="007D267E">
        <w:rPr>
          <w:rFonts w:ascii="Times New Roman" w:hAnsi="Times New Roman" w:cs="Times New Roman"/>
          <w:b/>
          <w:sz w:val="28"/>
          <w:szCs w:val="28"/>
          <w:lang w:val="en-US"/>
        </w:rPr>
        <w:t>RITUAL WREATHS ACCORDING TO ARCHAEOLOGICAL AND ETHNOGRAPHIC SOURCES OF GERMANY AND RUSSIA</w:t>
      </w:r>
    </w:p>
    <w:p w:rsidR="00731104" w:rsidRPr="006C0A67" w:rsidRDefault="006C0A67" w:rsidP="00705BA8">
      <w:pPr>
        <w:spacing w:after="0" w:line="240" w:lineRule="auto"/>
        <w:ind w:firstLine="567"/>
        <w:jc w:val="both"/>
        <w:rPr>
          <w:rFonts w:ascii="Times New Roman" w:hAnsi="Times New Roman" w:cs="Times New Roman"/>
          <w:snapToGrid w:val="0"/>
          <w:sz w:val="28"/>
          <w:szCs w:val="28"/>
          <w:lang w:val="en-US"/>
        </w:rPr>
      </w:pPr>
      <w:r w:rsidRPr="006C0A67">
        <w:rPr>
          <w:rFonts w:ascii="Times New Roman" w:hAnsi="Times New Roman" w:cs="Times New Roman"/>
          <w:i/>
          <w:sz w:val="28"/>
          <w:szCs w:val="28"/>
          <w:lang w:val="en-US"/>
        </w:rPr>
        <w:t>Abstract.</w:t>
      </w:r>
      <w:r w:rsidRPr="00E87AA7">
        <w:rPr>
          <w:rFonts w:ascii="Times New Roman" w:hAnsi="Times New Roman" w:cs="Times New Roman"/>
          <w:sz w:val="28"/>
          <w:szCs w:val="28"/>
          <w:lang w:val="en-US"/>
        </w:rPr>
        <w:t xml:space="preserve"> </w:t>
      </w:r>
      <w:r w:rsidRPr="006C0A67">
        <w:rPr>
          <w:rFonts w:ascii="Times New Roman" w:hAnsi="Times New Roman" w:cs="Times New Roman"/>
          <w:snapToGrid w:val="0"/>
          <w:sz w:val="28"/>
          <w:szCs w:val="28"/>
          <w:lang w:val="en-US"/>
        </w:rPr>
        <w:t>The article deals with the problems of using wreaths in the rituals, rituals and customs of the Germans, in Germany and in Russia, in antiquity and modernity. The information contained in the archaeological and ethnographic sources collected in Germany and Russia is given. The article concludes that the reason for the long-term preservation of customs and rituals associated with wreaths in Siberia is the preservation of the archaic in the conditions of long-term isolation of German groups from those processes of development of national culture that took place in Germany.</w:t>
      </w:r>
    </w:p>
    <w:p w:rsidR="003E4D0E" w:rsidRPr="00731104" w:rsidRDefault="00731104" w:rsidP="00705BA8">
      <w:pPr>
        <w:spacing w:after="0" w:line="240" w:lineRule="auto"/>
        <w:ind w:firstLine="567"/>
        <w:jc w:val="both"/>
        <w:rPr>
          <w:rFonts w:ascii="Times New Roman" w:hAnsi="Times New Roman" w:cs="Times New Roman"/>
          <w:snapToGrid w:val="0"/>
          <w:sz w:val="28"/>
          <w:szCs w:val="28"/>
          <w:lang w:val="en-US"/>
        </w:rPr>
      </w:pPr>
      <w:r w:rsidRPr="007D267E">
        <w:rPr>
          <w:rFonts w:ascii="Times New Roman" w:hAnsi="Times New Roman" w:cs="Times New Roman"/>
          <w:i/>
          <w:snapToGrid w:val="0"/>
          <w:sz w:val="28"/>
          <w:szCs w:val="28"/>
          <w:lang w:val="en-US"/>
        </w:rPr>
        <w:t>Keywords:</w:t>
      </w:r>
      <w:r w:rsidRPr="00731104">
        <w:rPr>
          <w:rFonts w:ascii="Times New Roman" w:hAnsi="Times New Roman" w:cs="Times New Roman"/>
          <w:snapToGrid w:val="0"/>
          <w:sz w:val="28"/>
          <w:szCs w:val="28"/>
          <w:lang w:val="en-US"/>
        </w:rPr>
        <w:t xml:space="preserve"> wreath, Germans, rite, custom, wedding, funera</w:t>
      </w:r>
      <w:bookmarkStart w:id="0" w:name="_GoBack"/>
      <w:bookmarkEnd w:id="0"/>
      <w:r w:rsidRPr="00731104">
        <w:rPr>
          <w:rFonts w:ascii="Times New Roman" w:hAnsi="Times New Roman" w:cs="Times New Roman"/>
          <w:snapToGrid w:val="0"/>
          <w:sz w:val="28"/>
          <w:szCs w:val="28"/>
          <w:lang w:val="en-US"/>
        </w:rPr>
        <w:t>l, ethnography.</w:t>
      </w:r>
    </w:p>
    <w:p w:rsidR="003E4D0E" w:rsidRPr="00731104" w:rsidRDefault="003E4D0E" w:rsidP="00705BA8">
      <w:pPr>
        <w:spacing w:after="0" w:line="240" w:lineRule="auto"/>
        <w:ind w:firstLine="567"/>
        <w:jc w:val="both"/>
        <w:rPr>
          <w:rFonts w:ascii="Times New Roman" w:hAnsi="Times New Roman" w:cs="Times New Roman"/>
          <w:snapToGrid w:val="0"/>
          <w:sz w:val="28"/>
          <w:szCs w:val="28"/>
          <w:lang w:val="en-US"/>
        </w:rPr>
      </w:pPr>
    </w:p>
    <w:p w:rsidR="000033DD" w:rsidRPr="00705BA8" w:rsidRDefault="00A77006"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Венки широко представлены в европейской, в частности – в немецкой обрядности. Семантика и обрядовое применение венков имеют большую степень сходства у всех европейских народов. В большинстве случаев венки использовались как головные уборы, но </w:t>
      </w:r>
      <w:r w:rsidR="00FE6977" w:rsidRPr="00705BA8">
        <w:rPr>
          <w:rFonts w:ascii="Times New Roman" w:hAnsi="Times New Roman" w:cs="Times New Roman"/>
          <w:snapToGrid w:val="0"/>
          <w:sz w:val="28"/>
          <w:szCs w:val="28"/>
        </w:rPr>
        <w:t xml:space="preserve">также могли быть и самостоятельными предметами. </w:t>
      </w:r>
      <w:r w:rsidR="00E66B87" w:rsidRPr="00705BA8">
        <w:rPr>
          <w:rFonts w:ascii="Times New Roman" w:hAnsi="Times New Roman" w:cs="Times New Roman"/>
          <w:snapToGrid w:val="0"/>
          <w:sz w:val="28"/>
          <w:szCs w:val="28"/>
        </w:rPr>
        <w:t xml:space="preserve">Обрядовые смыслы венка заключаются в его форме – это круг, замкнутая граница, делящая мир и пространство на внешнее и внутреннее. </w:t>
      </w:r>
      <w:r w:rsidR="00EE087E" w:rsidRPr="00705BA8">
        <w:rPr>
          <w:rFonts w:ascii="Times New Roman" w:hAnsi="Times New Roman" w:cs="Times New Roman"/>
          <w:snapToGrid w:val="0"/>
          <w:sz w:val="28"/>
          <w:szCs w:val="28"/>
        </w:rPr>
        <w:t xml:space="preserve">Круг является универсальным символом космоса, мира и бесконечности. </w:t>
      </w:r>
      <w:r w:rsidR="00E66B87" w:rsidRPr="00705BA8">
        <w:rPr>
          <w:rFonts w:ascii="Times New Roman" w:hAnsi="Times New Roman" w:cs="Times New Roman"/>
          <w:snapToGrid w:val="0"/>
          <w:sz w:val="28"/>
          <w:szCs w:val="28"/>
        </w:rPr>
        <w:t>Дополнительную семантику венкам добавляют материалы, из которых они изготавливаются, особенно это касается растений (трав, цветов, ветвей</w:t>
      </w:r>
      <w:r w:rsidR="00A72084" w:rsidRPr="00705BA8">
        <w:rPr>
          <w:rFonts w:ascii="Times New Roman" w:hAnsi="Times New Roman" w:cs="Times New Roman"/>
          <w:snapToGrid w:val="0"/>
          <w:sz w:val="28"/>
          <w:szCs w:val="28"/>
        </w:rPr>
        <w:t xml:space="preserve">). </w:t>
      </w:r>
      <w:r w:rsidR="00A12A7E" w:rsidRPr="00705BA8">
        <w:rPr>
          <w:rFonts w:ascii="Times New Roman" w:hAnsi="Times New Roman" w:cs="Times New Roman"/>
          <w:snapToGrid w:val="0"/>
          <w:sz w:val="28"/>
          <w:szCs w:val="28"/>
        </w:rPr>
        <w:t xml:space="preserve">Очевидно, что лавровый венок, которым награждают героя и рождественский венок из еловых веток со свечами имеют разное </w:t>
      </w:r>
      <w:r w:rsidR="00461F7B" w:rsidRPr="00705BA8">
        <w:rPr>
          <w:rFonts w:ascii="Times New Roman" w:hAnsi="Times New Roman" w:cs="Times New Roman"/>
          <w:snapToGrid w:val="0"/>
          <w:sz w:val="28"/>
          <w:szCs w:val="28"/>
        </w:rPr>
        <w:t>на</w:t>
      </w:r>
      <w:r w:rsidR="00A12A7E" w:rsidRPr="00705BA8">
        <w:rPr>
          <w:rFonts w:ascii="Times New Roman" w:hAnsi="Times New Roman" w:cs="Times New Roman"/>
          <w:snapToGrid w:val="0"/>
          <w:sz w:val="28"/>
          <w:szCs w:val="28"/>
        </w:rPr>
        <w:t xml:space="preserve">значение. </w:t>
      </w:r>
      <w:r w:rsidR="00461F7B" w:rsidRPr="00705BA8">
        <w:rPr>
          <w:rFonts w:ascii="Times New Roman" w:hAnsi="Times New Roman" w:cs="Times New Roman"/>
          <w:snapToGrid w:val="0"/>
          <w:sz w:val="28"/>
          <w:szCs w:val="28"/>
        </w:rPr>
        <w:t xml:space="preserve">Общий смысл у всех венков такой же, как и у других круглых предметов с отверстиями, у замкнутых кругов – у пояса, кольца, калача, обруча, нарисованного круга. Венок издревле обладал магическими свойствами, он символизировал девичество, являлся оберегом, с помощью венков гадали, лечили. </w:t>
      </w:r>
    </w:p>
    <w:p w:rsidR="00C71C87" w:rsidRPr="00705BA8" w:rsidRDefault="00C71C87"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Об использовании венков в обрядах можно судить как по археологическим, так и по этнографическим источникам. Археологические источники, как правило, свидетельствуют о значительной древности обрядового использования </w:t>
      </w:r>
      <w:r w:rsidRPr="00705BA8">
        <w:rPr>
          <w:rFonts w:ascii="Times New Roman" w:hAnsi="Times New Roman" w:cs="Times New Roman"/>
          <w:snapToGrid w:val="0"/>
          <w:sz w:val="28"/>
          <w:szCs w:val="28"/>
        </w:rPr>
        <w:lastRenderedPageBreak/>
        <w:t>венков</w:t>
      </w:r>
      <w:r w:rsidR="00B35221" w:rsidRPr="00705BA8">
        <w:rPr>
          <w:rFonts w:ascii="Times New Roman" w:hAnsi="Times New Roman" w:cs="Times New Roman"/>
          <w:snapToGrid w:val="0"/>
          <w:sz w:val="28"/>
          <w:szCs w:val="28"/>
        </w:rPr>
        <w:t xml:space="preserve"> и их локальных вариантах. Этнографические источники позволяют судить о более позднем бытовании, об обрядовых смыслах и этнической принадлежности венков.  </w:t>
      </w:r>
      <w:r w:rsidRPr="00705BA8">
        <w:rPr>
          <w:rFonts w:ascii="Times New Roman" w:hAnsi="Times New Roman" w:cs="Times New Roman"/>
          <w:snapToGrid w:val="0"/>
          <w:sz w:val="28"/>
          <w:szCs w:val="28"/>
        </w:rPr>
        <w:t xml:space="preserve"> </w:t>
      </w:r>
    </w:p>
    <w:p w:rsidR="00172EE3" w:rsidRPr="00705BA8" w:rsidRDefault="00E948D8"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В российской археологии самые ранние свидетельства об использовании венков относятся ко времени Боспорского царства. В Северном Причерноморье золотые античные венки с точными известиями об обстоятельствах и местах их находок известны лишь по раскопкам на Боспоре. В XIX – начале XX вв. археологи обнаружили их в греческих погребениях; почти все хорошо сохранившиеся экземпляры были переданы в Эрмитаж. Сейчас многие из этих венков можно увидеть в двух золотых кладовых этого музея</w:t>
      </w:r>
      <w:r w:rsidR="00B468B1">
        <w:rPr>
          <w:rFonts w:ascii="Times New Roman" w:hAnsi="Times New Roman" w:cs="Times New Roman"/>
          <w:snapToGrid w:val="0"/>
          <w:sz w:val="28"/>
          <w:szCs w:val="28"/>
        </w:rPr>
        <w:t xml:space="preserve"> </w:t>
      </w:r>
      <w:r w:rsidR="00B468B1" w:rsidRPr="00B468B1">
        <w:rPr>
          <w:rFonts w:ascii="Times New Roman" w:hAnsi="Times New Roman" w:cs="Times New Roman"/>
          <w:snapToGrid w:val="0"/>
          <w:sz w:val="28"/>
          <w:szCs w:val="28"/>
        </w:rPr>
        <w:t>[</w:t>
      </w:r>
      <w:r w:rsidR="00163D2B" w:rsidRPr="00163D2B">
        <w:rPr>
          <w:rFonts w:ascii="Times New Roman" w:hAnsi="Times New Roman" w:cs="Times New Roman"/>
          <w:i/>
          <w:snapToGrid w:val="0"/>
          <w:sz w:val="28"/>
          <w:szCs w:val="28"/>
        </w:rPr>
        <w:t>Трейстер М. Ю.</w:t>
      </w:r>
      <w:r w:rsidR="00163D2B">
        <w:rPr>
          <w:rFonts w:ascii="Times New Roman" w:hAnsi="Times New Roman" w:cs="Times New Roman"/>
          <w:snapToGrid w:val="0"/>
          <w:sz w:val="28"/>
          <w:szCs w:val="28"/>
        </w:rPr>
        <w:t>, 2014, с. 55</w:t>
      </w:r>
      <w:r w:rsidR="00B468B1" w:rsidRPr="00B468B1">
        <w:rPr>
          <w:rFonts w:ascii="Times New Roman" w:hAnsi="Times New Roman" w:cs="Times New Roman"/>
          <w:snapToGrid w:val="0"/>
          <w:sz w:val="28"/>
          <w:szCs w:val="28"/>
        </w:rPr>
        <w:t>]</w:t>
      </w:r>
      <w:r w:rsidRPr="00705BA8">
        <w:rPr>
          <w:rFonts w:ascii="Times New Roman" w:hAnsi="Times New Roman" w:cs="Times New Roman"/>
          <w:snapToGrid w:val="0"/>
          <w:sz w:val="28"/>
          <w:szCs w:val="28"/>
        </w:rPr>
        <w:t>.</w:t>
      </w:r>
      <w:r w:rsidR="009B2A64" w:rsidRPr="00705BA8">
        <w:rPr>
          <w:rFonts w:ascii="Times New Roman" w:hAnsi="Times New Roman" w:cs="Times New Roman"/>
          <w:snapToGrid w:val="0"/>
          <w:sz w:val="28"/>
          <w:szCs w:val="28"/>
        </w:rPr>
        <w:t xml:space="preserve"> Золотые венки играли разнообразные роли, но чаще всего они служили наградой, ими увенчивали победителей или почетных граждан. Известия об этой почести вырезали на каменных стелах</w:t>
      </w:r>
      <w:r w:rsidR="00172EE3" w:rsidRPr="00705BA8">
        <w:rPr>
          <w:rFonts w:ascii="Times New Roman" w:hAnsi="Times New Roman" w:cs="Times New Roman"/>
          <w:snapToGrid w:val="0"/>
          <w:sz w:val="28"/>
          <w:szCs w:val="28"/>
        </w:rPr>
        <w:t xml:space="preserve"> и устанавливали на видном месте в городе. Собственно, сами золотые венки, в подавляющем большинстве случаев обнаружены в захоронениях, поэтому обычно их называют погребальными и считают принадлежностью похоронного ритуала. </w:t>
      </w:r>
    </w:p>
    <w:p w:rsidR="00E70C31" w:rsidRPr="00705BA8" w:rsidRDefault="00172EE3"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Погребальные венки </w:t>
      </w:r>
      <w:r w:rsidR="002245A6" w:rsidRPr="00705BA8">
        <w:rPr>
          <w:rFonts w:ascii="Times New Roman" w:hAnsi="Times New Roman" w:cs="Times New Roman"/>
          <w:snapToGrid w:val="0"/>
          <w:sz w:val="28"/>
          <w:szCs w:val="28"/>
        </w:rPr>
        <w:t xml:space="preserve">хорошо известны в греко-римской традиции, обычай помещения в погребения золотых венков, которые либо принадлежали их владельцам при жизни, либо изготавливались специально для погребения, был широко распространен. Основу этих венков составляли обручи, сделанные из довольно массивных трубок, скрученных из плотного листового золота. В этих трубках </w:t>
      </w:r>
      <w:r w:rsidR="00CB6330" w:rsidRPr="00705BA8">
        <w:rPr>
          <w:rFonts w:ascii="Times New Roman" w:hAnsi="Times New Roman" w:cs="Times New Roman"/>
          <w:snapToGrid w:val="0"/>
          <w:sz w:val="28"/>
          <w:szCs w:val="28"/>
        </w:rPr>
        <w:t>проделывались отверстия, куда вставлялись черенки листьев или узкие проволочные ответвления, к которым крепились листья и ягоды. Чаще всего эти венки воспроизводили ветви оливы или лавра.</w:t>
      </w:r>
    </w:p>
    <w:p w:rsidR="00B5638E" w:rsidRPr="00705BA8" w:rsidRDefault="00E70C31"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Золотой венок мог входить как в мужской, так и в женский праздничный головной убор. Наградные золотые венки </w:t>
      </w:r>
      <w:r w:rsidRPr="00705BA8">
        <w:rPr>
          <w:rFonts w:ascii="Times New Roman" w:hAnsi="Times New Roman" w:cs="Times New Roman"/>
          <w:snapToGrid w:val="0"/>
          <w:sz w:val="28"/>
          <w:szCs w:val="28"/>
          <w:lang w:val="en-US"/>
        </w:rPr>
        <w:t>IV</w:t>
      </w:r>
      <w:r w:rsidRPr="00705BA8">
        <w:rPr>
          <w:rFonts w:ascii="Times New Roman" w:hAnsi="Times New Roman" w:cs="Times New Roman"/>
          <w:snapToGrid w:val="0"/>
          <w:sz w:val="28"/>
          <w:szCs w:val="28"/>
        </w:rPr>
        <w:t>-</w:t>
      </w:r>
      <w:r w:rsidRPr="00705BA8">
        <w:rPr>
          <w:rFonts w:ascii="Times New Roman" w:hAnsi="Times New Roman" w:cs="Times New Roman"/>
          <w:snapToGrid w:val="0"/>
          <w:sz w:val="28"/>
          <w:szCs w:val="28"/>
          <w:lang w:val="en-US"/>
        </w:rPr>
        <w:t>III</w:t>
      </w:r>
      <w:r w:rsidRPr="00705BA8">
        <w:rPr>
          <w:rFonts w:ascii="Times New Roman" w:hAnsi="Times New Roman" w:cs="Times New Roman"/>
          <w:snapToGrid w:val="0"/>
          <w:sz w:val="28"/>
          <w:szCs w:val="28"/>
        </w:rPr>
        <w:t xml:space="preserve"> вв. до н.э. помещали в могилы как значимые для покойного предметы, наряду с оружием или парадными доспехами. Значительная часть боспорских золотых венков была сделана в местных мастерских, о чем свидетельствуют особенности их изготовления и украшения в виде оттисков местных монет. Роль погребальных венков в Северном Причерноморье находит много аналогий в других эллинских городах</w:t>
      </w:r>
      <w:r w:rsidR="00163D2B">
        <w:rPr>
          <w:rFonts w:ascii="Times New Roman" w:hAnsi="Times New Roman" w:cs="Times New Roman"/>
          <w:snapToGrid w:val="0"/>
          <w:sz w:val="28"/>
          <w:szCs w:val="28"/>
        </w:rPr>
        <w:t xml:space="preserve"> [</w:t>
      </w:r>
      <w:r w:rsidR="00163D2B" w:rsidRPr="00163D2B">
        <w:rPr>
          <w:rFonts w:ascii="Times New Roman" w:hAnsi="Times New Roman" w:cs="Times New Roman"/>
          <w:i/>
          <w:sz w:val="28"/>
          <w:szCs w:val="28"/>
        </w:rPr>
        <w:t>Скржинская М.</w:t>
      </w:r>
      <w:r w:rsidR="00163D2B">
        <w:rPr>
          <w:rFonts w:ascii="Times New Roman" w:hAnsi="Times New Roman" w:cs="Times New Roman"/>
          <w:i/>
          <w:sz w:val="28"/>
          <w:szCs w:val="28"/>
        </w:rPr>
        <w:t xml:space="preserve"> </w:t>
      </w:r>
      <w:r w:rsidR="00163D2B" w:rsidRPr="00163D2B">
        <w:rPr>
          <w:rFonts w:ascii="Times New Roman" w:hAnsi="Times New Roman" w:cs="Times New Roman"/>
          <w:i/>
          <w:sz w:val="28"/>
          <w:szCs w:val="28"/>
        </w:rPr>
        <w:t>В.</w:t>
      </w:r>
      <w:r w:rsidR="00163D2B" w:rsidRPr="00163D2B">
        <w:rPr>
          <w:rFonts w:ascii="Times New Roman" w:hAnsi="Times New Roman" w:cs="Times New Roman"/>
          <w:i/>
          <w:sz w:val="28"/>
          <w:szCs w:val="28"/>
        </w:rPr>
        <w:t>,</w:t>
      </w:r>
      <w:r w:rsidR="00163D2B">
        <w:rPr>
          <w:rFonts w:ascii="Times New Roman" w:hAnsi="Times New Roman" w:cs="Times New Roman"/>
          <w:sz w:val="28"/>
          <w:szCs w:val="28"/>
        </w:rPr>
        <w:t xml:space="preserve"> 2016, с. 34</w:t>
      </w:r>
      <w:r w:rsidR="00163D2B">
        <w:rPr>
          <w:rFonts w:ascii="Times New Roman" w:hAnsi="Times New Roman" w:cs="Times New Roman"/>
          <w:snapToGrid w:val="0"/>
          <w:sz w:val="28"/>
          <w:szCs w:val="28"/>
        </w:rPr>
        <w:t>]</w:t>
      </w:r>
      <w:r w:rsidRPr="00705BA8">
        <w:rPr>
          <w:rFonts w:ascii="Times New Roman" w:hAnsi="Times New Roman" w:cs="Times New Roman"/>
          <w:snapToGrid w:val="0"/>
          <w:sz w:val="28"/>
          <w:szCs w:val="28"/>
        </w:rPr>
        <w:t>.</w:t>
      </w:r>
    </w:p>
    <w:p w:rsidR="00026C3C" w:rsidRPr="00705BA8" w:rsidRDefault="00C30F15"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У древних германцев венки, безусловно, использовались в обрядах, поскольку они имеют множество универсальных смыслов. Об этом свидетельствуют и античные авторы, например, Страбон в «Географии». Описывая ритуал </w:t>
      </w:r>
      <w:r w:rsidR="0046628E" w:rsidRPr="00705BA8">
        <w:rPr>
          <w:rFonts w:ascii="Times New Roman" w:hAnsi="Times New Roman" w:cs="Times New Roman"/>
          <w:snapToGrid w:val="0"/>
          <w:sz w:val="28"/>
          <w:szCs w:val="28"/>
        </w:rPr>
        <w:t>жертвоприношения у кимвров, он пишет о том, что прежде чем перерезать горло пленниками, на них надевали венки</w:t>
      </w:r>
      <w:r w:rsidR="00163D2B">
        <w:rPr>
          <w:rFonts w:ascii="Times New Roman" w:hAnsi="Times New Roman" w:cs="Times New Roman"/>
          <w:snapToGrid w:val="0"/>
          <w:sz w:val="28"/>
          <w:szCs w:val="28"/>
        </w:rPr>
        <w:t xml:space="preserve"> </w:t>
      </w:r>
      <w:r w:rsidR="00163D2B" w:rsidRPr="00163D2B">
        <w:rPr>
          <w:rFonts w:ascii="Times New Roman" w:hAnsi="Times New Roman" w:cs="Times New Roman"/>
          <w:snapToGrid w:val="0"/>
          <w:sz w:val="28"/>
          <w:szCs w:val="28"/>
        </w:rPr>
        <w:t>[</w:t>
      </w:r>
      <w:r w:rsidR="00163D2B" w:rsidRPr="00163D2B">
        <w:rPr>
          <w:rFonts w:ascii="Times New Roman" w:hAnsi="Times New Roman" w:cs="Times New Roman"/>
          <w:i/>
          <w:sz w:val="28"/>
          <w:szCs w:val="28"/>
        </w:rPr>
        <w:t>Древние германцы,</w:t>
      </w:r>
      <w:r w:rsidR="00163D2B">
        <w:rPr>
          <w:rFonts w:ascii="Times New Roman" w:hAnsi="Times New Roman" w:cs="Times New Roman"/>
          <w:sz w:val="28"/>
          <w:szCs w:val="28"/>
        </w:rPr>
        <w:t xml:space="preserve"> 1937, с. 40</w:t>
      </w:r>
      <w:r w:rsidR="00163D2B" w:rsidRPr="00163D2B">
        <w:rPr>
          <w:rFonts w:ascii="Times New Roman" w:hAnsi="Times New Roman" w:cs="Times New Roman"/>
          <w:snapToGrid w:val="0"/>
          <w:sz w:val="28"/>
          <w:szCs w:val="28"/>
        </w:rPr>
        <w:t>]</w:t>
      </w:r>
      <w:r w:rsidR="0046628E" w:rsidRPr="00705BA8">
        <w:rPr>
          <w:rFonts w:ascii="Times New Roman" w:hAnsi="Times New Roman" w:cs="Times New Roman"/>
          <w:snapToGrid w:val="0"/>
          <w:sz w:val="28"/>
          <w:szCs w:val="28"/>
        </w:rPr>
        <w:t xml:space="preserve">. Можно предположить, что венки клали и в могилы. </w:t>
      </w:r>
      <w:r w:rsidR="00082322" w:rsidRPr="00705BA8">
        <w:rPr>
          <w:rFonts w:ascii="Times New Roman" w:hAnsi="Times New Roman" w:cs="Times New Roman"/>
          <w:snapToGrid w:val="0"/>
          <w:sz w:val="28"/>
          <w:szCs w:val="28"/>
        </w:rPr>
        <w:t xml:space="preserve">Но </w:t>
      </w:r>
      <w:r w:rsidR="004355D2" w:rsidRPr="00705BA8">
        <w:rPr>
          <w:rFonts w:ascii="Times New Roman" w:hAnsi="Times New Roman" w:cs="Times New Roman"/>
          <w:snapToGrid w:val="0"/>
          <w:sz w:val="28"/>
          <w:szCs w:val="28"/>
        </w:rPr>
        <w:t xml:space="preserve">эти </w:t>
      </w:r>
      <w:r w:rsidR="00082322" w:rsidRPr="00705BA8">
        <w:rPr>
          <w:rFonts w:ascii="Times New Roman" w:hAnsi="Times New Roman" w:cs="Times New Roman"/>
          <w:snapToGrid w:val="0"/>
          <w:sz w:val="28"/>
          <w:szCs w:val="28"/>
        </w:rPr>
        <w:t>венки не сохранились, поскольку были сплетены из растений. Первые металлические венки на территории современной Германии, дошедшие до наших дней, известные по археологическим материалам, относятся к</w:t>
      </w:r>
      <w:r w:rsidR="00055D1F" w:rsidRPr="00705BA8">
        <w:rPr>
          <w:rFonts w:ascii="Times New Roman" w:hAnsi="Times New Roman" w:cs="Times New Roman"/>
          <w:snapToGrid w:val="0"/>
          <w:sz w:val="28"/>
          <w:szCs w:val="28"/>
        </w:rPr>
        <w:t xml:space="preserve"> </w:t>
      </w:r>
      <w:r w:rsidR="00026C3C" w:rsidRPr="00705BA8">
        <w:rPr>
          <w:rFonts w:ascii="Times New Roman" w:hAnsi="Times New Roman" w:cs="Times New Roman"/>
          <w:snapToGrid w:val="0"/>
          <w:sz w:val="28"/>
          <w:szCs w:val="28"/>
          <w:lang w:val="en-US"/>
        </w:rPr>
        <w:t>XVI</w:t>
      </w:r>
      <w:r w:rsidR="00055D1F" w:rsidRPr="00705BA8">
        <w:rPr>
          <w:rFonts w:ascii="Times New Roman" w:hAnsi="Times New Roman" w:cs="Times New Roman"/>
          <w:snapToGrid w:val="0"/>
          <w:sz w:val="28"/>
          <w:szCs w:val="28"/>
        </w:rPr>
        <w:t xml:space="preserve"> веку. </w:t>
      </w:r>
      <w:r w:rsidR="00026C3C" w:rsidRPr="00705BA8">
        <w:rPr>
          <w:rFonts w:ascii="Times New Roman" w:hAnsi="Times New Roman" w:cs="Times New Roman"/>
          <w:snapToGrid w:val="0"/>
          <w:sz w:val="28"/>
          <w:szCs w:val="28"/>
        </w:rPr>
        <w:t xml:space="preserve">Наибольшее их количество было обнаружено в захоронениях </w:t>
      </w:r>
      <w:r w:rsidR="00026C3C" w:rsidRPr="00705BA8">
        <w:rPr>
          <w:rFonts w:ascii="Times New Roman" w:hAnsi="Times New Roman" w:cs="Times New Roman"/>
          <w:snapToGrid w:val="0"/>
          <w:sz w:val="28"/>
          <w:szCs w:val="28"/>
          <w:lang w:val="en-US"/>
        </w:rPr>
        <w:t>XVIII</w:t>
      </w:r>
      <w:r w:rsidR="00026C3C" w:rsidRPr="00705BA8">
        <w:rPr>
          <w:rFonts w:ascii="Times New Roman" w:hAnsi="Times New Roman" w:cs="Times New Roman"/>
          <w:snapToGrid w:val="0"/>
          <w:sz w:val="28"/>
          <w:szCs w:val="28"/>
        </w:rPr>
        <w:t xml:space="preserve"> и </w:t>
      </w:r>
      <w:r w:rsidR="00026C3C" w:rsidRPr="00705BA8">
        <w:rPr>
          <w:rFonts w:ascii="Times New Roman" w:hAnsi="Times New Roman" w:cs="Times New Roman"/>
          <w:snapToGrid w:val="0"/>
          <w:sz w:val="28"/>
          <w:szCs w:val="28"/>
          <w:lang w:val="en-US"/>
        </w:rPr>
        <w:t>XIX</w:t>
      </w:r>
      <w:r w:rsidR="00026C3C" w:rsidRPr="00705BA8">
        <w:rPr>
          <w:rFonts w:ascii="Times New Roman" w:hAnsi="Times New Roman" w:cs="Times New Roman"/>
          <w:snapToGrid w:val="0"/>
          <w:sz w:val="28"/>
          <w:szCs w:val="28"/>
        </w:rPr>
        <w:t xml:space="preserve"> вв., что связано, в первую очередь, с распространением венка в качестве головного убора невесты и обычаем «</w:t>
      </w:r>
      <w:r w:rsidR="00026C3C" w:rsidRPr="00705BA8">
        <w:rPr>
          <w:rFonts w:ascii="Times New Roman" w:hAnsi="Times New Roman" w:cs="Times New Roman"/>
          <w:snapToGrid w:val="0"/>
          <w:sz w:val="28"/>
          <w:szCs w:val="28"/>
          <w:lang w:val="en-US"/>
        </w:rPr>
        <w:t>Totenhochzeit</w:t>
      </w:r>
      <w:r w:rsidR="00026C3C" w:rsidRPr="00705BA8">
        <w:rPr>
          <w:rFonts w:ascii="Times New Roman" w:hAnsi="Times New Roman" w:cs="Times New Roman"/>
          <w:snapToGrid w:val="0"/>
          <w:sz w:val="28"/>
          <w:szCs w:val="28"/>
        </w:rPr>
        <w:t xml:space="preserve">» при похоронах неженатой молодежи. В этом случае венок служил одним из элементов символической «свадьбы», которую устраивали для умершего. Венок возлагали на голову покойнику или на крышку гроба (либо их несли перед гробом, оставляли на могиле, привязывали к кресту </w:t>
      </w:r>
      <w:r w:rsidR="00026C3C" w:rsidRPr="00705BA8">
        <w:rPr>
          <w:rFonts w:ascii="Times New Roman" w:hAnsi="Times New Roman" w:cs="Times New Roman"/>
          <w:snapToGrid w:val="0"/>
          <w:sz w:val="28"/>
          <w:szCs w:val="28"/>
        </w:rPr>
        <w:lastRenderedPageBreak/>
        <w:t xml:space="preserve">и т.п.). Обычай устраивать символическую свадьбу для умерших, которые не были в браке, широко распространен у всех народов мира, не только у индоевропейских. </w:t>
      </w:r>
      <w:r w:rsidR="003B14F6" w:rsidRPr="00705BA8">
        <w:rPr>
          <w:rFonts w:ascii="Times New Roman" w:hAnsi="Times New Roman" w:cs="Times New Roman"/>
          <w:snapToGrid w:val="0"/>
          <w:sz w:val="28"/>
          <w:szCs w:val="28"/>
        </w:rPr>
        <w:t xml:space="preserve">Во многих случаях венок (венец) был необходим атрибутом такой «свадьбы мертвых» или «венчания покойников», поэтому венки являются нередкой находкой в захоронениях. </w:t>
      </w:r>
    </w:p>
    <w:p w:rsidR="00D024EF" w:rsidRPr="00163D2B" w:rsidRDefault="003B14F6" w:rsidP="00705BA8">
      <w:pPr>
        <w:spacing w:after="0" w:line="240" w:lineRule="auto"/>
        <w:ind w:firstLine="567"/>
        <w:jc w:val="both"/>
        <w:rPr>
          <w:rFonts w:ascii="Times New Roman" w:hAnsi="Times New Roman" w:cs="Times New Roman"/>
          <w:snapToGrid w:val="0"/>
          <w:sz w:val="28"/>
          <w:szCs w:val="28"/>
        </w:rPr>
      </w:pPr>
      <w:r w:rsidRPr="00163D2B">
        <w:rPr>
          <w:rFonts w:ascii="Times New Roman" w:hAnsi="Times New Roman" w:cs="Times New Roman"/>
          <w:snapToGrid w:val="0"/>
          <w:sz w:val="28"/>
          <w:szCs w:val="28"/>
        </w:rPr>
        <w:t xml:space="preserve">Множество сведений о венках есть в </w:t>
      </w:r>
      <w:r w:rsidR="00834050" w:rsidRPr="00163D2B">
        <w:rPr>
          <w:rFonts w:ascii="Times New Roman" w:hAnsi="Times New Roman" w:cs="Times New Roman"/>
          <w:snapToGrid w:val="0"/>
          <w:sz w:val="28"/>
          <w:szCs w:val="28"/>
        </w:rPr>
        <w:t>этнографической литературе, посвяще</w:t>
      </w:r>
      <w:r w:rsidRPr="00163D2B">
        <w:rPr>
          <w:rFonts w:ascii="Times New Roman" w:hAnsi="Times New Roman" w:cs="Times New Roman"/>
          <w:snapToGrid w:val="0"/>
          <w:sz w:val="28"/>
          <w:szCs w:val="28"/>
        </w:rPr>
        <w:t xml:space="preserve">нной обычаям и обрядам Германии. </w:t>
      </w:r>
      <w:r w:rsidR="004C0B9F" w:rsidRPr="00163D2B">
        <w:rPr>
          <w:rFonts w:ascii="Times New Roman" w:hAnsi="Times New Roman" w:cs="Times New Roman"/>
          <w:snapToGrid w:val="0"/>
          <w:sz w:val="28"/>
          <w:szCs w:val="28"/>
        </w:rPr>
        <w:t xml:space="preserve">Это, например, работы </w:t>
      </w:r>
      <w:r w:rsidR="00CD22F3" w:rsidRPr="00163D2B">
        <w:rPr>
          <w:rFonts w:ascii="Times New Roman" w:hAnsi="Times New Roman" w:cs="Times New Roman"/>
          <w:snapToGrid w:val="0"/>
          <w:sz w:val="28"/>
          <w:szCs w:val="28"/>
        </w:rPr>
        <w:t xml:space="preserve">Е. </w:t>
      </w:r>
      <w:r w:rsidR="004C0B9F" w:rsidRPr="00163D2B">
        <w:rPr>
          <w:rFonts w:ascii="Times New Roman" w:hAnsi="Times New Roman" w:cs="Times New Roman"/>
          <w:snapToGrid w:val="0"/>
          <w:sz w:val="28"/>
          <w:szCs w:val="28"/>
        </w:rPr>
        <w:t>Ферле</w:t>
      </w:r>
      <w:r w:rsidR="00163D2B" w:rsidRPr="00163D2B">
        <w:rPr>
          <w:rFonts w:ascii="Times New Roman" w:hAnsi="Times New Roman" w:cs="Times New Roman"/>
          <w:snapToGrid w:val="0"/>
          <w:sz w:val="28"/>
          <w:szCs w:val="28"/>
        </w:rPr>
        <w:t xml:space="preserve"> [</w:t>
      </w:r>
      <w:r w:rsidR="00163D2B" w:rsidRPr="00163D2B">
        <w:rPr>
          <w:rFonts w:ascii="Times New Roman" w:hAnsi="Times New Roman" w:cs="Times New Roman"/>
          <w:i/>
          <w:sz w:val="28"/>
          <w:szCs w:val="28"/>
          <w:lang w:val="en-US"/>
        </w:rPr>
        <w:t>Fehrle</w:t>
      </w:r>
      <w:r w:rsidR="00163D2B" w:rsidRPr="00163D2B">
        <w:rPr>
          <w:rFonts w:ascii="Times New Roman" w:hAnsi="Times New Roman" w:cs="Times New Roman"/>
          <w:i/>
          <w:sz w:val="28"/>
          <w:szCs w:val="28"/>
        </w:rPr>
        <w:t xml:space="preserve"> </w:t>
      </w:r>
      <w:r w:rsidR="00163D2B" w:rsidRPr="00163D2B">
        <w:rPr>
          <w:rFonts w:ascii="Times New Roman" w:hAnsi="Times New Roman" w:cs="Times New Roman"/>
          <w:i/>
          <w:sz w:val="28"/>
          <w:szCs w:val="28"/>
          <w:lang w:val="en-US"/>
        </w:rPr>
        <w:t>E</w:t>
      </w:r>
      <w:r w:rsidR="00163D2B" w:rsidRPr="00163D2B">
        <w:rPr>
          <w:rFonts w:ascii="Times New Roman" w:hAnsi="Times New Roman" w:cs="Times New Roman"/>
          <w:i/>
          <w:sz w:val="28"/>
          <w:szCs w:val="28"/>
        </w:rPr>
        <w:t>.</w:t>
      </w:r>
      <w:r w:rsidR="00163D2B" w:rsidRPr="00163D2B">
        <w:rPr>
          <w:rFonts w:ascii="Times New Roman" w:hAnsi="Times New Roman" w:cs="Times New Roman"/>
          <w:i/>
          <w:sz w:val="28"/>
          <w:szCs w:val="28"/>
        </w:rPr>
        <w:t>,</w:t>
      </w:r>
      <w:r w:rsidR="00163D2B">
        <w:rPr>
          <w:rFonts w:ascii="Times New Roman" w:hAnsi="Times New Roman" w:cs="Times New Roman"/>
          <w:sz w:val="28"/>
          <w:szCs w:val="28"/>
        </w:rPr>
        <w:t xml:space="preserve"> 1937</w:t>
      </w:r>
      <w:r w:rsidR="00163D2B" w:rsidRPr="00163D2B">
        <w:rPr>
          <w:rFonts w:ascii="Times New Roman" w:hAnsi="Times New Roman" w:cs="Times New Roman"/>
          <w:snapToGrid w:val="0"/>
          <w:sz w:val="28"/>
          <w:szCs w:val="28"/>
        </w:rPr>
        <w:t>]</w:t>
      </w:r>
      <w:r w:rsidR="00CD22F3" w:rsidRPr="00163D2B">
        <w:rPr>
          <w:rFonts w:ascii="Times New Roman" w:hAnsi="Times New Roman" w:cs="Times New Roman"/>
          <w:snapToGrid w:val="0"/>
          <w:sz w:val="28"/>
          <w:szCs w:val="28"/>
        </w:rPr>
        <w:t xml:space="preserve">, </w:t>
      </w:r>
      <w:r w:rsidR="004677AB" w:rsidRPr="00163D2B">
        <w:rPr>
          <w:rFonts w:ascii="Times New Roman" w:hAnsi="Times New Roman" w:cs="Times New Roman"/>
          <w:snapToGrid w:val="0"/>
          <w:sz w:val="28"/>
          <w:szCs w:val="28"/>
        </w:rPr>
        <w:t>В.</w:t>
      </w:r>
      <w:r w:rsidR="00CD22F3" w:rsidRPr="00163D2B">
        <w:rPr>
          <w:rFonts w:ascii="Times New Roman" w:hAnsi="Times New Roman" w:cs="Times New Roman"/>
          <w:snapToGrid w:val="0"/>
          <w:sz w:val="28"/>
          <w:szCs w:val="28"/>
        </w:rPr>
        <w:t xml:space="preserve"> Маннхардта</w:t>
      </w:r>
      <w:r w:rsidR="00163D2B" w:rsidRPr="00163D2B">
        <w:rPr>
          <w:rFonts w:ascii="Times New Roman" w:hAnsi="Times New Roman" w:cs="Times New Roman"/>
          <w:snapToGrid w:val="0"/>
          <w:sz w:val="28"/>
          <w:szCs w:val="28"/>
        </w:rPr>
        <w:t xml:space="preserve"> [</w:t>
      </w:r>
      <w:r w:rsidR="00163D2B" w:rsidRPr="00163D2B">
        <w:rPr>
          <w:rFonts w:ascii="Times New Roman" w:hAnsi="Times New Roman" w:cs="Times New Roman"/>
          <w:i/>
          <w:sz w:val="28"/>
          <w:szCs w:val="28"/>
          <w:lang w:val="en-US"/>
        </w:rPr>
        <w:t>Mannhardt</w:t>
      </w:r>
      <w:r w:rsidR="00163D2B" w:rsidRPr="00163D2B">
        <w:rPr>
          <w:rFonts w:ascii="Times New Roman" w:hAnsi="Times New Roman" w:cs="Times New Roman"/>
          <w:i/>
          <w:sz w:val="28"/>
          <w:szCs w:val="28"/>
        </w:rPr>
        <w:t xml:space="preserve"> </w:t>
      </w:r>
      <w:r w:rsidR="00163D2B" w:rsidRPr="00163D2B">
        <w:rPr>
          <w:rFonts w:ascii="Times New Roman" w:hAnsi="Times New Roman" w:cs="Times New Roman"/>
          <w:i/>
          <w:sz w:val="28"/>
          <w:szCs w:val="28"/>
          <w:lang w:val="en-US"/>
        </w:rPr>
        <w:t>W</w:t>
      </w:r>
      <w:r w:rsidR="00163D2B" w:rsidRPr="00163D2B">
        <w:rPr>
          <w:rFonts w:ascii="Times New Roman" w:hAnsi="Times New Roman" w:cs="Times New Roman"/>
          <w:i/>
          <w:sz w:val="28"/>
          <w:szCs w:val="28"/>
        </w:rPr>
        <w:t>.</w:t>
      </w:r>
      <w:r w:rsidR="00163D2B" w:rsidRPr="00163D2B">
        <w:rPr>
          <w:rFonts w:ascii="Times New Roman" w:hAnsi="Times New Roman" w:cs="Times New Roman"/>
          <w:i/>
          <w:sz w:val="28"/>
          <w:szCs w:val="28"/>
        </w:rPr>
        <w:t>,</w:t>
      </w:r>
      <w:r w:rsidR="00163D2B">
        <w:rPr>
          <w:rFonts w:ascii="Times New Roman" w:hAnsi="Times New Roman" w:cs="Times New Roman"/>
          <w:sz w:val="28"/>
          <w:szCs w:val="28"/>
        </w:rPr>
        <w:t xml:space="preserve"> 2010</w:t>
      </w:r>
      <w:r w:rsidR="00163D2B" w:rsidRPr="00163D2B">
        <w:rPr>
          <w:rFonts w:ascii="Times New Roman" w:hAnsi="Times New Roman" w:cs="Times New Roman"/>
          <w:snapToGrid w:val="0"/>
          <w:sz w:val="28"/>
          <w:szCs w:val="28"/>
        </w:rPr>
        <w:t>]</w:t>
      </w:r>
      <w:r w:rsidR="00EE31F9" w:rsidRPr="00163D2B">
        <w:rPr>
          <w:rFonts w:ascii="Times New Roman" w:hAnsi="Times New Roman" w:cs="Times New Roman"/>
          <w:snapToGrid w:val="0"/>
          <w:sz w:val="28"/>
          <w:szCs w:val="28"/>
        </w:rPr>
        <w:t xml:space="preserve">, из </w:t>
      </w:r>
      <w:r w:rsidR="00D024EF" w:rsidRPr="00163D2B">
        <w:rPr>
          <w:rFonts w:ascii="Times New Roman" w:hAnsi="Times New Roman" w:cs="Times New Roman"/>
          <w:snapToGrid w:val="0"/>
          <w:sz w:val="28"/>
          <w:szCs w:val="28"/>
        </w:rPr>
        <w:t xml:space="preserve">опубликованных в Германии </w:t>
      </w:r>
      <w:r w:rsidR="00EE31F9" w:rsidRPr="00163D2B">
        <w:rPr>
          <w:rFonts w:ascii="Times New Roman" w:hAnsi="Times New Roman" w:cs="Times New Roman"/>
          <w:snapToGrid w:val="0"/>
          <w:sz w:val="28"/>
          <w:szCs w:val="28"/>
        </w:rPr>
        <w:t>источников можно назвать Атлас немецкого народоведения</w:t>
      </w:r>
      <w:r w:rsidR="00163D2B" w:rsidRPr="00163D2B">
        <w:rPr>
          <w:rFonts w:ascii="Times New Roman" w:hAnsi="Times New Roman" w:cs="Times New Roman"/>
          <w:snapToGrid w:val="0"/>
          <w:sz w:val="28"/>
          <w:szCs w:val="28"/>
        </w:rPr>
        <w:t xml:space="preserve"> [</w:t>
      </w:r>
      <w:r w:rsidR="00163D2B" w:rsidRPr="00163D2B">
        <w:rPr>
          <w:rFonts w:ascii="Times New Roman" w:hAnsi="Times New Roman" w:cs="Times New Roman"/>
          <w:i/>
          <w:sz w:val="28"/>
          <w:szCs w:val="28"/>
          <w:lang w:val="en-US"/>
        </w:rPr>
        <w:t>Atlas</w:t>
      </w:r>
      <w:r w:rsidR="00163D2B" w:rsidRPr="00163D2B">
        <w:rPr>
          <w:rFonts w:ascii="Times New Roman" w:hAnsi="Times New Roman" w:cs="Times New Roman"/>
          <w:i/>
          <w:sz w:val="28"/>
          <w:szCs w:val="28"/>
        </w:rPr>
        <w:t xml:space="preserve"> </w:t>
      </w:r>
      <w:r w:rsidR="00163D2B" w:rsidRPr="00163D2B">
        <w:rPr>
          <w:rFonts w:ascii="Times New Roman" w:hAnsi="Times New Roman" w:cs="Times New Roman"/>
          <w:i/>
          <w:sz w:val="28"/>
          <w:szCs w:val="28"/>
          <w:lang w:val="en-US"/>
        </w:rPr>
        <w:t>der</w:t>
      </w:r>
      <w:r w:rsidR="00163D2B" w:rsidRPr="00163D2B">
        <w:rPr>
          <w:rFonts w:ascii="Times New Roman" w:hAnsi="Times New Roman" w:cs="Times New Roman"/>
          <w:i/>
          <w:sz w:val="28"/>
          <w:szCs w:val="28"/>
        </w:rPr>
        <w:t xml:space="preserve"> </w:t>
      </w:r>
      <w:r w:rsidR="00163D2B" w:rsidRPr="00163D2B">
        <w:rPr>
          <w:rFonts w:ascii="Times New Roman" w:hAnsi="Times New Roman" w:cs="Times New Roman"/>
          <w:i/>
          <w:sz w:val="28"/>
          <w:szCs w:val="28"/>
          <w:lang w:val="en-US"/>
        </w:rPr>
        <w:t>Deutschen</w:t>
      </w:r>
      <w:r w:rsidR="00163D2B">
        <w:rPr>
          <w:rFonts w:ascii="Times New Roman" w:hAnsi="Times New Roman" w:cs="Times New Roman"/>
          <w:i/>
          <w:sz w:val="28"/>
          <w:szCs w:val="28"/>
        </w:rPr>
        <w:t>…</w:t>
      </w:r>
      <w:r w:rsidR="00163D2B">
        <w:rPr>
          <w:rFonts w:ascii="Times New Roman" w:hAnsi="Times New Roman" w:cs="Times New Roman"/>
          <w:sz w:val="28"/>
          <w:szCs w:val="28"/>
        </w:rPr>
        <w:t>, 1983</w:t>
      </w:r>
      <w:r w:rsidR="00163D2B" w:rsidRPr="00163D2B">
        <w:rPr>
          <w:rFonts w:ascii="Times New Roman" w:hAnsi="Times New Roman" w:cs="Times New Roman"/>
          <w:snapToGrid w:val="0"/>
          <w:sz w:val="28"/>
          <w:szCs w:val="28"/>
        </w:rPr>
        <w:t>]</w:t>
      </w:r>
      <w:r w:rsidR="00EE31F9" w:rsidRPr="00163D2B">
        <w:rPr>
          <w:rFonts w:ascii="Times New Roman" w:hAnsi="Times New Roman" w:cs="Times New Roman"/>
          <w:snapToGrid w:val="0"/>
          <w:sz w:val="28"/>
          <w:szCs w:val="28"/>
        </w:rPr>
        <w:t>, в котором отмечены места бытования тех или иных элементов обрядов, в том числе венков.</w:t>
      </w:r>
      <w:r w:rsidR="00391552" w:rsidRPr="00163D2B">
        <w:rPr>
          <w:rFonts w:ascii="Times New Roman" w:hAnsi="Times New Roman" w:cs="Times New Roman"/>
          <w:snapToGrid w:val="0"/>
          <w:sz w:val="28"/>
          <w:szCs w:val="28"/>
        </w:rPr>
        <w:t xml:space="preserve"> Сведения для Атласа собирались в 1930-1935 гг. при помощи анкет. </w:t>
      </w:r>
    </w:p>
    <w:p w:rsidR="00391552" w:rsidRPr="00705BA8" w:rsidRDefault="00391552"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В настоящее время в Германии распространение обычаев и обрядов, связанных с венками, значительно снизалось: часть традиционных обычаев утратила свой первоначальный смысл, другая часть – трансформировалась под влиянием глобальных и модернизационных процессов, а большинство – просто исчезло, как, например, «свадьба мертвых». Между тем, полевые исследования, проведенные в Сибири, свидетельствуют о широком распространении этих обычаев вплоть до настоящего времени</w:t>
      </w:r>
      <w:r w:rsidR="0081373C" w:rsidRPr="00705BA8">
        <w:rPr>
          <w:rFonts w:ascii="Times New Roman" w:hAnsi="Times New Roman" w:cs="Times New Roman"/>
          <w:snapToGrid w:val="0"/>
          <w:sz w:val="28"/>
          <w:szCs w:val="28"/>
        </w:rPr>
        <w:t xml:space="preserve">, причем, сохраняются обычаи, связанные с различными венками, и в календарной, и в семейной обрядности. </w:t>
      </w:r>
      <w:r w:rsidRPr="00705BA8">
        <w:rPr>
          <w:rFonts w:ascii="Times New Roman" w:hAnsi="Times New Roman" w:cs="Times New Roman"/>
          <w:snapToGrid w:val="0"/>
          <w:sz w:val="28"/>
          <w:szCs w:val="28"/>
        </w:rPr>
        <w:t xml:space="preserve">   </w:t>
      </w:r>
    </w:p>
    <w:p w:rsidR="00EE087E" w:rsidRPr="00705BA8" w:rsidRDefault="00EE087E"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Так, во многих селах в ночь на Иванов день </w:t>
      </w:r>
      <w:r w:rsidR="00AD31A0" w:rsidRPr="00705BA8">
        <w:rPr>
          <w:rFonts w:ascii="Times New Roman" w:hAnsi="Times New Roman" w:cs="Times New Roman"/>
          <w:snapToGrid w:val="0"/>
          <w:sz w:val="28"/>
          <w:szCs w:val="28"/>
        </w:rPr>
        <w:t xml:space="preserve">(Johannistag), 24 июня, собирали травы, которые обладали целебной чудесной силой и плели из них венки. Зверобой так и называли </w:t>
      </w:r>
      <w:r w:rsidRPr="00705BA8">
        <w:rPr>
          <w:rFonts w:ascii="Times New Roman" w:hAnsi="Times New Roman" w:cs="Times New Roman"/>
          <w:snapToGrid w:val="0"/>
          <w:sz w:val="28"/>
          <w:szCs w:val="28"/>
        </w:rPr>
        <w:t>«Johanniskraut» - «трава Иоанна». Собирали иван-да-марью (Wachtelweizen), тысячелистник (Tausendgoldenkraut), ромашку (Kamille), подорожник (Wegerich). Эти травы помогали не только при болезнях. Сплетенные из них венки укладывали между рам окон, выходящих на улицу, вешали на входную дверь, хранили на чердаке дома и в хлеву для защиты от злых духов, ведьм и непогоды. С помощью иоанновых венков лечили животных. Например, если корова плохо доилась, то на вымя надевали венок и доили через него. Кроме того, венок из иоанновых трав, положенный девушкой под подушку, помогал ей увидеть во сне суженного. Также девушки дарили иоанновы венки своим возлюбленным.</w:t>
      </w:r>
    </w:p>
    <w:p w:rsidR="008540C4" w:rsidRPr="00705BA8" w:rsidRDefault="008540C4"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Ко Дню святого Иоанна были приурочены девичьи гадания о замужестве. Девушки плели венки и перед заходом солнца бросали их в реку или озеро. Такой венок носил название «Johann</w:t>
      </w:r>
      <w:r w:rsidRPr="00705BA8">
        <w:rPr>
          <w:rFonts w:ascii="Times New Roman" w:hAnsi="Times New Roman" w:cs="Times New Roman"/>
          <w:snapToGrid w:val="0"/>
          <w:sz w:val="28"/>
          <w:szCs w:val="28"/>
          <w:lang w:val="de-DE"/>
        </w:rPr>
        <w:t>is</w:t>
      </w:r>
      <w:r w:rsidRPr="00705BA8">
        <w:rPr>
          <w:rFonts w:ascii="Times New Roman" w:hAnsi="Times New Roman" w:cs="Times New Roman"/>
          <w:snapToGrid w:val="0"/>
          <w:sz w:val="28"/>
          <w:szCs w:val="28"/>
        </w:rPr>
        <w:t>kranz» - «Иоаннов венок». Гадали о том, суждено ли девушке выйти замуж в ближайшее время. Если венок благополучно плыл по воде, то его хозяйка могла ожидать скорой свадьбы. Девушке, у которой венок утонул, можно было не надеяться на замужество до следующего года. Кроме того, утонувший венок предвещал его хозяйке болезни и несчастья в течение года</w:t>
      </w:r>
      <w:r w:rsidR="00163D2B">
        <w:rPr>
          <w:rFonts w:ascii="Times New Roman" w:hAnsi="Times New Roman" w:cs="Times New Roman"/>
          <w:snapToGrid w:val="0"/>
          <w:sz w:val="28"/>
          <w:szCs w:val="28"/>
        </w:rPr>
        <w:t xml:space="preserve"> </w:t>
      </w:r>
      <w:r w:rsidR="00163D2B" w:rsidRPr="00163D2B">
        <w:rPr>
          <w:rFonts w:ascii="Times New Roman" w:hAnsi="Times New Roman" w:cs="Times New Roman"/>
          <w:snapToGrid w:val="0"/>
          <w:sz w:val="28"/>
          <w:szCs w:val="28"/>
        </w:rPr>
        <w:t>[</w:t>
      </w:r>
      <w:r w:rsidR="00163D2B" w:rsidRPr="00163D2B">
        <w:rPr>
          <w:rFonts w:ascii="Times New Roman" w:hAnsi="Times New Roman" w:cs="Times New Roman"/>
          <w:i/>
          <w:snapToGrid w:val="0"/>
          <w:sz w:val="28"/>
          <w:szCs w:val="28"/>
        </w:rPr>
        <w:t>Смирнова Т. Б.,</w:t>
      </w:r>
      <w:r w:rsidR="00163D2B">
        <w:rPr>
          <w:rFonts w:ascii="Times New Roman" w:hAnsi="Times New Roman" w:cs="Times New Roman"/>
          <w:snapToGrid w:val="0"/>
          <w:sz w:val="28"/>
          <w:szCs w:val="28"/>
        </w:rPr>
        <w:t xml:space="preserve"> 2016</w:t>
      </w:r>
      <w:r w:rsidR="00163D2B" w:rsidRPr="00163D2B">
        <w:rPr>
          <w:rFonts w:ascii="Times New Roman" w:hAnsi="Times New Roman" w:cs="Times New Roman"/>
          <w:snapToGrid w:val="0"/>
          <w:sz w:val="28"/>
          <w:szCs w:val="28"/>
        </w:rPr>
        <w:t>]</w:t>
      </w:r>
      <w:r w:rsidRPr="00705BA8">
        <w:rPr>
          <w:rFonts w:ascii="Times New Roman" w:hAnsi="Times New Roman" w:cs="Times New Roman"/>
          <w:snapToGrid w:val="0"/>
          <w:sz w:val="28"/>
          <w:szCs w:val="28"/>
        </w:rPr>
        <w:t>.</w:t>
      </w:r>
    </w:p>
    <w:p w:rsidR="00254C77" w:rsidRPr="00705BA8" w:rsidRDefault="007F539E"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Символом завершения уборки был жатвенный венок </w:t>
      </w:r>
      <w:r w:rsidR="00254C77" w:rsidRPr="00705BA8">
        <w:rPr>
          <w:rFonts w:ascii="Times New Roman" w:hAnsi="Times New Roman" w:cs="Times New Roman"/>
          <w:snapToGrid w:val="0"/>
          <w:sz w:val="28"/>
          <w:szCs w:val="28"/>
        </w:rPr>
        <w:t xml:space="preserve">«Erntekranz». Этими венками, снопами и букетами из колосьев, гирляндами из овощей и фруктов украшали церкви и молитвенные дома. Было принято хранить их до следующего урожая на чердаке. </w:t>
      </w:r>
      <w:r w:rsidR="00BD70D7" w:rsidRPr="00705BA8">
        <w:rPr>
          <w:rFonts w:ascii="Times New Roman" w:hAnsi="Times New Roman" w:cs="Times New Roman"/>
          <w:snapToGrid w:val="0"/>
          <w:sz w:val="28"/>
          <w:szCs w:val="28"/>
        </w:rPr>
        <w:t xml:space="preserve">Немцы верили, что эти венки и букеты защищают от злых сил и несчастий. </w:t>
      </w:r>
      <w:r w:rsidR="00254C77" w:rsidRPr="00705BA8">
        <w:rPr>
          <w:rFonts w:ascii="Times New Roman" w:hAnsi="Times New Roman" w:cs="Times New Roman"/>
          <w:snapToGrid w:val="0"/>
          <w:sz w:val="28"/>
          <w:szCs w:val="28"/>
        </w:rPr>
        <w:t xml:space="preserve">В землях Германии, по свидетельству Вильгельма Маннхарда, зерна из колосьев жатвенных венков и последних снопов высыпали на поле в </w:t>
      </w:r>
      <w:r w:rsidR="00254C77" w:rsidRPr="00705BA8">
        <w:rPr>
          <w:rFonts w:ascii="Times New Roman" w:hAnsi="Times New Roman" w:cs="Times New Roman"/>
          <w:snapToGrid w:val="0"/>
          <w:sz w:val="28"/>
          <w:szCs w:val="28"/>
        </w:rPr>
        <w:lastRenderedPageBreak/>
        <w:t xml:space="preserve">начале посевной для лучшего урожая. Так крестьяне выпускали на хлебное поле ржаного </w:t>
      </w:r>
      <w:r w:rsidR="00254C77" w:rsidRPr="003A3388">
        <w:rPr>
          <w:rFonts w:ascii="Times New Roman" w:hAnsi="Times New Roman" w:cs="Times New Roman"/>
          <w:snapToGrid w:val="0"/>
          <w:sz w:val="28"/>
          <w:szCs w:val="28"/>
        </w:rPr>
        <w:t>волка</w:t>
      </w:r>
      <w:r w:rsidR="00163D2B" w:rsidRPr="003A3388">
        <w:rPr>
          <w:rFonts w:ascii="Times New Roman" w:hAnsi="Times New Roman" w:cs="Times New Roman"/>
          <w:snapToGrid w:val="0"/>
          <w:sz w:val="28"/>
          <w:szCs w:val="28"/>
        </w:rPr>
        <w:t xml:space="preserve"> [</w:t>
      </w:r>
      <w:r w:rsidR="003A3388" w:rsidRPr="003A3388">
        <w:rPr>
          <w:rFonts w:ascii="Times New Roman" w:hAnsi="Times New Roman" w:cs="Times New Roman"/>
          <w:i/>
          <w:sz w:val="28"/>
          <w:szCs w:val="28"/>
          <w:lang w:val="en-US"/>
        </w:rPr>
        <w:t>Mannhardt</w:t>
      </w:r>
      <w:r w:rsidR="003A3388" w:rsidRPr="003A3388">
        <w:rPr>
          <w:rFonts w:ascii="Times New Roman" w:hAnsi="Times New Roman" w:cs="Times New Roman"/>
          <w:i/>
          <w:sz w:val="28"/>
          <w:szCs w:val="28"/>
        </w:rPr>
        <w:t xml:space="preserve"> </w:t>
      </w:r>
      <w:r w:rsidR="003A3388" w:rsidRPr="003A3388">
        <w:rPr>
          <w:rFonts w:ascii="Times New Roman" w:hAnsi="Times New Roman" w:cs="Times New Roman"/>
          <w:i/>
          <w:sz w:val="28"/>
          <w:szCs w:val="28"/>
          <w:lang w:val="en-US"/>
        </w:rPr>
        <w:t>W</w:t>
      </w:r>
      <w:r w:rsidR="003A3388" w:rsidRPr="003A3388">
        <w:rPr>
          <w:rFonts w:ascii="Times New Roman" w:hAnsi="Times New Roman" w:cs="Times New Roman"/>
          <w:i/>
          <w:sz w:val="28"/>
          <w:szCs w:val="28"/>
        </w:rPr>
        <w:t>.</w:t>
      </w:r>
      <w:r w:rsidR="003A3388" w:rsidRPr="003A3388">
        <w:rPr>
          <w:rFonts w:ascii="Times New Roman" w:hAnsi="Times New Roman" w:cs="Times New Roman"/>
          <w:i/>
          <w:sz w:val="28"/>
          <w:szCs w:val="28"/>
        </w:rPr>
        <w:t>,</w:t>
      </w:r>
      <w:r w:rsidR="003A3388">
        <w:rPr>
          <w:rFonts w:ascii="Times New Roman" w:hAnsi="Times New Roman" w:cs="Times New Roman"/>
          <w:sz w:val="28"/>
          <w:szCs w:val="28"/>
        </w:rPr>
        <w:t xml:space="preserve"> 2010</w:t>
      </w:r>
      <w:r w:rsidR="00163D2B" w:rsidRPr="003A3388">
        <w:rPr>
          <w:rFonts w:ascii="Times New Roman" w:hAnsi="Times New Roman" w:cs="Times New Roman"/>
          <w:snapToGrid w:val="0"/>
          <w:sz w:val="28"/>
          <w:szCs w:val="28"/>
        </w:rPr>
        <w:t>]</w:t>
      </w:r>
      <w:r w:rsidR="00254C77" w:rsidRPr="003A3388">
        <w:rPr>
          <w:rFonts w:ascii="Times New Roman" w:hAnsi="Times New Roman" w:cs="Times New Roman"/>
          <w:snapToGrid w:val="0"/>
          <w:sz w:val="28"/>
          <w:szCs w:val="28"/>
        </w:rPr>
        <w:t>.</w:t>
      </w:r>
      <w:r w:rsidR="00254C77" w:rsidRPr="00705BA8">
        <w:rPr>
          <w:rFonts w:ascii="Times New Roman" w:hAnsi="Times New Roman" w:cs="Times New Roman"/>
          <w:snapToGrid w:val="0"/>
          <w:sz w:val="28"/>
          <w:szCs w:val="28"/>
        </w:rPr>
        <w:t xml:space="preserve"> </w:t>
      </w:r>
    </w:p>
    <w:p w:rsidR="0012662E" w:rsidRPr="00705BA8" w:rsidRDefault="0012662E"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Самым известным немецким венком является адвентский венок (Adventskranz), который является символом приближающегося Рождества. </w:t>
      </w:r>
      <w:r w:rsidR="007061F9" w:rsidRPr="00705BA8">
        <w:rPr>
          <w:rFonts w:ascii="Times New Roman" w:hAnsi="Times New Roman" w:cs="Times New Roman"/>
          <w:snapToGrid w:val="0"/>
          <w:sz w:val="28"/>
          <w:szCs w:val="28"/>
        </w:rPr>
        <w:t>Его плетут из еловых веток и украшают, освящают в церкви и ставят на него четыре свечи. В каждое воскресенье Адвента зажигают по одной свече.</w:t>
      </w:r>
    </w:p>
    <w:p w:rsidR="003A1D8B" w:rsidRPr="00705BA8" w:rsidRDefault="008E21F6"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Кроме календарных обрядов, венки используются и в семейной обрядности, а именно в свадебной и похоронной. В немецкой свадьбе (</w:t>
      </w:r>
      <w:r w:rsidR="008540C4" w:rsidRPr="00705BA8">
        <w:rPr>
          <w:rFonts w:ascii="Times New Roman" w:hAnsi="Times New Roman" w:cs="Times New Roman"/>
          <w:snapToGrid w:val="0"/>
          <w:sz w:val="28"/>
          <w:szCs w:val="28"/>
        </w:rPr>
        <w:t>Hochzeit</w:t>
      </w:r>
      <w:r w:rsidRPr="00705BA8">
        <w:rPr>
          <w:rFonts w:ascii="Times New Roman" w:hAnsi="Times New Roman" w:cs="Times New Roman"/>
          <w:snapToGrid w:val="0"/>
          <w:sz w:val="28"/>
          <w:szCs w:val="28"/>
        </w:rPr>
        <w:t>)</w:t>
      </w:r>
      <w:r w:rsidR="00A15F76" w:rsidRPr="00705BA8">
        <w:rPr>
          <w:rFonts w:ascii="Times New Roman" w:hAnsi="Times New Roman" w:cs="Times New Roman"/>
          <w:snapToGrid w:val="0"/>
          <w:sz w:val="28"/>
          <w:szCs w:val="28"/>
        </w:rPr>
        <w:t xml:space="preserve"> венок </w:t>
      </w:r>
      <w:r w:rsidR="00C7057E" w:rsidRPr="00705BA8">
        <w:rPr>
          <w:rFonts w:ascii="Times New Roman" w:hAnsi="Times New Roman" w:cs="Times New Roman"/>
          <w:snapToGrid w:val="0"/>
          <w:sz w:val="28"/>
          <w:szCs w:val="28"/>
        </w:rPr>
        <w:t xml:space="preserve">играл ключевую роль в нескольких ритуалах. </w:t>
      </w:r>
      <w:r w:rsidR="008540C4" w:rsidRPr="00705BA8">
        <w:rPr>
          <w:rFonts w:ascii="Times New Roman" w:hAnsi="Times New Roman" w:cs="Times New Roman"/>
          <w:snapToGrid w:val="0"/>
          <w:sz w:val="28"/>
          <w:szCs w:val="28"/>
        </w:rPr>
        <w:t>Венок невесты (Rosenkranz) представлял собой высокую корону</w:t>
      </w:r>
      <w:r w:rsidR="003A1D8B" w:rsidRPr="00705BA8">
        <w:rPr>
          <w:rFonts w:ascii="Times New Roman" w:hAnsi="Times New Roman" w:cs="Times New Roman"/>
          <w:snapToGrid w:val="0"/>
          <w:sz w:val="28"/>
          <w:szCs w:val="28"/>
        </w:rPr>
        <w:t>, к которой крепилась фата</w:t>
      </w:r>
      <w:r w:rsidR="008540C4" w:rsidRPr="00705BA8">
        <w:rPr>
          <w:rFonts w:ascii="Times New Roman" w:hAnsi="Times New Roman" w:cs="Times New Roman"/>
          <w:snapToGrid w:val="0"/>
          <w:sz w:val="28"/>
          <w:szCs w:val="28"/>
        </w:rPr>
        <w:t xml:space="preserve">. </w:t>
      </w:r>
      <w:r w:rsidR="00C7057E" w:rsidRPr="00705BA8">
        <w:rPr>
          <w:rFonts w:ascii="Times New Roman" w:hAnsi="Times New Roman" w:cs="Times New Roman"/>
          <w:snapToGrid w:val="0"/>
          <w:sz w:val="28"/>
          <w:szCs w:val="28"/>
        </w:rPr>
        <w:t xml:space="preserve">В каждой деревне венки имели свои особенности, потому что их изготавливали местные мастерицы. О том, как выглядели эти венки, мы можем судить по тем немногочисленным экземплярам, которые сохранились в музеях, и по множеству свадебных фотографий, которые были собраны в этнографических экспедициях. </w:t>
      </w:r>
    </w:p>
    <w:p w:rsidR="008540C4" w:rsidRPr="00705BA8" w:rsidRDefault="008540C4"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Изготавливались цветы и листья из воска, парафина, цветной бумаги, которые крепились на проволочном каркасе. Для украшения венка использовались бусы, блестки и «кносп» - гроздья мелких шариков, для изготовления которых свиную щетину обмакивали в воск или парафин. К венку крепилась фата (Brautschleier). </w:t>
      </w:r>
    </w:p>
    <w:p w:rsidR="008540C4" w:rsidRPr="00705BA8" w:rsidRDefault="006124AB"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В полночь с невесты снимали венок и повязывали ей голову платком, что было символом ее перехода из одного статуса (девушки) в другой статус – замужней женщины. Обычно</w:t>
      </w:r>
      <w:r w:rsidR="008540C4" w:rsidRPr="00705BA8">
        <w:rPr>
          <w:rFonts w:ascii="Times New Roman" w:hAnsi="Times New Roman" w:cs="Times New Roman"/>
          <w:snapToGrid w:val="0"/>
          <w:sz w:val="28"/>
          <w:szCs w:val="28"/>
        </w:rPr>
        <w:t xml:space="preserve"> венок снимали женщины. Это могла быть крестная мать девушки, или ее будущая свекровь, тетка невесты, лучшая подруга, молодая женщина из числа близких родственников, например, сестра. В некоторых деревнях венок снимает обязательно незамужняя девушка, а повязывает голову невесты платком замужняя женщина. Это может быть и та мастерица, которая изготавливала венок. </w:t>
      </w:r>
      <w:r w:rsidR="008540C4" w:rsidRPr="00705BA8">
        <w:rPr>
          <w:rFonts w:ascii="Times New Roman" w:hAnsi="Times New Roman" w:cs="Times New Roman"/>
          <w:sz w:val="28"/>
          <w:szCs w:val="28"/>
        </w:rPr>
        <w:t xml:space="preserve">Венок кладут невесте на колени. </w:t>
      </w:r>
      <w:r w:rsidR="008540C4" w:rsidRPr="00705BA8">
        <w:rPr>
          <w:rFonts w:ascii="Times New Roman" w:hAnsi="Times New Roman" w:cs="Times New Roman"/>
          <w:snapToGrid w:val="0"/>
          <w:sz w:val="28"/>
          <w:szCs w:val="28"/>
        </w:rPr>
        <w:t>Или его кладут на поднос (или в большую чашку) и с этим подносом молодая обходит гостей</w:t>
      </w:r>
      <w:r w:rsidRPr="00705BA8">
        <w:rPr>
          <w:rFonts w:ascii="Times New Roman" w:hAnsi="Times New Roman" w:cs="Times New Roman"/>
          <w:snapToGrid w:val="0"/>
          <w:sz w:val="28"/>
          <w:szCs w:val="28"/>
        </w:rPr>
        <w:t>,</w:t>
      </w:r>
      <w:r w:rsidR="008540C4" w:rsidRPr="00705BA8">
        <w:rPr>
          <w:rFonts w:ascii="Times New Roman" w:hAnsi="Times New Roman" w:cs="Times New Roman"/>
          <w:snapToGrid w:val="0"/>
          <w:sz w:val="28"/>
          <w:szCs w:val="28"/>
        </w:rPr>
        <w:t xml:space="preserve"> и они бросают туда деньги. Платок новобрачной может быть черного или белого цвета. Лютеране повязывают белые платки, баптисты и меннониты – в основном, черные. У волынских немцев было принято вплетать в волосы новобрачной яркий бант. </w:t>
      </w:r>
    </w:p>
    <w:p w:rsidR="008540C4" w:rsidRPr="00705BA8" w:rsidRDefault="008540C4"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Сразу после снятия венка следовали выборы новых жениха и невесты. Невеста должна была передать свой венок другой девушке, которая по поверью должна была скоро выйти замуж. Для того чтобы выйти замуж, девушка должна была обладать определенными качествами, а именно: быть привлекательной, прилежной, нравственной и честной, обаятельной. Символом всех этих качеств и был венок невесты. Передавая венок другим девушкам, невеста, как бы передавала им свою способность к замужеству. </w:t>
      </w:r>
    </w:p>
    <w:p w:rsidR="008540C4" w:rsidRPr="00705BA8" w:rsidRDefault="008540C4"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В разных деревнях существовали варианты передачи венка. Например, после снятия венка неженатые парни и незамужние девушки становились в круг, в центре которого находилась невеста. Молодежь начинала петь песню и водить хоровод. Невеста с закрытыми глазами и венком в руке шла в любую сторону. Тот, кому невеста протянет свой венок, по народному поверью скоро женится или выйдет замуж. Или невеста вставала спиной к группе молодежи и бросала венок через плечо. Тот, кто поймает венок, вскоре женится. Или невеста кладет свой венок на поднос и с закрытыми глазами вручает его той девушке, которая </w:t>
      </w:r>
      <w:r w:rsidRPr="00705BA8">
        <w:rPr>
          <w:rFonts w:ascii="Times New Roman" w:hAnsi="Times New Roman" w:cs="Times New Roman"/>
          <w:snapToGrid w:val="0"/>
          <w:sz w:val="28"/>
          <w:szCs w:val="28"/>
        </w:rPr>
        <w:lastRenderedPageBreak/>
        <w:t>первая попадется ей на пути. Свадебный венок было принято хранить всю супружескую жизнь. Для него делали специальный деревянный ящик «кессе» со стеклянной передней крышкой, который ставился или вешался возле кровати. Раз в месяц венок сбрызгивали водой. Венок можно было выбросить, если женщина становилась вдовой и повторно выходила замуж.</w:t>
      </w:r>
    </w:p>
    <w:p w:rsidR="008540C4" w:rsidRPr="00705BA8" w:rsidRDefault="008540C4"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Если невеста не была девственницей, то свадьбу </w:t>
      </w:r>
      <w:r w:rsidR="006124AB" w:rsidRPr="00705BA8">
        <w:rPr>
          <w:rFonts w:ascii="Times New Roman" w:hAnsi="Times New Roman" w:cs="Times New Roman"/>
          <w:snapToGrid w:val="0"/>
          <w:sz w:val="28"/>
          <w:szCs w:val="28"/>
        </w:rPr>
        <w:t xml:space="preserve">не играли, или отмечали брак </w:t>
      </w:r>
      <w:r w:rsidRPr="00705BA8">
        <w:rPr>
          <w:rFonts w:ascii="Times New Roman" w:hAnsi="Times New Roman" w:cs="Times New Roman"/>
          <w:snapToGrid w:val="0"/>
          <w:sz w:val="28"/>
          <w:szCs w:val="28"/>
        </w:rPr>
        <w:t xml:space="preserve">тихо, без посторонних. В том случае, если свадьбу играли пышную, как ни в чем не бывало, а о непристойном поведении невесты было известно окружающим, самые решительные гости могли сорвать с головы невесты венок и повязать ей </w:t>
      </w:r>
      <w:r w:rsidR="006124AB" w:rsidRPr="00705BA8">
        <w:rPr>
          <w:rFonts w:ascii="Times New Roman" w:hAnsi="Times New Roman" w:cs="Times New Roman"/>
          <w:snapToGrid w:val="0"/>
          <w:sz w:val="28"/>
          <w:szCs w:val="28"/>
        </w:rPr>
        <w:t xml:space="preserve">на голову </w:t>
      </w:r>
      <w:r w:rsidRPr="00705BA8">
        <w:rPr>
          <w:rFonts w:ascii="Times New Roman" w:hAnsi="Times New Roman" w:cs="Times New Roman"/>
          <w:snapToGrid w:val="0"/>
          <w:sz w:val="28"/>
          <w:szCs w:val="28"/>
        </w:rPr>
        <w:t>черный платок. Это считалось большим позором, и свадьба после этого прекращалась. Женщины и вдовы, повторно выходящие замуж, никогда не надевали свадебный венок, так как он являлся символом чистоты и девственности. Женщина могла надеть венок только на серебряную или золотую свадьбу, но фата к такому венку не крепилась. В настоящее время запрет на добрачную половую жизнь жестко соблюдают только члены общин меннонитов и баптистов.</w:t>
      </w:r>
    </w:p>
    <w:p w:rsidR="008540C4" w:rsidRPr="00705BA8" w:rsidRDefault="006124AB"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Во время второго свадебного дня разыгрывается </w:t>
      </w:r>
      <w:r w:rsidR="008540C4" w:rsidRPr="00705BA8">
        <w:rPr>
          <w:rFonts w:ascii="Times New Roman" w:hAnsi="Times New Roman" w:cs="Times New Roman"/>
          <w:snapToGrid w:val="0"/>
          <w:sz w:val="28"/>
          <w:szCs w:val="28"/>
        </w:rPr>
        <w:t>так называемая «вторая свадьба» (zweite Hochzeit)</w:t>
      </w:r>
      <w:r w:rsidRPr="00705BA8">
        <w:rPr>
          <w:rFonts w:ascii="Times New Roman" w:hAnsi="Times New Roman" w:cs="Times New Roman"/>
          <w:snapToGrid w:val="0"/>
          <w:sz w:val="28"/>
          <w:szCs w:val="28"/>
        </w:rPr>
        <w:t xml:space="preserve">, </w:t>
      </w:r>
      <w:r w:rsidR="008540C4" w:rsidRPr="00705BA8">
        <w:rPr>
          <w:rFonts w:ascii="Times New Roman" w:hAnsi="Times New Roman" w:cs="Times New Roman"/>
          <w:snapToGrid w:val="0"/>
          <w:sz w:val="28"/>
          <w:szCs w:val="28"/>
        </w:rPr>
        <w:t>сценарий которо</w:t>
      </w:r>
      <w:r w:rsidRPr="00705BA8">
        <w:rPr>
          <w:rFonts w:ascii="Times New Roman" w:hAnsi="Times New Roman" w:cs="Times New Roman"/>
          <w:snapToGrid w:val="0"/>
          <w:sz w:val="28"/>
          <w:szCs w:val="28"/>
        </w:rPr>
        <w:t>й</w:t>
      </w:r>
      <w:r w:rsidR="008540C4" w:rsidRPr="00705BA8">
        <w:rPr>
          <w:rFonts w:ascii="Times New Roman" w:hAnsi="Times New Roman" w:cs="Times New Roman"/>
          <w:snapToGrid w:val="0"/>
          <w:sz w:val="28"/>
          <w:szCs w:val="28"/>
        </w:rPr>
        <w:t xml:space="preserve"> повторяет настоящую свадьбу, но в шуточном, как бы перевернутом виде: крупного парня наряжают невестой, а маленькую хрупкую девушку - женихом. На голове у «второй невесты» (zweite Braut) был свадебный венок из прутьев, сорной травы или соломы. В основе «второй свадьбы» лежит травестизм – обрядовая перемена пола, который существует у многих народов. </w:t>
      </w:r>
    </w:p>
    <w:p w:rsidR="00705BA8" w:rsidRPr="00705BA8" w:rsidRDefault="0046524D" w:rsidP="00705BA8">
      <w:pPr>
        <w:spacing w:after="0" w:line="240" w:lineRule="auto"/>
        <w:ind w:firstLine="567"/>
        <w:jc w:val="both"/>
        <w:rPr>
          <w:rFonts w:ascii="Times New Roman" w:hAnsi="Times New Roman" w:cs="Times New Roman"/>
          <w:snapToGrid w:val="0"/>
          <w:sz w:val="28"/>
          <w:szCs w:val="28"/>
        </w:rPr>
      </w:pPr>
      <w:r w:rsidRPr="00705BA8">
        <w:rPr>
          <w:rFonts w:ascii="Times New Roman" w:hAnsi="Times New Roman" w:cs="Times New Roman"/>
          <w:snapToGrid w:val="0"/>
          <w:sz w:val="28"/>
          <w:szCs w:val="28"/>
        </w:rPr>
        <w:t xml:space="preserve">Таким образом, археологические и этнографические источники в Германии и России свидетельствуют о большей сохранности древних вариантов обычаев в российской глубинке. </w:t>
      </w:r>
      <w:r w:rsidR="00733042" w:rsidRPr="00705BA8">
        <w:rPr>
          <w:rFonts w:ascii="Times New Roman" w:hAnsi="Times New Roman" w:cs="Times New Roman"/>
          <w:snapToGrid w:val="0"/>
          <w:sz w:val="28"/>
          <w:szCs w:val="28"/>
        </w:rPr>
        <w:t>Очевидно, что причиной длительного сохранения в Сибири обычаев и обрядов, связанных с венками, является консервация архаики в условиях длительной изоляции групп немцев от тех процессов развития национальной культуры, которые проходили в Германии. В результате изоляционного существования возникла большая дистанция между обрядами российских немцев и обрядностью современной Германии. Но эта дистанция не увеличивается, а уменьшается. Во-первых, потому что в результате эмиграции немцев в Германию, в России почти не осталось больших сельских общин старожильческого немецкого населения, поэтому традиции коллективного исполнения обрядов быстро исчезают. Во-вторых,</w:t>
      </w:r>
      <w:r w:rsidRPr="00705BA8">
        <w:rPr>
          <w:rFonts w:ascii="Times New Roman" w:hAnsi="Times New Roman" w:cs="Times New Roman"/>
          <w:snapToGrid w:val="0"/>
          <w:sz w:val="28"/>
          <w:szCs w:val="28"/>
        </w:rPr>
        <w:t xml:space="preserve"> обрядность Германии, яркая и современная, легко транслируется через современные каналы коммуникации и быстро воспринимается немцами в России как национальная обрядность.  </w:t>
      </w:r>
    </w:p>
    <w:p w:rsidR="001C48D0" w:rsidRDefault="001C48D0" w:rsidP="00826ACA">
      <w:pPr>
        <w:spacing w:after="0" w:line="240" w:lineRule="auto"/>
        <w:ind w:firstLine="567"/>
        <w:jc w:val="both"/>
        <w:rPr>
          <w:rFonts w:ascii="Times New Roman" w:eastAsia="Times New Roman" w:hAnsi="Times New Roman"/>
          <w:b/>
          <w:sz w:val="28"/>
          <w:szCs w:val="28"/>
          <w:lang w:eastAsia="ru-RU"/>
        </w:rPr>
      </w:pPr>
    </w:p>
    <w:p w:rsidR="0008567C" w:rsidRDefault="00705BA8" w:rsidP="00826ACA">
      <w:pPr>
        <w:spacing w:after="0" w:line="240" w:lineRule="auto"/>
        <w:ind w:firstLine="567"/>
        <w:jc w:val="both"/>
        <w:rPr>
          <w:rFonts w:ascii="Times New Roman" w:hAnsi="Times New Roman" w:cs="Times New Roman"/>
          <w:snapToGrid w:val="0"/>
          <w:sz w:val="28"/>
          <w:szCs w:val="28"/>
        </w:rPr>
      </w:pPr>
      <w:r w:rsidRPr="00705BA8">
        <w:rPr>
          <w:rFonts w:ascii="Times New Roman" w:eastAsia="Times New Roman" w:hAnsi="Times New Roman"/>
          <w:b/>
          <w:sz w:val="28"/>
          <w:szCs w:val="28"/>
          <w:lang w:eastAsia="ru-RU"/>
        </w:rPr>
        <w:t>Список источников и литературы</w:t>
      </w:r>
      <w:r w:rsidR="00733042" w:rsidRPr="00705BA8">
        <w:rPr>
          <w:rFonts w:ascii="Times New Roman" w:hAnsi="Times New Roman" w:cs="Times New Roman"/>
          <w:snapToGrid w:val="0"/>
          <w:sz w:val="28"/>
          <w:szCs w:val="28"/>
        </w:rPr>
        <w:t xml:space="preserve">  </w:t>
      </w:r>
      <w:r w:rsidR="00654B90" w:rsidRPr="00705BA8">
        <w:rPr>
          <w:rFonts w:ascii="Times New Roman" w:hAnsi="Times New Roman" w:cs="Times New Roman"/>
          <w:snapToGrid w:val="0"/>
          <w:sz w:val="28"/>
          <w:szCs w:val="28"/>
        </w:rPr>
        <w:t xml:space="preserve"> </w:t>
      </w:r>
    </w:p>
    <w:p w:rsidR="00826ACA" w:rsidRPr="00F23350" w:rsidRDefault="00826ACA" w:rsidP="00826ACA">
      <w:pPr>
        <w:pStyle w:val="a4"/>
        <w:ind w:firstLine="567"/>
        <w:jc w:val="both"/>
        <w:rPr>
          <w:rFonts w:ascii="Times New Roman" w:hAnsi="Times New Roman" w:cs="Times New Roman"/>
          <w:sz w:val="28"/>
          <w:szCs w:val="28"/>
        </w:rPr>
      </w:pPr>
      <w:r w:rsidRPr="00826ACA">
        <w:rPr>
          <w:rFonts w:ascii="Times New Roman" w:hAnsi="Times New Roman" w:cs="Times New Roman"/>
          <w:sz w:val="28"/>
          <w:szCs w:val="28"/>
        </w:rPr>
        <w:t>Древние германцы. Сборник документов. Исторический факультет МГУ. М.</w:t>
      </w:r>
      <w:r w:rsidR="00F23350">
        <w:rPr>
          <w:rFonts w:ascii="Times New Roman" w:hAnsi="Times New Roman" w:cs="Times New Roman"/>
          <w:sz w:val="28"/>
          <w:szCs w:val="28"/>
        </w:rPr>
        <w:t>: Государственное социально-экономическое издательство</w:t>
      </w:r>
      <w:r w:rsidRPr="00826ACA">
        <w:rPr>
          <w:rFonts w:ascii="Times New Roman" w:hAnsi="Times New Roman" w:cs="Times New Roman"/>
          <w:sz w:val="28"/>
          <w:szCs w:val="28"/>
        </w:rPr>
        <w:t>, 1937.</w:t>
      </w:r>
      <w:r w:rsidR="00F23350">
        <w:rPr>
          <w:rFonts w:ascii="Times New Roman" w:hAnsi="Times New Roman" w:cs="Times New Roman"/>
          <w:sz w:val="28"/>
          <w:szCs w:val="28"/>
        </w:rPr>
        <w:t xml:space="preserve"> 224 с.</w:t>
      </w:r>
    </w:p>
    <w:p w:rsidR="00826ACA" w:rsidRPr="00826ACA" w:rsidRDefault="00826ACA" w:rsidP="00826ACA">
      <w:pPr>
        <w:pStyle w:val="a4"/>
        <w:ind w:firstLine="567"/>
        <w:jc w:val="both"/>
        <w:rPr>
          <w:rFonts w:ascii="Times New Roman" w:hAnsi="Times New Roman" w:cs="Times New Roman"/>
          <w:sz w:val="28"/>
          <w:szCs w:val="28"/>
        </w:rPr>
      </w:pPr>
      <w:r w:rsidRPr="00826ACA">
        <w:rPr>
          <w:rFonts w:ascii="Times New Roman" w:hAnsi="Times New Roman" w:cs="Times New Roman"/>
          <w:sz w:val="28"/>
          <w:szCs w:val="28"/>
        </w:rPr>
        <w:t xml:space="preserve">Скржинская М.В. Золотые венки и их роль на Боспоре и в других античных государствах Северного Причерноморья // Боспорские исследования. Вып. ХХХII. Симферополь, 2016. С. 33-49. </w:t>
      </w:r>
    </w:p>
    <w:p w:rsidR="00826ACA" w:rsidRPr="00826ACA" w:rsidRDefault="00826ACA" w:rsidP="00826ACA">
      <w:pPr>
        <w:pStyle w:val="a4"/>
        <w:ind w:firstLine="567"/>
        <w:jc w:val="both"/>
        <w:rPr>
          <w:rFonts w:ascii="Times New Roman" w:hAnsi="Times New Roman" w:cs="Times New Roman"/>
          <w:sz w:val="28"/>
          <w:szCs w:val="28"/>
          <w:lang w:val="en-US"/>
        </w:rPr>
      </w:pPr>
      <w:r w:rsidRPr="00826ACA">
        <w:rPr>
          <w:rFonts w:ascii="Times New Roman" w:hAnsi="Times New Roman" w:cs="Times New Roman"/>
          <w:sz w:val="28"/>
          <w:szCs w:val="28"/>
        </w:rPr>
        <w:t>Смирнова Т.Б. Этнография российских немцев. М</w:t>
      </w:r>
      <w:r w:rsidRPr="00826ACA">
        <w:rPr>
          <w:rFonts w:ascii="Times New Roman" w:hAnsi="Times New Roman" w:cs="Times New Roman"/>
          <w:sz w:val="28"/>
          <w:szCs w:val="28"/>
          <w:lang w:val="en-US"/>
        </w:rPr>
        <w:t xml:space="preserve">.: </w:t>
      </w:r>
      <w:r w:rsidRPr="00826ACA">
        <w:rPr>
          <w:rFonts w:ascii="Times New Roman" w:hAnsi="Times New Roman" w:cs="Times New Roman"/>
          <w:sz w:val="28"/>
          <w:szCs w:val="28"/>
        </w:rPr>
        <w:t>РусДойчМедиа</w:t>
      </w:r>
      <w:r w:rsidRPr="00826ACA">
        <w:rPr>
          <w:rFonts w:ascii="Times New Roman" w:hAnsi="Times New Roman" w:cs="Times New Roman"/>
          <w:sz w:val="28"/>
          <w:szCs w:val="28"/>
          <w:lang w:val="en-US"/>
        </w:rPr>
        <w:t xml:space="preserve">, 2016. 315 </w:t>
      </w:r>
      <w:r w:rsidRPr="00826ACA">
        <w:rPr>
          <w:rFonts w:ascii="Times New Roman" w:hAnsi="Times New Roman" w:cs="Times New Roman"/>
          <w:sz w:val="28"/>
          <w:szCs w:val="28"/>
        </w:rPr>
        <w:t>с</w:t>
      </w:r>
      <w:r w:rsidRPr="00826ACA">
        <w:rPr>
          <w:rFonts w:ascii="Times New Roman" w:hAnsi="Times New Roman" w:cs="Times New Roman"/>
          <w:sz w:val="28"/>
          <w:szCs w:val="28"/>
          <w:lang w:val="en-US"/>
        </w:rPr>
        <w:t xml:space="preserve">.  </w:t>
      </w:r>
    </w:p>
    <w:p w:rsidR="00826ACA" w:rsidRDefault="00826ACA" w:rsidP="00826ACA">
      <w:pPr>
        <w:pStyle w:val="a4"/>
        <w:ind w:firstLine="567"/>
        <w:jc w:val="both"/>
        <w:rPr>
          <w:rFonts w:ascii="Times New Roman" w:hAnsi="Times New Roman" w:cs="Times New Roman"/>
          <w:sz w:val="28"/>
          <w:szCs w:val="28"/>
        </w:rPr>
      </w:pPr>
      <w:r w:rsidRPr="00826ACA">
        <w:rPr>
          <w:rFonts w:ascii="Times New Roman" w:hAnsi="Times New Roman" w:cs="Times New Roman"/>
          <w:sz w:val="28"/>
          <w:szCs w:val="28"/>
        </w:rPr>
        <w:lastRenderedPageBreak/>
        <w:t xml:space="preserve">Трейстер М.Ю. (Берлин). Золотые погребальные венки Боспора IV в. до н.э. — V в. н.э. (генезис и хронология основных типов) // Погребальная культура Боспорского царства. Материалы Круглого стола, посвящённого 100-летию со дня рождения Михаила Моисеевича Кубланова (1914-1998). (Санкт-Петербург, 25-26 ноября 2014 г.). СПб: «Нестор-История». 2014. С. 54-65. </w:t>
      </w:r>
    </w:p>
    <w:p w:rsidR="00826ACA" w:rsidRPr="007D267E" w:rsidRDefault="00826ACA" w:rsidP="00826ACA">
      <w:pPr>
        <w:pStyle w:val="a4"/>
        <w:ind w:firstLine="567"/>
        <w:jc w:val="both"/>
        <w:rPr>
          <w:rFonts w:ascii="Times New Roman" w:hAnsi="Times New Roman" w:cs="Times New Roman"/>
          <w:sz w:val="28"/>
          <w:szCs w:val="28"/>
          <w:lang w:val="en-US"/>
        </w:rPr>
      </w:pPr>
      <w:r w:rsidRPr="00826ACA">
        <w:rPr>
          <w:rFonts w:ascii="Times New Roman" w:hAnsi="Times New Roman" w:cs="Times New Roman"/>
          <w:sz w:val="28"/>
          <w:szCs w:val="28"/>
          <w:lang w:val="en-US"/>
        </w:rPr>
        <w:t xml:space="preserve">Atlas der Deutschen Volkskunde - Neue Folge - Auf Grund der von 1929 bis 1935 durchgeführten Sammlungen im Auftrage der Deutschen Forschungsgemeinschaft Hardcover – January 1, 1983. </w:t>
      </w:r>
      <w:r w:rsidR="007D267E">
        <w:rPr>
          <w:rFonts w:ascii="Times New Roman" w:hAnsi="Times New Roman" w:cs="Times New Roman"/>
          <w:sz w:val="28"/>
          <w:szCs w:val="28"/>
        </w:rPr>
        <w:t xml:space="preserve">21 </w:t>
      </w:r>
      <w:r w:rsidR="007D267E">
        <w:rPr>
          <w:rFonts w:ascii="Times New Roman" w:hAnsi="Times New Roman" w:cs="Times New Roman"/>
          <w:sz w:val="28"/>
          <w:szCs w:val="28"/>
          <w:lang w:val="en-US"/>
        </w:rPr>
        <w:t>S.</w:t>
      </w:r>
    </w:p>
    <w:p w:rsidR="00826ACA" w:rsidRPr="007D267E" w:rsidRDefault="00826ACA" w:rsidP="00826ACA">
      <w:pPr>
        <w:pStyle w:val="a4"/>
        <w:ind w:firstLine="567"/>
        <w:jc w:val="both"/>
        <w:rPr>
          <w:rFonts w:ascii="Times New Roman" w:hAnsi="Times New Roman" w:cs="Times New Roman"/>
          <w:sz w:val="28"/>
          <w:szCs w:val="28"/>
        </w:rPr>
      </w:pPr>
      <w:r w:rsidRPr="00826ACA">
        <w:rPr>
          <w:rFonts w:ascii="Times New Roman" w:hAnsi="Times New Roman" w:cs="Times New Roman"/>
          <w:sz w:val="28"/>
          <w:szCs w:val="28"/>
          <w:lang w:val="en-US"/>
        </w:rPr>
        <w:t>Fehrle E. Deutsche Hochzeit</w:t>
      </w:r>
      <w:r w:rsidR="007F3F3C">
        <w:rPr>
          <w:rFonts w:ascii="Times New Roman" w:hAnsi="Times New Roman" w:cs="Times New Roman"/>
          <w:sz w:val="28"/>
          <w:szCs w:val="28"/>
          <w:lang w:val="en-US"/>
        </w:rPr>
        <w:t>sbräuche, Diederichs. Jena</w:t>
      </w:r>
      <w:r w:rsidR="00163D2B" w:rsidRPr="00163D2B">
        <w:rPr>
          <w:rFonts w:ascii="Times New Roman" w:hAnsi="Times New Roman" w:cs="Times New Roman"/>
          <w:sz w:val="28"/>
          <w:szCs w:val="28"/>
          <w:lang w:val="en-US"/>
        </w:rPr>
        <w:t>,</w:t>
      </w:r>
      <w:r w:rsidR="007F3F3C">
        <w:rPr>
          <w:rFonts w:ascii="Times New Roman" w:hAnsi="Times New Roman" w:cs="Times New Roman"/>
          <w:sz w:val="28"/>
          <w:szCs w:val="28"/>
          <w:lang w:val="en-US"/>
        </w:rPr>
        <w:t xml:space="preserve"> 1937.</w:t>
      </w:r>
      <w:r w:rsidR="007D267E" w:rsidRPr="007D267E">
        <w:rPr>
          <w:rFonts w:ascii="Times New Roman" w:hAnsi="Times New Roman" w:cs="Times New Roman"/>
          <w:sz w:val="28"/>
          <w:szCs w:val="28"/>
          <w:lang w:val="en-US"/>
        </w:rPr>
        <w:t xml:space="preserve"> 79 </w:t>
      </w:r>
      <w:r w:rsidR="007D267E">
        <w:rPr>
          <w:rFonts w:ascii="Times New Roman" w:hAnsi="Times New Roman" w:cs="Times New Roman"/>
          <w:sz w:val="28"/>
          <w:szCs w:val="28"/>
          <w:lang w:val="en-US"/>
        </w:rPr>
        <w:t xml:space="preserve">S. </w:t>
      </w:r>
    </w:p>
    <w:p w:rsidR="00826ACA" w:rsidRDefault="00826ACA" w:rsidP="00826ACA">
      <w:pPr>
        <w:pStyle w:val="a4"/>
        <w:ind w:firstLine="567"/>
        <w:jc w:val="both"/>
        <w:rPr>
          <w:rFonts w:ascii="Times New Roman" w:hAnsi="Times New Roman" w:cs="Times New Roman"/>
          <w:sz w:val="28"/>
          <w:szCs w:val="28"/>
          <w:lang w:val="en-US"/>
        </w:rPr>
      </w:pPr>
      <w:r w:rsidRPr="00826ACA">
        <w:rPr>
          <w:rFonts w:ascii="Times New Roman" w:hAnsi="Times New Roman" w:cs="Times New Roman"/>
          <w:sz w:val="28"/>
          <w:szCs w:val="28"/>
          <w:lang w:val="en-US"/>
        </w:rPr>
        <w:t>Mannhardt W. Roggenwolf und Roggenhund. Bohmeier Verlag, 2010. 72 S.</w:t>
      </w:r>
    </w:p>
    <w:p w:rsidR="001C48D0" w:rsidRDefault="001C48D0" w:rsidP="00826ACA">
      <w:pPr>
        <w:pStyle w:val="a4"/>
        <w:ind w:firstLine="567"/>
        <w:jc w:val="both"/>
        <w:rPr>
          <w:rFonts w:ascii="Times New Roman" w:hAnsi="Times New Roman" w:cs="Times New Roman"/>
          <w:sz w:val="28"/>
          <w:szCs w:val="28"/>
          <w:lang w:val="en-US"/>
        </w:rPr>
      </w:pPr>
    </w:p>
    <w:p w:rsidR="001C48D0" w:rsidRPr="001C48D0" w:rsidRDefault="001C48D0" w:rsidP="001C48D0">
      <w:pPr>
        <w:pStyle w:val="a4"/>
        <w:ind w:firstLine="567"/>
        <w:jc w:val="both"/>
        <w:rPr>
          <w:rFonts w:ascii="Times New Roman" w:hAnsi="Times New Roman" w:cs="Times New Roman"/>
          <w:sz w:val="28"/>
          <w:szCs w:val="28"/>
        </w:rPr>
      </w:pPr>
      <w:r w:rsidRPr="007D267E">
        <w:rPr>
          <w:rFonts w:ascii="Times New Roman" w:hAnsi="Times New Roman" w:cs="Times New Roman"/>
          <w:sz w:val="28"/>
          <w:szCs w:val="28"/>
          <w:lang w:val="en-US"/>
        </w:rPr>
        <w:t>*</w:t>
      </w:r>
      <w:r w:rsidRPr="007D267E">
        <w:rPr>
          <w:rFonts w:ascii="Times New Roman" w:hAnsi="Times New Roman" w:cs="Times New Roman"/>
          <w:sz w:val="24"/>
          <w:szCs w:val="24"/>
          <w:lang w:val="en-US"/>
        </w:rPr>
        <w:t xml:space="preserve"> </w:t>
      </w:r>
      <w:r w:rsidRPr="001C48D0">
        <w:rPr>
          <w:rFonts w:ascii="Times New Roman" w:hAnsi="Times New Roman" w:cs="Times New Roman"/>
          <w:sz w:val="28"/>
          <w:szCs w:val="28"/>
        </w:rPr>
        <w:t>Статья</w:t>
      </w:r>
      <w:r w:rsidRPr="007D267E">
        <w:rPr>
          <w:rFonts w:ascii="Times New Roman" w:hAnsi="Times New Roman" w:cs="Times New Roman"/>
          <w:sz w:val="28"/>
          <w:szCs w:val="28"/>
          <w:lang w:val="en-US"/>
        </w:rPr>
        <w:t xml:space="preserve"> </w:t>
      </w:r>
      <w:r w:rsidRPr="001C48D0">
        <w:rPr>
          <w:rFonts w:ascii="Times New Roman" w:hAnsi="Times New Roman" w:cs="Times New Roman"/>
          <w:sz w:val="28"/>
          <w:szCs w:val="28"/>
        </w:rPr>
        <w:t>подготовлена</w:t>
      </w:r>
      <w:r w:rsidRPr="007D267E">
        <w:rPr>
          <w:rFonts w:ascii="Times New Roman" w:hAnsi="Times New Roman" w:cs="Times New Roman"/>
          <w:sz w:val="28"/>
          <w:szCs w:val="28"/>
          <w:lang w:val="en-US"/>
        </w:rPr>
        <w:t xml:space="preserve"> </w:t>
      </w:r>
      <w:r w:rsidRPr="001C48D0">
        <w:rPr>
          <w:rFonts w:ascii="Times New Roman" w:hAnsi="Times New Roman" w:cs="Times New Roman"/>
          <w:sz w:val="28"/>
          <w:szCs w:val="28"/>
        </w:rPr>
        <w:t>при</w:t>
      </w:r>
      <w:r w:rsidRPr="007D267E">
        <w:rPr>
          <w:rFonts w:ascii="Times New Roman" w:hAnsi="Times New Roman" w:cs="Times New Roman"/>
          <w:sz w:val="28"/>
          <w:szCs w:val="28"/>
          <w:lang w:val="en-US"/>
        </w:rPr>
        <w:t xml:space="preserve"> </w:t>
      </w:r>
      <w:r w:rsidRPr="001C48D0">
        <w:rPr>
          <w:rFonts w:ascii="Times New Roman" w:hAnsi="Times New Roman" w:cs="Times New Roman"/>
          <w:sz w:val="28"/>
          <w:szCs w:val="28"/>
        </w:rPr>
        <w:t>финансовой</w:t>
      </w:r>
      <w:r w:rsidRPr="007D267E">
        <w:rPr>
          <w:rFonts w:ascii="Times New Roman" w:hAnsi="Times New Roman" w:cs="Times New Roman"/>
          <w:sz w:val="28"/>
          <w:szCs w:val="28"/>
          <w:lang w:val="en-US"/>
        </w:rPr>
        <w:t xml:space="preserve"> </w:t>
      </w:r>
      <w:r w:rsidRPr="001C48D0">
        <w:rPr>
          <w:rFonts w:ascii="Times New Roman" w:hAnsi="Times New Roman" w:cs="Times New Roman"/>
          <w:sz w:val="28"/>
          <w:szCs w:val="28"/>
        </w:rPr>
        <w:t>поддержке</w:t>
      </w:r>
      <w:r w:rsidRPr="007D267E">
        <w:rPr>
          <w:rFonts w:ascii="Times New Roman" w:hAnsi="Times New Roman" w:cs="Times New Roman"/>
          <w:sz w:val="28"/>
          <w:szCs w:val="28"/>
          <w:lang w:val="en-US"/>
        </w:rPr>
        <w:t xml:space="preserve"> </w:t>
      </w:r>
      <w:r w:rsidRPr="001C48D0">
        <w:rPr>
          <w:rFonts w:ascii="Times New Roman" w:hAnsi="Times New Roman" w:cs="Times New Roman"/>
          <w:sz w:val="28"/>
          <w:szCs w:val="28"/>
        </w:rPr>
        <w:t>РФФИ</w:t>
      </w:r>
      <w:r w:rsidRPr="007D267E">
        <w:rPr>
          <w:rFonts w:ascii="Times New Roman" w:hAnsi="Times New Roman" w:cs="Times New Roman"/>
          <w:sz w:val="28"/>
          <w:szCs w:val="28"/>
          <w:lang w:val="en-US"/>
        </w:rPr>
        <w:t xml:space="preserve">, </w:t>
      </w:r>
      <w:r w:rsidRPr="001C48D0">
        <w:rPr>
          <w:rFonts w:ascii="Times New Roman" w:hAnsi="Times New Roman" w:cs="Times New Roman"/>
          <w:sz w:val="28"/>
          <w:szCs w:val="28"/>
        </w:rPr>
        <w:t>проект № 20-09-00177 «Этническая идентичность на постсоветском пространстве (на примере немцев России, Украины и Казахстана</w:t>
      </w:r>
      <w:r w:rsidR="007D267E" w:rsidRPr="001C48D0">
        <w:rPr>
          <w:rFonts w:ascii="Times New Roman" w:hAnsi="Times New Roman" w:cs="Times New Roman"/>
          <w:sz w:val="28"/>
          <w:szCs w:val="28"/>
        </w:rPr>
        <w:t>) »</w:t>
      </w:r>
      <w:r w:rsidRPr="001C48D0">
        <w:rPr>
          <w:rFonts w:ascii="Times New Roman" w:hAnsi="Times New Roman" w:cs="Times New Roman"/>
          <w:sz w:val="28"/>
          <w:szCs w:val="28"/>
        </w:rPr>
        <w:t>.</w:t>
      </w:r>
    </w:p>
    <w:p w:rsidR="001C48D0" w:rsidRPr="001C48D0" w:rsidRDefault="001C48D0" w:rsidP="001C48D0">
      <w:pPr>
        <w:pStyle w:val="a4"/>
        <w:ind w:firstLine="567"/>
        <w:jc w:val="both"/>
        <w:rPr>
          <w:rFonts w:ascii="Times New Roman" w:hAnsi="Times New Roman" w:cs="Times New Roman"/>
          <w:sz w:val="28"/>
          <w:szCs w:val="28"/>
        </w:rPr>
      </w:pPr>
    </w:p>
    <w:p w:rsidR="001C48D0" w:rsidRPr="001C48D0" w:rsidRDefault="001C48D0" w:rsidP="001C48D0">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Смирнова Татьяна Борисовна </w:t>
      </w:r>
      <w:r w:rsidRPr="001C48D0">
        <w:rPr>
          <w:rFonts w:ascii="Times New Roman" w:hAnsi="Times New Roman" w:cs="Times New Roman"/>
          <w:sz w:val="28"/>
          <w:szCs w:val="28"/>
          <w:lang w:val="en-US"/>
        </w:rPr>
        <w:t>https</w:t>
      </w:r>
      <w:r w:rsidRPr="001C48D0">
        <w:rPr>
          <w:rFonts w:ascii="Times New Roman" w:hAnsi="Times New Roman" w:cs="Times New Roman"/>
          <w:sz w:val="28"/>
          <w:szCs w:val="28"/>
        </w:rPr>
        <w:t>://</w:t>
      </w:r>
      <w:r w:rsidRPr="001C48D0">
        <w:rPr>
          <w:rFonts w:ascii="Times New Roman" w:hAnsi="Times New Roman" w:cs="Times New Roman"/>
          <w:sz w:val="28"/>
          <w:szCs w:val="28"/>
          <w:lang w:val="en-US"/>
        </w:rPr>
        <w:t>orcid</w:t>
      </w:r>
      <w:r w:rsidRPr="001C48D0">
        <w:rPr>
          <w:rFonts w:ascii="Times New Roman" w:hAnsi="Times New Roman" w:cs="Times New Roman"/>
          <w:sz w:val="28"/>
          <w:szCs w:val="28"/>
        </w:rPr>
        <w:t>.</w:t>
      </w:r>
      <w:r w:rsidRPr="001C48D0">
        <w:rPr>
          <w:rFonts w:ascii="Times New Roman" w:hAnsi="Times New Roman" w:cs="Times New Roman"/>
          <w:sz w:val="28"/>
          <w:szCs w:val="28"/>
          <w:lang w:val="en-US"/>
        </w:rPr>
        <w:t>org</w:t>
      </w:r>
      <w:r w:rsidRPr="001C48D0">
        <w:rPr>
          <w:rFonts w:ascii="Times New Roman" w:hAnsi="Times New Roman" w:cs="Times New Roman"/>
          <w:sz w:val="28"/>
          <w:szCs w:val="28"/>
        </w:rPr>
        <w:t>/0000-0001-7533-5364</w:t>
      </w:r>
    </w:p>
    <w:sectPr w:rsidR="001C48D0" w:rsidRPr="001C48D0" w:rsidSect="00705BA8">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021" w:rsidRDefault="00171021" w:rsidP="00AD31A0">
      <w:pPr>
        <w:spacing w:after="0" w:line="240" w:lineRule="auto"/>
      </w:pPr>
      <w:r>
        <w:separator/>
      </w:r>
    </w:p>
  </w:endnote>
  <w:endnote w:type="continuationSeparator" w:id="0">
    <w:p w:rsidR="00171021" w:rsidRDefault="00171021" w:rsidP="00AD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021" w:rsidRDefault="00171021" w:rsidP="00AD31A0">
      <w:pPr>
        <w:spacing w:after="0" w:line="240" w:lineRule="auto"/>
      </w:pPr>
      <w:r>
        <w:separator/>
      </w:r>
    </w:p>
  </w:footnote>
  <w:footnote w:type="continuationSeparator" w:id="0">
    <w:p w:rsidR="00171021" w:rsidRDefault="00171021" w:rsidP="00AD31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DA"/>
    <w:rsid w:val="00001092"/>
    <w:rsid w:val="000033DD"/>
    <w:rsid w:val="00003D48"/>
    <w:rsid w:val="00026C3C"/>
    <w:rsid w:val="00055D1F"/>
    <w:rsid w:val="00082322"/>
    <w:rsid w:val="0008567C"/>
    <w:rsid w:val="000A5DA6"/>
    <w:rsid w:val="000A63DA"/>
    <w:rsid w:val="0012662E"/>
    <w:rsid w:val="001313AA"/>
    <w:rsid w:val="00163D2B"/>
    <w:rsid w:val="00171021"/>
    <w:rsid w:val="00172EE3"/>
    <w:rsid w:val="001C48D0"/>
    <w:rsid w:val="002245A6"/>
    <w:rsid w:val="00254C77"/>
    <w:rsid w:val="002F67DA"/>
    <w:rsid w:val="00391552"/>
    <w:rsid w:val="003A1D8B"/>
    <w:rsid w:val="003A3388"/>
    <w:rsid w:val="003A3995"/>
    <w:rsid w:val="003B14F6"/>
    <w:rsid w:val="003E2B88"/>
    <w:rsid w:val="003E4D0E"/>
    <w:rsid w:val="004314BE"/>
    <w:rsid w:val="004355D2"/>
    <w:rsid w:val="00435E60"/>
    <w:rsid w:val="004443A6"/>
    <w:rsid w:val="00461F7B"/>
    <w:rsid w:val="0046524D"/>
    <w:rsid w:val="0046628E"/>
    <w:rsid w:val="004677AB"/>
    <w:rsid w:val="00470209"/>
    <w:rsid w:val="004C0B9F"/>
    <w:rsid w:val="004D39D2"/>
    <w:rsid w:val="00541993"/>
    <w:rsid w:val="005C7698"/>
    <w:rsid w:val="006124AB"/>
    <w:rsid w:val="00654B90"/>
    <w:rsid w:val="00666182"/>
    <w:rsid w:val="006855AA"/>
    <w:rsid w:val="006C0A67"/>
    <w:rsid w:val="00705BA8"/>
    <w:rsid w:val="007061F9"/>
    <w:rsid w:val="00731104"/>
    <w:rsid w:val="00733042"/>
    <w:rsid w:val="00776AD2"/>
    <w:rsid w:val="00794E93"/>
    <w:rsid w:val="007A1D19"/>
    <w:rsid w:val="007D267E"/>
    <w:rsid w:val="007F3F3C"/>
    <w:rsid w:val="007F539E"/>
    <w:rsid w:val="0081373C"/>
    <w:rsid w:val="00826ACA"/>
    <w:rsid w:val="00830AFA"/>
    <w:rsid w:val="00834050"/>
    <w:rsid w:val="008540C4"/>
    <w:rsid w:val="00861222"/>
    <w:rsid w:val="008E21F6"/>
    <w:rsid w:val="00995DEB"/>
    <w:rsid w:val="009B2A64"/>
    <w:rsid w:val="009D6D26"/>
    <w:rsid w:val="00A12A7E"/>
    <w:rsid w:val="00A15F76"/>
    <w:rsid w:val="00A37675"/>
    <w:rsid w:val="00A619A5"/>
    <w:rsid w:val="00A72084"/>
    <w:rsid w:val="00A77006"/>
    <w:rsid w:val="00A872BD"/>
    <w:rsid w:val="00AB771C"/>
    <w:rsid w:val="00AD31A0"/>
    <w:rsid w:val="00AF6E17"/>
    <w:rsid w:val="00B35221"/>
    <w:rsid w:val="00B468B1"/>
    <w:rsid w:val="00B5638E"/>
    <w:rsid w:val="00BA335F"/>
    <w:rsid w:val="00BB70FE"/>
    <w:rsid w:val="00BC201B"/>
    <w:rsid w:val="00BD70D7"/>
    <w:rsid w:val="00C062A3"/>
    <w:rsid w:val="00C30F15"/>
    <w:rsid w:val="00C57A23"/>
    <w:rsid w:val="00C7057E"/>
    <w:rsid w:val="00C71C87"/>
    <w:rsid w:val="00CB6330"/>
    <w:rsid w:val="00CD22F3"/>
    <w:rsid w:val="00D024EF"/>
    <w:rsid w:val="00D56BA5"/>
    <w:rsid w:val="00D57715"/>
    <w:rsid w:val="00D71EF5"/>
    <w:rsid w:val="00E321DE"/>
    <w:rsid w:val="00E565E9"/>
    <w:rsid w:val="00E66B87"/>
    <w:rsid w:val="00E70C31"/>
    <w:rsid w:val="00E73561"/>
    <w:rsid w:val="00E948D8"/>
    <w:rsid w:val="00E95FEE"/>
    <w:rsid w:val="00EE087E"/>
    <w:rsid w:val="00EE31F9"/>
    <w:rsid w:val="00F23350"/>
    <w:rsid w:val="00F25EAF"/>
    <w:rsid w:val="00FE6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F6F2E-29AB-4097-A846-9A37A6E9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540C4"/>
    <w:pPr>
      <w:spacing w:line="240" w:lineRule="exact"/>
    </w:pPr>
    <w:rPr>
      <w:rFonts w:ascii="Verdana" w:eastAsia="Times New Roman" w:hAnsi="Verdana" w:cs="Verdana"/>
      <w:sz w:val="20"/>
      <w:szCs w:val="20"/>
      <w:lang w:val="en-US"/>
    </w:rPr>
  </w:style>
  <w:style w:type="paragraph" w:styleId="a4">
    <w:name w:val="footnote text"/>
    <w:basedOn w:val="a"/>
    <w:link w:val="a5"/>
    <w:uiPriority w:val="99"/>
    <w:semiHidden/>
    <w:unhideWhenUsed/>
    <w:rsid w:val="00AD31A0"/>
    <w:pPr>
      <w:spacing w:after="0" w:line="240" w:lineRule="auto"/>
    </w:pPr>
    <w:rPr>
      <w:sz w:val="20"/>
      <w:szCs w:val="20"/>
    </w:rPr>
  </w:style>
  <w:style w:type="character" w:customStyle="1" w:styleId="a5">
    <w:name w:val="Текст сноски Знак"/>
    <w:basedOn w:val="a0"/>
    <w:link w:val="a4"/>
    <w:uiPriority w:val="99"/>
    <w:semiHidden/>
    <w:rsid w:val="00AD31A0"/>
    <w:rPr>
      <w:sz w:val="20"/>
      <w:szCs w:val="20"/>
    </w:rPr>
  </w:style>
  <w:style w:type="character" w:styleId="a6">
    <w:name w:val="footnote reference"/>
    <w:basedOn w:val="a0"/>
    <w:uiPriority w:val="99"/>
    <w:semiHidden/>
    <w:unhideWhenUsed/>
    <w:rsid w:val="00AD31A0"/>
    <w:rPr>
      <w:vertAlign w:val="superscript"/>
    </w:rPr>
  </w:style>
  <w:style w:type="character" w:styleId="a7">
    <w:name w:val="Hyperlink"/>
    <w:basedOn w:val="a0"/>
    <w:uiPriority w:val="99"/>
    <w:unhideWhenUsed/>
    <w:rsid w:val="000A5DA6"/>
    <w:rPr>
      <w:color w:val="0000FF"/>
      <w:u w:val="single"/>
    </w:rPr>
  </w:style>
  <w:style w:type="paragraph" w:customStyle="1" w:styleId="rtejustify">
    <w:name w:val="rtejustify"/>
    <w:basedOn w:val="a"/>
    <w:rsid w:val="00E94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948D8"/>
    <w:rPr>
      <w:b/>
      <w:bCs/>
    </w:rPr>
  </w:style>
  <w:style w:type="character" w:styleId="a9">
    <w:name w:val="FollowedHyperlink"/>
    <w:basedOn w:val="a0"/>
    <w:uiPriority w:val="99"/>
    <w:semiHidden/>
    <w:unhideWhenUsed/>
    <w:rsid w:val="009B2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5026">
      <w:bodyDiv w:val="1"/>
      <w:marLeft w:val="0"/>
      <w:marRight w:val="0"/>
      <w:marTop w:val="0"/>
      <w:marBottom w:val="0"/>
      <w:divBdr>
        <w:top w:val="none" w:sz="0" w:space="0" w:color="auto"/>
        <w:left w:val="none" w:sz="0" w:space="0" w:color="auto"/>
        <w:bottom w:val="none" w:sz="0" w:space="0" w:color="auto"/>
        <w:right w:val="none" w:sz="0" w:space="0" w:color="auto"/>
      </w:divBdr>
    </w:div>
    <w:div w:id="368191521">
      <w:bodyDiv w:val="1"/>
      <w:marLeft w:val="0"/>
      <w:marRight w:val="0"/>
      <w:marTop w:val="0"/>
      <w:marBottom w:val="0"/>
      <w:divBdr>
        <w:top w:val="none" w:sz="0" w:space="0" w:color="auto"/>
        <w:left w:val="none" w:sz="0" w:space="0" w:color="auto"/>
        <w:bottom w:val="none" w:sz="0" w:space="0" w:color="auto"/>
        <w:right w:val="none" w:sz="0" w:space="0" w:color="auto"/>
      </w:divBdr>
    </w:div>
    <w:div w:id="432632394">
      <w:bodyDiv w:val="1"/>
      <w:marLeft w:val="0"/>
      <w:marRight w:val="0"/>
      <w:marTop w:val="0"/>
      <w:marBottom w:val="0"/>
      <w:divBdr>
        <w:top w:val="none" w:sz="0" w:space="0" w:color="auto"/>
        <w:left w:val="none" w:sz="0" w:space="0" w:color="auto"/>
        <w:bottom w:val="none" w:sz="0" w:space="0" w:color="auto"/>
        <w:right w:val="none" w:sz="0" w:space="0" w:color="auto"/>
      </w:divBdr>
    </w:div>
    <w:div w:id="721366529">
      <w:bodyDiv w:val="1"/>
      <w:marLeft w:val="0"/>
      <w:marRight w:val="0"/>
      <w:marTop w:val="0"/>
      <w:marBottom w:val="0"/>
      <w:divBdr>
        <w:top w:val="none" w:sz="0" w:space="0" w:color="auto"/>
        <w:left w:val="none" w:sz="0" w:space="0" w:color="auto"/>
        <w:bottom w:val="none" w:sz="0" w:space="0" w:color="auto"/>
        <w:right w:val="none" w:sz="0" w:space="0" w:color="auto"/>
      </w:divBdr>
    </w:div>
    <w:div w:id="937906314">
      <w:bodyDiv w:val="1"/>
      <w:marLeft w:val="0"/>
      <w:marRight w:val="0"/>
      <w:marTop w:val="0"/>
      <w:marBottom w:val="0"/>
      <w:divBdr>
        <w:top w:val="none" w:sz="0" w:space="0" w:color="auto"/>
        <w:left w:val="none" w:sz="0" w:space="0" w:color="auto"/>
        <w:bottom w:val="none" w:sz="0" w:space="0" w:color="auto"/>
        <w:right w:val="none" w:sz="0" w:space="0" w:color="auto"/>
      </w:divBdr>
    </w:div>
    <w:div w:id="1042947726">
      <w:bodyDiv w:val="1"/>
      <w:marLeft w:val="0"/>
      <w:marRight w:val="0"/>
      <w:marTop w:val="0"/>
      <w:marBottom w:val="0"/>
      <w:divBdr>
        <w:top w:val="none" w:sz="0" w:space="0" w:color="auto"/>
        <w:left w:val="none" w:sz="0" w:space="0" w:color="auto"/>
        <w:bottom w:val="none" w:sz="0" w:space="0" w:color="auto"/>
        <w:right w:val="none" w:sz="0" w:space="0" w:color="auto"/>
      </w:divBdr>
      <w:divsChild>
        <w:div w:id="1080177969">
          <w:marLeft w:val="0"/>
          <w:marRight w:val="0"/>
          <w:marTop w:val="0"/>
          <w:marBottom w:val="0"/>
          <w:divBdr>
            <w:top w:val="none" w:sz="0" w:space="0" w:color="auto"/>
            <w:left w:val="none" w:sz="0" w:space="0" w:color="auto"/>
            <w:bottom w:val="none" w:sz="0" w:space="0" w:color="auto"/>
            <w:right w:val="none" w:sz="0" w:space="0" w:color="auto"/>
          </w:divBdr>
          <w:divsChild>
            <w:div w:id="448012695">
              <w:marLeft w:val="0"/>
              <w:marRight w:val="0"/>
              <w:marTop w:val="0"/>
              <w:marBottom w:val="0"/>
              <w:divBdr>
                <w:top w:val="none" w:sz="0" w:space="0" w:color="auto"/>
                <w:left w:val="none" w:sz="0" w:space="0" w:color="auto"/>
                <w:bottom w:val="none" w:sz="0" w:space="0" w:color="auto"/>
                <w:right w:val="none" w:sz="0" w:space="0" w:color="auto"/>
              </w:divBdr>
              <w:divsChild>
                <w:div w:id="320931709">
                  <w:marLeft w:val="0"/>
                  <w:marRight w:val="0"/>
                  <w:marTop w:val="0"/>
                  <w:marBottom w:val="0"/>
                  <w:divBdr>
                    <w:top w:val="none" w:sz="0" w:space="0" w:color="auto"/>
                    <w:left w:val="none" w:sz="0" w:space="0" w:color="auto"/>
                    <w:bottom w:val="none" w:sz="0" w:space="0" w:color="auto"/>
                    <w:right w:val="none" w:sz="0" w:space="0" w:color="auto"/>
                  </w:divBdr>
                </w:div>
                <w:div w:id="13026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49948">
      <w:bodyDiv w:val="1"/>
      <w:marLeft w:val="0"/>
      <w:marRight w:val="0"/>
      <w:marTop w:val="0"/>
      <w:marBottom w:val="0"/>
      <w:divBdr>
        <w:top w:val="none" w:sz="0" w:space="0" w:color="auto"/>
        <w:left w:val="none" w:sz="0" w:space="0" w:color="auto"/>
        <w:bottom w:val="none" w:sz="0" w:space="0" w:color="auto"/>
        <w:right w:val="none" w:sz="0" w:space="0" w:color="auto"/>
      </w:divBdr>
    </w:div>
    <w:div w:id="18895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8761A-8A79-49CB-85F9-FA95D8BD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2283</Words>
  <Characters>14110</Characters>
  <Application>Microsoft Office Word</Application>
  <DocSecurity>0</DocSecurity>
  <Lines>213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10</cp:revision>
  <dcterms:created xsi:type="dcterms:W3CDTF">2022-04-27T14:11:00Z</dcterms:created>
  <dcterms:modified xsi:type="dcterms:W3CDTF">2022-04-27T15:50:00Z</dcterms:modified>
</cp:coreProperties>
</file>