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A4" w:rsidRPr="00D40315" w:rsidRDefault="00BA628E" w:rsidP="00D40315">
      <w:pPr>
        <w:pStyle w:val="a4"/>
        <w:shd w:val="clear" w:color="auto" w:fill="FFFFFF"/>
        <w:spacing w:before="0" w:beforeAutospacing="0" w:after="0" w:afterAutospacing="0"/>
        <w:rPr>
          <w:rStyle w:val="a3"/>
          <w:sz w:val="28"/>
          <w:szCs w:val="28"/>
        </w:rPr>
      </w:pPr>
      <w:r>
        <w:rPr>
          <w:b/>
          <w:bCs/>
          <w:sz w:val="28"/>
          <w:szCs w:val="28"/>
        </w:rPr>
        <w:t xml:space="preserve"> </w:t>
      </w:r>
      <w:r w:rsidR="00D40315" w:rsidRPr="00065277">
        <w:rPr>
          <w:b/>
          <w:bCs/>
          <w:sz w:val="28"/>
          <w:szCs w:val="28"/>
        </w:rPr>
        <w:t>УДК 902.2</w:t>
      </w:r>
    </w:p>
    <w:p w:rsidR="00D832A4" w:rsidRPr="00D40315" w:rsidRDefault="00D832A4" w:rsidP="00D40315">
      <w:pPr>
        <w:pStyle w:val="a4"/>
        <w:shd w:val="clear" w:color="auto" w:fill="FFFFFF"/>
        <w:spacing w:before="0" w:beforeAutospacing="0" w:after="0" w:afterAutospacing="0"/>
        <w:jc w:val="center"/>
        <w:rPr>
          <w:rStyle w:val="a3"/>
          <w:sz w:val="28"/>
          <w:szCs w:val="28"/>
        </w:rPr>
      </w:pPr>
    </w:p>
    <w:p w:rsidR="00D832A4" w:rsidRPr="00D40315" w:rsidRDefault="00D832A4" w:rsidP="00D40315">
      <w:pPr>
        <w:pStyle w:val="a4"/>
        <w:shd w:val="clear" w:color="auto" w:fill="FFFFFF"/>
        <w:spacing w:before="0" w:beforeAutospacing="0" w:after="0" w:afterAutospacing="0"/>
        <w:jc w:val="center"/>
        <w:rPr>
          <w:sz w:val="28"/>
          <w:szCs w:val="28"/>
        </w:rPr>
      </w:pPr>
      <w:r w:rsidRPr="00D40315">
        <w:rPr>
          <w:rStyle w:val="a3"/>
          <w:sz w:val="28"/>
          <w:szCs w:val="28"/>
        </w:rPr>
        <w:t>Т.</w:t>
      </w:r>
      <w:r w:rsidR="00DE63EB">
        <w:rPr>
          <w:rStyle w:val="a3"/>
          <w:sz w:val="28"/>
          <w:szCs w:val="28"/>
        </w:rPr>
        <w:t xml:space="preserve"> </w:t>
      </w:r>
      <w:r w:rsidRPr="00D40315">
        <w:rPr>
          <w:rStyle w:val="a3"/>
          <w:sz w:val="28"/>
          <w:szCs w:val="28"/>
        </w:rPr>
        <w:t>Н. Собольникова, А.</w:t>
      </w:r>
      <w:r w:rsidR="00DE63EB">
        <w:rPr>
          <w:rStyle w:val="a3"/>
          <w:sz w:val="28"/>
          <w:szCs w:val="28"/>
        </w:rPr>
        <w:t xml:space="preserve"> </w:t>
      </w:r>
      <w:r w:rsidRPr="00D40315">
        <w:rPr>
          <w:rStyle w:val="a3"/>
          <w:sz w:val="28"/>
          <w:szCs w:val="28"/>
        </w:rPr>
        <w:t>В. Кузина</w:t>
      </w:r>
    </w:p>
    <w:p w:rsidR="00D832A4" w:rsidRPr="005B568E" w:rsidRDefault="00195E48" w:rsidP="00D40315">
      <w:pPr>
        <w:pStyle w:val="a4"/>
        <w:shd w:val="clear" w:color="auto" w:fill="FFFFFF"/>
        <w:spacing w:before="0" w:beforeAutospacing="0" w:after="0" w:afterAutospacing="0"/>
        <w:jc w:val="center"/>
        <w:rPr>
          <w:rStyle w:val="a5"/>
        </w:rPr>
      </w:pPr>
      <w:r w:rsidRPr="00195E48">
        <w:rPr>
          <w:rStyle w:val="a5"/>
        </w:rPr>
        <w:t xml:space="preserve">Россия, Ханты-Мансийск, </w:t>
      </w:r>
      <w:r w:rsidR="005B568E" w:rsidRPr="00195E48">
        <w:rPr>
          <w:rStyle w:val="a5"/>
        </w:rPr>
        <w:t>Музей Природы и Человека</w:t>
      </w:r>
    </w:p>
    <w:p w:rsidR="00DE63EB" w:rsidRDefault="00516441" w:rsidP="00DE63EB">
      <w:pPr>
        <w:spacing w:line="240" w:lineRule="auto"/>
        <w:contextualSpacing/>
        <w:jc w:val="center"/>
        <w:rPr>
          <w:rStyle w:val="a3"/>
          <w:rFonts w:ascii="Times New Roman" w:hAnsi="Times New Roman" w:cs="Times New Roman"/>
          <w:b w:val="0"/>
          <w:sz w:val="28"/>
          <w:szCs w:val="28"/>
          <w:shd w:val="clear" w:color="auto" w:fill="FFFFFF"/>
        </w:rPr>
      </w:pPr>
      <w:hyperlink r:id="rId8" w:tgtFrame="_blank" w:history="1">
        <w:r w:rsidR="00D832A4" w:rsidRPr="005B568E">
          <w:rPr>
            <w:rStyle w:val="a3"/>
            <w:rFonts w:ascii="Times New Roman" w:hAnsi="Times New Roman" w:cs="Times New Roman"/>
            <w:sz w:val="28"/>
            <w:szCs w:val="28"/>
            <w:shd w:val="clear" w:color="auto" w:fill="FFFFFF"/>
          </w:rPr>
          <w:t>М</w:t>
        </w:r>
        <w:r w:rsidR="00195E48">
          <w:rPr>
            <w:rStyle w:val="a3"/>
            <w:rFonts w:ascii="Times New Roman" w:hAnsi="Times New Roman" w:cs="Times New Roman"/>
            <w:sz w:val="28"/>
            <w:szCs w:val="28"/>
            <w:shd w:val="clear" w:color="auto" w:fill="FFFFFF"/>
          </w:rPr>
          <w:t>АТЕРИАЛЫ</w:t>
        </w:r>
        <w:r w:rsidR="005B568E" w:rsidRPr="005B568E">
          <w:rPr>
            <w:rStyle w:val="a3"/>
            <w:rFonts w:ascii="Times New Roman" w:hAnsi="Times New Roman" w:cs="Times New Roman"/>
            <w:sz w:val="28"/>
            <w:szCs w:val="28"/>
            <w:shd w:val="clear" w:color="auto" w:fill="FFFFFF"/>
          </w:rPr>
          <w:t xml:space="preserve"> </w:t>
        </w:r>
        <w:r w:rsidR="00195E48">
          <w:rPr>
            <w:rStyle w:val="a3"/>
            <w:rFonts w:ascii="Times New Roman" w:hAnsi="Times New Roman" w:cs="Times New Roman"/>
            <w:sz w:val="28"/>
            <w:szCs w:val="28"/>
            <w:shd w:val="clear" w:color="auto" w:fill="FFFFFF"/>
          </w:rPr>
          <w:t>ЭКСПЕДИЦИЙ</w:t>
        </w:r>
        <w:r w:rsidR="005B568E" w:rsidRPr="005B568E">
          <w:rPr>
            <w:rStyle w:val="a3"/>
            <w:rFonts w:ascii="Times New Roman" w:hAnsi="Times New Roman" w:cs="Times New Roman"/>
            <w:sz w:val="28"/>
            <w:szCs w:val="28"/>
            <w:shd w:val="clear" w:color="auto" w:fill="FFFFFF"/>
          </w:rPr>
          <w:t xml:space="preserve"> </w:t>
        </w:r>
        <w:r w:rsidR="005B568E" w:rsidRPr="00E928F2">
          <w:rPr>
            <w:rStyle w:val="a3"/>
            <w:rFonts w:ascii="Times New Roman" w:hAnsi="Times New Roman" w:cs="Times New Roman"/>
            <w:sz w:val="28"/>
            <w:szCs w:val="28"/>
            <w:shd w:val="clear" w:color="auto" w:fill="FFFFFF"/>
          </w:rPr>
          <w:t>С.</w:t>
        </w:r>
        <w:r w:rsidR="00DE63EB" w:rsidRPr="00E928F2">
          <w:rPr>
            <w:rStyle w:val="a3"/>
            <w:rFonts w:ascii="Times New Roman" w:hAnsi="Times New Roman" w:cs="Times New Roman"/>
            <w:sz w:val="28"/>
            <w:szCs w:val="28"/>
            <w:shd w:val="clear" w:color="auto" w:fill="FFFFFF"/>
          </w:rPr>
          <w:t xml:space="preserve"> </w:t>
        </w:r>
        <w:r w:rsidR="005B568E" w:rsidRPr="00E928F2">
          <w:rPr>
            <w:rStyle w:val="a3"/>
            <w:rFonts w:ascii="Times New Roman" w:hAnsi="Times New Roman" w:cs="Times New Roman"/>
            <w:sz w:val="28"/>
            <w:szCs w:val="28"/>
            <w:shd w:val="clear" w:color="auto" w:fill="FFFFFF"/>
          </w:rPr>
          <w:t>К. П</w:t>
        </w:r>
        <w:r w:rsidR="00195E48" w:rsidRPr="00E928F2">
          <w:rPr>
            <w:rStyle w:val="a3"/>
            <w:rFonts w:ascii="Times New Roman" w:hAnsi="Times New Roman" w:cs="Times New Roman"/>
            <w:sz w:val="28"/>
            <w:szCs w:val="28"/>
            <w:shd w:val="clear" w:color="auto" w:fill="FFFFFF"/>
          </w:rPr>
          <w:t>А</w:t>
        </w:r>
        <w:r w:rsidR="00195E48">
          <w:rPr>
            <w:rStyle w:val="a3"/>
            <w:rFonts w:ascii="Times New Roman" w:hAnsi="Times New Roman" w:cs="Times New Roman"/>
            <w:sz w:val="28"/>
            <w:szCs w:val="28"/>
            <w:shd w:val="clear" w:color="auto" w:fill="FFFFFF"/>
          </w:rPr>
          <w:t>ТКАНОВА</w:t>
        </w:r>
        <w:r w:rsidR="005B568E" w:rsidRPr="005B568E">
          <w:rPr>
            <w:rStyle w:val="a3"/>
            <w:rFonts w:ascii="Times New Roman" w:hAnsi="Times New Roman" w:cs="Times New Roman"/>
            <w:sz w:val="28"/>
            <w:szCs w:val="28"/>
            <w:shd w:val="clear" w:color="auto" w:fill="FFFFFF"/>
          </w:rPr>
          <w:t xml:space="preserve"> </w:t>
        </w:r>
        <w:r w:rsidR="00195E48">
          <w:rPr>
            <w:rStyle w:val="a3"/>
            <w:rFonts w:ascii="Times New Roman" w:hAnsi="Times New Roman" w:cs="Times New Roman"/>
            <w:sz w:val="28"/>
            <w:szCs w:val="28"/>
            <w:shd w:val="clear" w:color="auto" w:fill="FFFFFF"/>
          </w:rPr>
          <w:t>К</w:t>
        </w:r>
        <w:r w:rsidR="005B568E" w:rsidRPr="005B568E">
          <w:rPr>
            <w:rStyle w:val="a3"/>
            <w:rFonts w:ascii="Times New Roman" w:hAnsi="Times New Roman" w:cs="Times New Roman"/>
            <w:sz w:val="28"/>
            <w:szCs w:val="28"/>
            <w:shd w:val="clear" w:color="auto" w:fill="FFFFFF"/>
          </w:rPr>
          <w:t xml:space="preserve"> </w:t>
        </w:r>
        <w:r w:rsidR="00195E48">
          <w:rPr>
            <w:rStyle w:val="a3"/>
            <w:rFonts w:ascii="Times New Roman" w:hAnsi="Times New Roman" w:cs="Times New Roman"/>
            <w:sz w:val="28"/>
            <w:szCs w:val="28"/>
            <w:shd w:val="clear" w:color="auto" w:fill="FFFFFF"/>
          </w:rPr>
          <w:t>ЮЖНЫМ ХАНТАМ КАК ИСТОЧНИК</w:t>
        </w:r>
        <w:r w:rsidR="005B568E" w:rsidRPr="005B568E">
          <w:rPr>
            <w:rStyle w:val="a3"/>
            <w:rFonts w:ascii="Times New Roman" w:hAnsi="Times New Roman" w:cs="Times New Roman"/>
            <w:sz w:val="28"/>
            <w:szCs w:val="28"/>
            <w:shd w:val="clear" w:color="auto" w:fill="FFFFFF"/>
          </w:rPr>
          <w:t xml:space="preserve"> </w:t>
        </w:r>
        <w:r w:rsidR="00195E48">
          <w:rPr>
            <w:rStyle w:val="a3"/>
            <w:rFonts w:ascii="Times New Roman" w:hAnsi="Times New Roman" w:cs="Times New Roman"/>
            <w:sz w:val="28"/>
            <w:szCs w:val="28"/>
            <w:shd w:val="clear" w:color="auto" w:fill="FFFFFF"/>
          </w:rPr>
          <w:t>ДЛЯ АРХЕОЛОГО-ЭТНОГРАФИЧЕСКИХ ИССЛЕДОВАНИЙ</w:t>
        </w:r>
      </w:hyperlink>
    </w:p>
    <w:p w:rsidR="00DE63EB" w:rsidRDefault="00DE63EB" w:rsidP="00DE63EB">
      <w:pPr>
        <w:spacing w:line="240" w:lineRule="auto"/>
        <w:contextualSpacing/>
        <w:jc w:val="center"/>
        <w:rPr>
          <w:rStyle w:val="a3"/>
          <w:rFonts w:ascii="Times New Roman" w:hAnsi="Times New Roman" w:cs="Times New Roman"/>
          <w:b w:val="0"/>
          <w:sz w:val="28"/>
          <w:szCs w:val="28"/>
          <w:shd w:val="clear" w:color="auto" w:fill="FFFFFF"/>
        </w:rPr>
      </w:pPr>
    </w:p>
    <w:p w:rsidR="00DE63EB" w:rsidRPr="00250A1C" w:rsidRDefault="00250A1C" w:rsidP="00DE63EB">
      <w:pPr>
        <w:spacing w:line="240" w:lineRule="auto"/>
        <w:ind w:firstLine="567"/>
        <w:contextualSpacing/>
        <w:jc w:val="both"/>
        <w:rPr>
          <w:rFonts w:ascii="Times New Roman" w:hAnsi="Times New Roman" w:cs="Times New Roman"/>
          <w:sz w:val="28"/>
          <w:szCs w:val="28"/>
        </w:rPr>
      </w:pPr>
      <w:r w:rsidRPr="00250A1C">
        <w:rPr>
          <w:rFonts w:ascii="Times New Roman" w:eastAsia="Times New Roman" w:hAnsi="Times New Roman" w:cs="Times New Roman"/>
          <w:spacing w:val="6"/>
          <w:sz w:val="28"/>
        </w:rPr>
        <w:t>Археологические открытия С. К. Патканова, сделанные во время поездок по Западной Сибири в 1887–88 гг., остались неизвестными последующим поколениям учёных. Документы, связанные с ними, не так давно были выявлены в архиве ИИМК РАН</w:t>
      </w:r>
      <w:r w:rsidR="00D832A4" w:rsidRPr="00250A1C">
        <w:rPr>
          <w:rFonts w:ascii="Times New Roman" w:hAnsi="Times New Roman" w:cs="Times New Roman"/>
          <w:sz w:val="28"/>
          <w:szCs w:val="28"/>
        </w:rPr>
        <w:t>.</w:t>
      </w:r>
    </w:p>
    <w:p w:rsidR="00250A1C" w:rsidRPr="00250A1C" w:rsidRDefault="00250A1C" w:rsidP="00DE63EB">
      <w:pPr>
        <w:spacing w:line="240" w:lineRule="auto"/>
        <w:ind w:firstLine="567"/>
        <w:contextualSpacing/>
        <w:jc w:val="both"/>
        <w:rPr>
          <w:rFonts w:ascii="Times New Roman" w:eastAsia="Times New Roman" w:hAnsi="Times New Roman" w:cs="Times New Roman"/>
          <w:spacing w:val="6"/>
          <w:sz w:val="28"/>
        </w:rPr>
      </w:pPr>
      <w:r w:rsidRPr="00250A1C">
        <w:rPr>
          <w:rFonts w:ascii="Times New Roman" w:eastAsia="Times New Roman" w:hAnsi="Times New Roman" w:cs="Times New Roman"/>
          <w:spacing w:val="6"/>
          <w:sz w:val="28"/>
        </w:rPr>
        <w:t>Целью данного исследования являлось сопоставление материалов экспедиций С. К. Патканова, провед</w:t>
      </w:r>
      <w:r>
        <w:rPr>
          <w:rFonts w:ascii="Times New Roman" w:eastAsia="Times New Roman" w:hAnsi="Times New Roman" w:cs="Times New Roman"/>
          <w:spacing w:val="6"/>
          <w:sz w:val="28"/>
        </w:rPr>
        <w:t>ё</w:t>
      </w:r>
      <w:r w:rsidRPr="00250A1C">
        <w:rPr>
          <w:rFonts w:ascii="Times New Roman" w:eastAsia="Times New Roman" w:hAnsi="Times New Roman" w:cs="Times New Roman"/>
          <w:spacing w:val="6"/>
          <w:sz w:val="28"/>
        </w:rPr>
        <w:t>нных в устье</w:t>
      </w:r>
      <w:r>
        <w:rPr>
          <w:rFonts w:ascii="Times New Roman" w:eastAsia="Times New Roman" w:hAnsi="Times New Roman" w:cs="Times New Roman"/>
          <w:spacing w:val="6"/>
          <w:sz w:val="28"/>
        </w:rPr>
        <w:t xml:space="preserve"> </w:t>
      </w:r>
      <w:r w:rsidRPr="00250A1C">
        <w:rPr>
          <w:rFonts w:ascii="Times New Roman" w:eastAsia="Times New Roman" w:hAnsi="Times New Roman" w:cs="Times New Roman"/>
          <w:spacing w:val="6"/>
          <w:sz w:val="28"/>
        </w:rPr>
        <w:t>–</w:t>
      </w:r>
      <w:r>
        <w:rPr>
          <w:rFonts w:ascii="Times New Roman" w:eastAsia="Times New Roman" w:hAnsi="Times New Roman" w:cs="Times New Roman"/>
          <w:spacing w:val="6"/>
          <w:sz w:val="28"/>
        </w:rPr>
        <w:t xml:space="preserve"> </w:t>
      </w:r>
      <w:r w:rsidRPr="00250A1C">
        <w:rPr>
          <w:rFonts w:ascii="Times New Roman" w:eastAsia="Times New Roman" w:hAnsi="Times New Roman" w:cs="Times New Roman"/>
          <w:spacing w:val="6"/>
          <w:sz w:val="28"/>
        </w:rPr>
        <w:t>низовьях Иртыша и бассейне р. Конды, с современной археологической картой, результатами полевых работ авторов.</w:t>
      </w:r>
    </w:p>
    <w:p w:rsidR="00250A1C" w:rsidRPr="00250A1C" w:rsidRDefault="00250A1C" w:rsidP="00DE63EB">
      <w:pPr>
        <w:spacing w:line="240" w:lineRule="auto"/>
        <w:ind w:firstLine="567"/>
        <w:contextualSpacing/>
        <w:jc w:val="both"/>
        <w:rPr>
          <w:rFonts w:ascii="Times New Roman" w:hAnsi="Times New Roman" w:cs="Times New Roman"/>
          <w:sz w:val="28"/>
          <w:szCs w:val="28"/>
        </w:rPr>
      </w:pPr>
      <w:r w:rsidRPr="00250A1C">
        <w:rPr>
          <w:rFonts w:ascii="Times New Roman" w:eastAsia="Times New Roman" w:hAnsi="Times New Roman" w:cs="Times New Roman"/>
          <w:spacing w:val="6"/>
          <w:sz w:val="28"/>
        </w:rPr>
        <w:t>В заключении сделаны выводы об актуальности и ценности трудов С. К. Патканова как источника для археологических и этнографических исследований. Для первых, поскольку до сих пор не выявлено более 1/3 открытых им памятников. Что касается вторых, то собранные им сведения о почитании этих «памятников древности» южными хантами, связанные с ними предания, культы являются уникальными.</w:t>
      </w:r>
    </w:p>
    <w:p w:rsidR="00195E48" w:rsidRDefault="00195E48" w:rsidP="00DE63EB">
      <w:pPr>
        <w:spacing w:line="240" w:lineRule="auto"/>
        <w:ind w:firstLine="567"/>
        <w:contextualSpacing/>
        <w:jc w:val="both"/>
        <w:rPr>
          <w:rFonts w:ascii="Times New Roman" w:hAnsi="Times New Roman" w:cs="Times New Roman"/>
          <w:sz w:val="28"/>
          <w:szCs w:val="28"/>
          <w:highlight w:val="magenta"/>
        </w:rPr>
      </w:pPr>
    </w:p>
    <w:p w:rsidR="00DE63EB" w:rsidRPr="00010B84" w:rsidRDefault="00195E48" w:rsidP="00DE63EB">
      <w:pPr>
        <w:spacing w:line="240" w:lineRule="auto"/>
        <w:ind w:firstLine="567"/>
        <w:contextualSpacing/>
        <w:jc w:val="both"/>
        <w:rPr>
          <w:rFonts w:ascii="Times New Roman" w:hAnsi="Times New Roman" w:cs="Times New Roman"/>
          <w:bCs/>
          <w:color w:val="000000" w:themeColor="text1"/>
          <w:sz w:val="28"/>
          <w:szCs w:val="28"/>
          <w:highlight w:val="magenta"/>
        </w:rPr>
      </w:pPr>
      <w:r w:rsidRPr="00195E48">
        <w:rPr>
          <w:rStyle w:val="a5"/>
          <w:rFonts w:ascii="Times New Roman" w:hAnsi="Times New Roman" w:cs="Times New Roman"/>
          <w:sz w:val="28"/>
          <w:szCs w:val="28"/>
        </w:rPr>
        <w:t>Ключевые слова</w:t>
      </w:r>
      <w:r w:rsidRPr="00DE63EB">
        <w:rPr>
          <w:rFonts w:ascii="Times New Roman" w:hAnsi="Times New Roman" w:cs="Times New Roman"/>
          <w:sz w:val="28"/>
          <w:szCs w:val="28"/>
        </w:rPr>
        <w:t>: С.</w:t>
      </w:r>
      <w:r>
        <w:rPr>
          <w:rFonts w:ascii="Times New Roman" w:hAnsi="Times New Roman" w:cs="Times New Roman"/>
          <w:sz w:val="28"/>
          <w:szCs w:val="28"/>
        </w:rPr>
        <w:t xml:space="preserve"> </w:t>
      </w:r>
      <w:r w:rsidRPr="00DE63EB">
        <w:rPr>
          <w:rFonts w:ascii="Times New Roman" w:hAnsi="Times New Roman" w:cs="Times New Roman"/>
          <w:sz w:val="28"/>
          <w:szCs w:val="28"/>
        </w:rPr>
        <w:t>К. Патканов, южные ханты, Нижнее Прииртышье, Конда, археология, средневековье,</w:t>
      </w:r>
      <w:r>
        <w:rPr>
          <w:rFonts w:ascii="Times New Roman" w:hAnsi="Times New Roman" w:cs="Times New Roman"/>
          <w:sz w:val="28"/>
          <w:szCs w:val="28"/>
        </w:rPr>
        <w:t xml:space="preserve"> «угорские городки».</w:t>
      </w:r>
    </w:p>
    <w:p w:rsidR="00195E48" w:rsidRPr="004469C5" w:rsidRDefault="00195E48" w:rsidP="00DE63EB">
      <w:pPr>
        <w:spacing w:line="240" w:lineRule="auto"/>
        <w:ind w:firstLine="567"/>
        <w:contextualSpacing/>
        <w:jc w:val="both"/>
        <w:rPr>
          <w:rFonts w:ascii="Times New Roman" w:hAnsi="Times New Roman" w:cs="Times New Roman"/>
          <w:bCs/>
          <w:color w:val="000000" w:themeColor="text1"/>
          <w:sz w:val="28"/>
          <w:szCs w:val="28"/>
          <w:highlight w:val="magenta"/>
        </w:rPr>
      </w:pPr>
    </w:p>
    <w:p w:rsidR="00195E48" w:rsidRPr="004469C5" w:rsidRDefault="00195E48" w:rsidP="00195E48">
      <w:pPr>
        <w:spacing w:line="240" w:lineRule="auto"/>
        <w:ind w:firstLine="567"/>
        <w:contextualSpacing/>
        <w:jc w:val="center"/>
        <w:rPr>
          <w:rFonts w:ascii="Times New Roman" w:hAnsi="Times New Roman" w:cs="Times New Roman"/>
          <w:bCs/>
          <w:color w:val="000000" w:themeColor="text1"/>
          <w:sz w:val="28"/>
          <w:szCs w:val="28"/>
          <w:highlight w:val="magenta"/>
          <w:lang w:val="en-US"/>
        </w:rPr>
      </w:pPr>
      <w:r w:rsidRPr="004469C5">
        <w:rPr>
          <w:rFonts w:ascii="Times New Roman" w:hAnsi="Times New Roman" w:cs="Times New Roman"/>
          <w:b/>
          <w:bCs/>
          <w:color w:val="000000" w:themeColor="text1"/>
          <w:sz w:val="28"/>
          <w:szCs w:val="28"/>
          <w:lang w:val="en-US"/>
        </w:rPr>
        <w:t>T. N. Sobol'nikova, A. V. Kuzina</w:t>
      </w:r>
    </w:p>
    <w:p w:rsidR="00195E48" w:rsidRPr="004469C5" w:rsidRDefault="00195E48" w:rsidP="00195E48">
      <w:pPr>
        <w:spacing w:line="240" w:lineRule="auto"/>
        <w:ind w:firstLine="567"/>
        <w:contextualSpacing/>
        <w:jc w:val="center"/>
        <w:rPr>
          <w:rFonts w:ascii="Times New Roman" w:hAnsi="Times New Roman" w:cs="Times New Roman"/>
          <w:bCs/>
          <w:color w:val="000000" w:themeColor="text1"/>
          <w:sz w:val="28"/>
          <w:szCs w:val="28"/>
          <w:highlight w:val="magenta"/>
          <w:lang w:val="en-US"/>
        </w:rPr>
      </w:pPr>
      <w:r w:rsidRPr="004469C5">
        <w:rPr>
          <w:rFonts w:ascii="Times New Roman" w:hAnsi="Times New Roman" w:cs="Times New Roman"/>
          <w:i/>
          <w:color w:val="000000" w:themeColor="text1"/>
          <w:sz w:val="28"/>
          <w:szCs w:val="28"/>
          <w:lang w:val="en-US"/>
        </w:rPr>
        <w:t>Russia, Khanty-Mansiysk, Museum of Nature and Man</w:t>
      </w:r>
    </w:p>
    <w:p w:rsidR="00195E48" w:rsidRDefault="004469C5" w:rsidP="00195E48">
      <w:pPr>
        <w:spacing w:line="240" w:lineRule="auto"/>
        <w:ind w:firstLine="567"/>
        <w:contextualSpacing/>
        <w:jc w:val="center"/>
        <w:rPr>
          <w:rFonts w:ascii="Times New Roman" w:hAnsi="Times New Roman" w:cs="Times New Roman"/>
          <w:b/>
          <w:sz w:val="28"/>
          <w:szCs w:val="28"/>
          <w:lang w:val="en-US"/>
        </w:rPr>
      </w:pPr>
      <w:r w:rsidRPr="00F03014">
        <w:rPr>
          <w:rFonts w:ascii="Times New Roman" w:hAnsi="Times New Roman" w:cs="Times New Roman"/>
          <w:b/>
          <w:sz w:val="28"/>
          <w:szCs w:val="28"/>
          <w:lang w:val="en-US"/>
        </w:rPr>
        <w:t>MATERIALS OF THE EXPEDITIONS OF S. K. PATKANOV TO THE SOUTHERN KHANT</w:t>
      </w:r>
      <w:r w:rsidR="00756C1A" w:rsidRPr="00F03014">
        <w:rPr>
          <w:rFonts w:ascii="Times New Roman" w:hAnsi="Times New Roman" w:cs="Times New Roman"/>
          <w:b/>
          <w:sz w:val="28"/>
          <w:szCs w:val="28"/>
          <w:lang w:val="en-US"/>
        </w:rPr>
        <w:t>S</w:t>
      </w:r>
      <w:r w:rsidRPr="00F03014">
        <w:rPr>
          <w:rFonts w:ascii="Times New Roman" w:hAnsi="Times New Roman" w:cs="Times New Roman"/>
          <w:b/>
          <w:sz w:val="28"/>
          <w:szCs w:val="28"/>
          <w:lang w:val="en-US"/>
        </w:rPr>
        <w:t xml:space="preserve"> AS A SOURCE FOR ARCHAEOLOGICAL AND ETHNOGRAPHIC RESEARCH</w:t>
      </w:r>
      <w:r w:rsidRPr="004469C5">
        <w:rPr>
          <w:rFonts w:ascii="Times New Roman" w:hAnsi="Times New Roman" w:cs="Times New Roman"/>
          <w:b/>
          <w:sz w:val="28"/>
          <w:szCs w:val="28"/>
          <w:lang w:val="en-US"/>
        </w:rPr>
        <w:t xml:space="preserve"> </w:t>
      </w:r>
    </w:p>
    <w:p w:rsidR="00250A1C" w:rsidRPr="00250A1C" w:rsidRDefault="00250A1C" w:rsidP="00195E48">
      <w:pPr>
        <w:spacing w:line="240" w:lineRule="auto"/>
        <w:ind w:firstLine="567"/>
        <w:contextualSpacing/>
        <w:jc w:val="center"/>
        <w:rPr>
          <w:rFonts w:ascii="Times New Roman" w:hAnsi="Times New Roman" w:cs="Times New Roman"/>
          <w:b/>
          <w:bCs/>
          <w:color w:val="000000" w:themeColor="text1"/>
          <w:sz w:val="28"/>
          <w:szCs w:val="28"/>
          <w:highlight w:val="yellow"/>
          <w:lang w:val="en-US"/>
        </w:rPr>
      </w:pPr>
    </w:p>
    <w:p w:rsidR="00250A1C" w:rsidRPr="00F03014" w:rsidRDefault="00250A1C" w:rsidP="00DE63EB">
      <w:pPr>
        <w:spacing w:line="240" w:lineRule="auto"/>
        <w:ind w:firstLine="567"/>
        <w:contextualSpacing/>
        <w:jc w:val="both"/>
        <w:rPr>
          <w:rFonts w:ascii="Times New Roman" w:hAnsi="Times New Roman" w:cs="Times New Roman"/>
          <w:color w:val="000000"/>
          <w:sz w:val="28"/>
          <w:szCs w:val="28"/>
          <w:shd w:val="clear" w:color="auto" w:fill="FFFFFF"/>
          <w:lang w:val="en-US"/>
        </w:rPr>
      </w:pPr>
      <w:bookmarkStart w:id="0" w:name="_GoBack"/>
      <w:r w:rsidRPr="00F03014">
        <w:rPr>
          <w:rFonts w:ascii="Times New Roman" w:hAnsi="Times New Roman" w:cs="Times New Roman"/>
          <w:color w:val="000000"/>
          <w:sz w:val="28"/>
          <w:szCs w:val="28"/>
          <w:shd w:val="clear" w:color="auto" w:fill="FFFFFF"/>
          <w:lang w:val="en-US"/>
        </w:rPr>
        <w:t>S. K. Patkanov’s archaeological discoveries made during his travel to Western Siberia in 1887–1888  was remained unknown to subsequent generations of scientists. Documents associated with them were recently revealed in the archives of the Institute for the History of Material Culture (IIMK) of the Russian Academy of Sciences.</w:t>
      </w:r>
    </w:p>
    <w:p w:rsidR="00250A1C" w:rsidRPr="00F03014" w:rsidRDefault="00250A1C" w:rsidP="00DE63EB">
      <w:pPr>
        <w:spacing w:line="240" w:lineRule="auto"/>
        <w:ind w:firstLine="567"/>
        <w:contextualSpacing/>
        <w:jc w:val="both"/>
        <w:rPr>
          <w:rFonts w:ascii="Times New Roman" w:hAnsi="Times New Roman" w:cs="Times New Roman"/>
          <w:color w:val="000000"/>
          <w:sz w:val="28"/>
          <w:szCs w:val="28"/>
          <w:shd w:val="clear" w:color="auto" w:fill="FFFFFF"/>
          <w:lang w:val="en-US"/>
        </w:rPr>
      </w:pPr>
      <w:r w:rsidRPr="00F03014">
        <w:rPr>
          <w:rFonts w:ascii="Times New Roman" w:hAnsi="Times New Roman" w:cs="Times New Roman"/>
          <w:color w:val="000000"/>
          <w:sz w:val="28"/>
          <w:szCs w:val="28"/>
          <w:shd w:val="clear" w:color="auto" w:fill="FFFFFF"/>
          <w:lang w:val="en-US"/>
        </w:rPr>
        <w:t>The purpose of this research is comparison of materials of the expeditions of S. K. Patkanov, conducted in the lower Irtysh river and the Konda river basin, with a modern archaeological map, the results of the field work of the authors.</w:t>
      </w:r>
    </w:p>
    <w:p w:rsidR="00250A1C" w:rsidRPr="00F03014" w:rsidRDefault="00250A1C" w:rsidP="00DE63EB">
      <w:pPr>
        <w:spacing w:line="240" w:lineRule="auto"/>
        <w:ind w:firstLine="567"/>
        <w:contextualSpacing/>
        <w:jc w:val="both"/>
        <w:rPr>
          <w:rFonts w:ascii="Times New Roman" w:hAnsi="Times New Roman" w:cs="Times New Roman"/>
          <w:bCs/>
          <w:color w:val="000000" w:themeColor="text1"/>
          <w:sz w:val="28"/>
          <w:szCs w:val="28"/>
          <w:lang w:val="en-US"/>
        </w:rPr>
      </w:pPr>
      <w:r w:rsidRPr="00F03014">
        <w:rPr>
          <w:rFonts w:ascii="Times New Roman" w:hAnsi="Times New Roman" w:cs="Times New Roman"/>
          <w:color w:val="000000"/>
          <w:sz w:val="28"/>
          <w:szCs w:val="28"/>
          <w:lang w:val="en-US"/>
        </w:rPr>
        <w:t>At the end, there were drawn conclusions about the relevance and value of the works of S. K. Patkanov as a source for archaeological and ethnographic research. It is important for the archaeologist because more than 1/3 of monuments discovered by them still not found. The information he collected about the veneration of these "monuments antiquity" by the southern Khanty associated with their traditions, cults are unique for the ethnographers.</w:t>
      </w:r>
    </w:p>
    <w:bookmarkEnd w:id="0"/>
    <w:p w:rsidR="00195E48" w:rsidRPr="00F03014" w:rsidRDefault="00195E48" w:rsidP="00DE63EB">
      <w:pPr>
        <w:spacing w:line="240" w:lineRule="auto"/>
        <w:ind w:firstLine="567"/>
        <w:contextualSpacing/>
        <w:jc w:val="both"/>
        <w:rPr>
          <w:rFonts w:ascii="Times New Roman" w:hAnsi="Times New Roman" w:cs="Times New Roman"/>
          <w:color w:val="000000" w:themeColor="text1"/>
          <w:sz w:val="28"/>
          <w:szCs w:val="28"/>
          <w:lang w:val="en-US"/>
        </w:rPr>
      </w:pPr>
    </w:p>
    <w:p w:rsidR="00195E48" w:rsidRPr="00250A1C" w:rsidRDefault="00DE63EB" w:rsidP="00195E48">
      <w:pPr>
        <w:spacing w:line="240" w:lineRule="auto"/>
        <w:ind w:firstLine="567"/>
        <w:contextualSpacing/>
        <w:jc w:val="both"/>
        <w:rPr>
          <w:rFonts w:ascii="Times New Roman" w:hAnsi="Times New Roman" w:cs="Times New Roman"/>
          <w:color w:val="000000" w:themeColor="text1"/>
          <w:sz w:val="28"/>
          <w:szCs w:val="28"/>
          <w:lang w:val="en-US"/>
        </w:rPr>
      </w:pPr>
      <w:r w:rsidRPr="00250A1C">
        <w:rPr>
          <w:rFonts w:ascii="Times New Roman" w:hAnsi="Times New Roman" w:cs="Times New Roman"/>
          <w:i/>
          <w:color w:val="000000" w:themeColor="text1"/>
          <w:sz w:val="28"/>
          <w:szCs w:val="28"/>
          <w:lang w:val="en-US"/>
        </w:rPr>
        <w:lastRenderedPageBreak/>
        <w:t>Key words</w:t>
      </w:r>
      <w:r w:rsidRPr="00250A1C">
        <w:rPr>
          <w:rFonts w:ascii="Times New Roman" w:hAnsi="Times New Roman" w:cs="Times New Roman"/>
          <w:color w:val="000000" w:themeColor="text1"/>
          <w:sz w:val="28"/>
          <w:szCs w:val="28"/>
          <w:lang w:val="en-US"/>
        </w:rPr>
        <w:t>:</w:t>
      </w:r>
      <w:r w:rsidR="004469C5" w:rsidRPr="00250A1C">
        <w:rPr>
          <w:rFonts w:ascii="Times New Roman" w:hAnsi="Times New Roman" w:cs="Times New Roman"/>
          <w:color w:val="000000" w:themeColor="text1"/>
          <w:sz w:val="28"/>
          <w:szCs w:val="28"/>
          <w:lang w:val="en-US"/>
        </w:rPr>
        <w:t xml:space="preserve"> S. K. Patkanov, </w:t>
      </w:r>
      <w:r w:rsidR="00756C1A" w:rsidRPr="00250A1C">
        <w:rPr>
          <w:rFonts w:ascii="Times New Roman" w:hAnsi="Times New Roman" w:cs="Times New Roman"/>
          <w:color w:val="000000" w:themeColor="text1"/>
          <w:sz w:val="28"/>
          <w:szCs w:val="28"/>
          <w:lang w:val="en-US"/>
        </w:rPr>
        <w:t>southern khants, Lower Priirtyshye, Konda, archeology, middle ages, «ugric towns».</w:t>
      </w:r>
    </w:p>
    <w:p w:rsidR="00195E48" w:rsidRPr="00250A1C" w:rsidRDefault="00195E48" w:rsidP="00195E48">
      <w:pPr>
        <w:spacing w:line="240" w:lineRule="auto"/>
        <w:ind w:firstLine="567"/>
        <w:contextualSpacing/>
        <w:jc w:val="both"/>
        <w:rPr>
          <w:rFonts w:ascii="Times New Roman" w:hAnsi="Times New Roman" w:cs="Times New Roman"/>
          <w:color w:val="000000" w:themeColor="text1"/>
          <w:sz w:val="28"/>
          <w:szCs w:val="28"/>
          <w:lang w:val="en-US"/>
        </w:rPr>
      </w:pPr>
    </w:p>
    <w:p w:rsidR="00EA3253" w:rsidRDefault="00C52C15" w:rsidP="00114FFB">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Труды Серафима Кероповича Патканова</w:t>
      </w:r>
      <w:r w:rsidRPr="00D40315">
        <w:rPr>
          <w:rFonts w:ascii="Times New Roman" w:hAnsi="Times New Roman" w:cs="Times New Roman"/>
          <w:sz w:val="28"/>
          <w:szCs w:val="28"/>
        </w:rPr>
        <w:t xml:space="preserve"> </w:t>
      </w:r>
      <w:r>
        <w:rPr>
          <w:rFonts w:ascii="Times New Roman" w:hAnsi="Times New Roman" w:cs="Times New Roman"/>
          <w:sz w:val="28"/>
          <w:szCs w:val="28"/>
        </w:rPr>
        <w:t xml:space="preserve">по истории, этнографии Западной Сибири были написаны по материалам </w:t>
      </w:r>
      <w:r w:rsidRPr="00D40315">
        <w:rPr>
          <w:rFonts w:ascii="Times New Roman" w:hAnsi="Times New Roman" w:cs="Times New Roman"/>
          <w:sz w:val="28"/>
          <w:szCs w:val="28"/>
        </w:rPr>
        <w:t xml:space="preserve">длительных поездок по Тобольскому </w:t>
      </w:r>
      <w:r>
        <w:rPr>
          <w:rFonts w:ascii="Times New Roman" w:hAnsi="Times New Roman" w:cs="Times New Roman"/>
          <w:sz w:val="28"/>
          <w:szCs w:val="28"/>
        </w:rPr>
        <w:t>с</w:t>
      </w:r>
      <w:r w:rsidRPr="00D40315">
        <w:rPr>
          <w:rFonts w:ascii="Times New Roman" w:hAnsi="Times New Roman" w:cs="Times New Roman"/>
          <w:sz w:val="28"/>
          <w:szCs w:val="28"/>
        </w:rPr>
        <w:t>еверу (1886</w:t>
      </w:r>
      <w:r>
        <w:rPr>
          <w:rFonts w:ascii="Times New Roman" w:hAnsi="Times New Roman" w:cs="Times New Roman"/>
          <w:sz w:val="28"/>
          <w:szCs w:val="28"/>
        </w:rPr>
        <w:t>–</w:t>
      </w:r>
      <w:r w:rsidRPr="00D40315">
        <w:rPr>
          <w:rFonts w:ascii="Times New Roman" w:hAnsi="Times New Roman" w:cs="Times New Roman"/>
          <w:sz w:val="28"/>
          <w:szCs w:val="28"/>
        </w:rPr>
        <w:t>1888 гг.)</w:t>
      </w:r>
      <w:r w:rsidR="003D221B">
        <w:rPr>
          <w:rFonts w:ascii="Times New Roman" w:hAnsi="Times New Roman" w:cs="Times New Roman"/>
          <w:sz w:val="28"/>
          <w:szCs w:val="28"/>
        </w:rPr>
        <w:t xml:space="preserve">. </w:t>
      </w:r>
      <w:r w:rsidR="00A5061E" w:rsidRPr="00D40315">
        <w:rPr>
          <w:rFonts w:ascii="Times New Roman" w:hAnsi="Times New Roman" w:cs="Times New Roman"/>
          <w:sz w:val="28"/>
          <w:szCs w:val="28"/>
        </w:rPr>
        <w:t xml:space="preserve">Одним из </w:t>
      </w:r>
      <w:r w:rsidR="00A5061E">
        <w:rPr>
          <w:rFonts w:ascii="Times New Roman" w:hAnsi="Times New Roman" w:cs="Times New Roman"/>
          <w:sz w:val="28"/>
          <w:szCs w:val="28"/>
        </w:rPr>
        <w:t>его главных открытий</w:t>
      </w:r>
      <w:r w:rsidR="00AA0124">
        <w:rPr>
          <w:rFonts w:ascii="Times New Roman" w:hAnsi="Times New Roman" w:cs="Times New Roman"/>
          <w:sz w:val="28"/>
          <w:szCs w:val="28"/>
        </w:rPr>
        <w:t xml:space="preserve"> </w:t>
      </w:r>
      <w:r w:rsidR="00A5061E">
        <w:rPr>
          <w:rFonts w:ascii="Times New Roman" w:hAnsi="Times New Roman" w:cs="Times New Roman"/>
          <w:sz w:val="28"/>
          <w:szCs w:val="28"/>
        </w:rPr>
        <w:t>стал</w:t>
      </w:r>
      <w:r w:rsidR="00A5061E" w:rsidRPr="00D40315">
        <w:rPr>
          <w:rFonts w:ascii="Times New Roman" w:hAnsi="Times New Roman" w:cs="Times New Roman"/>
          <w:sz w:val="28"/>
          <w:szCs w:val="28"/>
        </w:rPr>
        <w:t xml:space="preserve"> героический эпос южных </w:t>
      </w:r>
      <w:r w:rsidR="00A5061E" w:rsidRPr="000D7E6A">
        <w:rPr>
          <w:rFonts w:ascii="Times New Roman" w:hAnsi="Times New Roman" w:cs="Times New Roman"/>
          <w:sz w:val="28"/>
          <w:szCs w:val="28"/>
        </w:rPr>
        <w:t>хантов [</w:t>
      </w:r>
      <w:r w:rsidR="00A5061E" w:rsidRPr="000D7E6A">
        <w:rPr>
          <w:rFonts w:ascii="Times New Roman" w:hAnsi="Times New Roman" w:cs="Times New Roman"/>
          <w:i/>
          <w:sz w:val="28"/>
          <w:szCs w:val="28"/>
        </w:rPr>
        <w:t>Патканов</w:t>
      </w:r>
      <w:r w:rsidR="00A5061E" w:rsidRPr="000D7E6A">
        <w:rPr>
          <w:rFonts w:ascii="Times New Roman" w:hAnsi="Times New Roman" w:cs="Times New Roman"/>
          <w:sz w:val="28"/>
          <w:szCs w:val="28"/>
        </w:rPr>
        <w:t xml:space="preserve">, 1891, 1999]. </w:t>
      </w:r>
      <w:r w:rsidR="00D832A4" w:rsidRPr="000D7E6A">
        <w:rPr>
          <w:rFonts w:ascii="Times New Roman" w:hAnsi="Times New Roman" w:cs="Times New Roman"/>
          <w:sz w:val="28"/>
          <w:szCs w:val="28"/>
        </w:rPr>
        <w:t>Материальными свидетельствами</w:t>
      </w:r>
      <w:r w:rsidR="00AA0124">
        <w:rPr>
          <w:rFonts w:ascii="Times New Roman" w:hAnsi="Times New Roman" w:cs="Times New Roman"/>
          <w:sz w:val="28"/>
          <w:szCs w:val="28"/>
        </w:rPr>
        <w:t xml:space="preserve">, подтверждающими историческую </w:t>
      </w:r>
      <w:r w:rsidR="00D832A4" w:rsidRPr="000D7E6A">
        <w:rPr>
          <w:rFonts w:ascii="Times New Roman" w:hAnsi="Times New Roman" w:cs="Times New Roman"/>
          <w:sz w:val="28"/>
          <w:szCs w:val="28"/>
        </w:rPr>
        <w:t xml:space="preserve">основу богатырских сказаний, </w:t>
      </w:r>
      <w:r w:rsidR="00791618">
        <w:rPr>
          <w:rFonts w:ascii="Times New Roman" w:hAnsi="Times New Roman" w:cs="Times New Roman"/>
          <w:sz w:val="28"/>
          <w:szCs w:val="28"/>
        </w:rPr>
        <w:t xml:space="preserve">он считал </w:t>
      </w:r>
      <w:r w:rsidR="00D832A4" w:rsidRPr="000D7E6A">
        <w:rPr>
          <w:rFonts w:ascii="Times New Roman" w:hAnsi="Times New Roman" w:cs="Times New Roman"/>
          <w:sz w:val="28"/>
          <w:szCs w:val="28"/>
        </w:rPr>
        <w:t>укрепл</w:t>
      </w:r>
      <w:r w:rsidR="005E6E47" w:rsidRPr="000D7E6A">
        <w:rPr>
          <w:rFonts w:ascii="Times New Roman" w:hAnsi="Times New Roman" w:cs="Times New Roman"/>
          <w:sz w:val="28"/>
          <w:szCs w:val="28"/>
        </w:rPr>
        <w:t>ё</w:t>
      </w:r>
      <w:r w:rsidR="00D832A4" w:rsidRPr="000D7E6A">
        <w:rPr>
          <w:rFonts w:ascii="Times New Roman" w:hAnsi="Times New Roman" w:cs="Times New Roman"/>
          <w:sz w:val="28"/>
          <w:szCs w:val="28"/>
        </w:rPr>
        <w:t xml:space="preserve">нные остяцкие крепости, </w:t>
      </w:r>
      <w:r w:rsidR="00791618">
        <w:rPr>
          <w:rFonts w:ascii="Times New Roman" w:hAnsi="Times New Roman" w:cs="Times New Roman"/>
          <w:sz w:val="28"/>
          <w:szCs w:val="28"/>
        </w:rPr>
        <w:t xml:space="preserve">остатки которых </w:t>
      </w:r>
      <w:r w:rsidR="00D832A4" w:rsidRPr="000D7E6A">
        <w:rPr>
          <w:rFonts w:ascii="Times New Roman" w:hAnsi="Times New Roman" w:cs="Times New Roman"/>
          <w:sz w:val="28"/>
          <w:szCs w:val="28"/>
        </w:rPr>
        <w:t>сохрани</w:t>
      </w:r>
      <w:r w:rsidR="00791618">
        <w:rPr>
          <w:rFonts w:ascii="Times New Roman" w:hAnsi="Times New Roman" w:cs="Times New Roman"/>
          <w:sz w:val="28"/>
          <w:szCs w:val="28"/>
        </w:rPr>
        <w:t>лись</w:t>
      </w:r>
      <w:r w:rsidR="00D832A4" w:rsidRPr="000D7E6A">
        <w:rPr>
          <w:rFonts w:ascii="Times New Roman" w:hAnsi="Times New Roman" w:cs="Times New Roman"/>
          <w:sz w:val="28"/>
          <w:szCs w:val="28"/>
        </w:rPr>
        <w:t xml:space="preserve"> по берегам Оби, Иртыша, Конды [</w:t>
      </w:r>
      <w:r w:rsidR="00D832A4" w:rsidRPr="000D7E6A">
        <w:rPr>
          <w:rFonts w:ascii="Times New Roman" w:hAnsi="Times New Roman" w:cs="Times New Roman"/>
          <w:i/>
          <w:sz w:val="28"/>
          <w:szCs w:val="28"/>
        </w:rPr>
        <w:t>Патканов</w:t>
      </w:r>
      <w:r w:rsidR="00F72F78" w:rsidRPr="000D7E6A">
        <w:rPr>
          <w:rFonts w:ascii="Times New Roman" w:hAnsi="Times New Roman" w:cs="Times New Roman"/>
          <w:sz w:val="28"/>
          <w:szCs w:val="28"/>
        </w:rPr>
        <w:t>, 1999</w:t>
      </w:r>
      <w:r w:rsidR="0007380B" w:rsidRPr="000D7E6A">
        <w:rPr>
          <w:rFonts w:ascii="Times New Roman" w:hAnsi="Times New Roman" w:cs="Times New Roman"/>
          <w:sz w:val="28"/>
          <w:szCs w:val="28"/>
        </w:rPr>
        <w:t>, с. 2</w:t>
      </w:r>
      <w:r w:rsidR="00D832A4" w:rsidRPr="000D7E6A">
        <w:rPr>
          <w:rFonts w:ascii="Times New Roman" w:hAnsi="Times New Roman" w:cs="Times New Roman"/>
          <w:sz w:val="28"/>
          <w:szCs w:val="28"/>
        </w:rPr>
        <w:t>23].</w:t>
      </w:r>
      <w:r w:rsidR="00D832A4" w:rsidRPr="00D40315">
        <w:rPr>
          <w:rFonts w:ascii="Times New Roman" w:hAnsi="Times New Roman" w:cs="Times New Roman"/>
          <w:sz w:val="28"/>
          <w:szCs w:val="28"/>
        </w:rPr>
        <w:t xml:space="preserve"> </w:t>
      </w:r>
      <w:r w:rsidR="00D832A4" w:rsidRPr="00394B51">
        <w:rPr>
          <w:rFonts w:ascii="Times New Roman" w:hAnsi="Times New Roman" w:cs="Times New Roman"/>
          <w:sz w:val="28"/>
          <w:szCs w:val="28"/>
        </w:rPr>
        <w:t>В</w:t>
      </w:r>
      <w:r w:rsidR="00AA0124">
        <w:rPr>
          <w:rFonts w:ascii="Times New Roman" w:hAnsi="Times New Roman" w:cs="Times New Roman"/>
          <w:sz w:val="28"/>
          <w:szCs w:val="28"/>
        </w:rPr>
        <w:t xml:space="preserve"> одной из своих книг С. К. Патканов </w:t>
      </w:r>
      <w:r w:rsidR="00791618">
        <w:rPr>
          <w:rFonts w:ascii="Times New Roman" w:hAnsi="Times New Roman" w:cs="Times New Roman"/>
          <w:sz w:val="28"/>
          <w:szCs w:val="28"/>
        </w:rPr>
        <w:t xml:space="preserve">приводит более конкретные </w:t>
      </w:r>
      <w:r w:rsidR="00AA0124">
        <w:rPr>
          <w:rFonts w:ascii="Times New Roman" w:hAnsi="Times New Roman" w:cs="Times New Roman"/>
          <w:sz w:val="28"/>
          <w:szCs w:val="28"/>
        </w:rPr>
        <w:t>данные</w:t>
      </w:r>
      <w:r w:rsidR="00E35BFB" w:rsidRPr="00E35BFB">
        <w:rPr>
          <w:rFonts w:ascii="Times New Roman" w:hAnsi="Times New Roman" w:cs="Times New Roman"/>
          <w:sz w:val="28"/>
          <w:szCs w:val="28"/>
        </w:rPr>
        <w:t>: «</w:t>
      </w:r>
      <w:r w:rsidR="008660AF">
        <w:rPr>
          <w:rFonts w:ascii="Times New Roman" w:hAnsi="Times New Roman" w:cs="Times New Roman"/>
          <w:sz w:val="28"/>
          <w:szCs w:val="28"/>
        </w:rPr>
        <w:t>…м</w:t>
      </w:r>
      <w:r w:rsidR="00E35BFB" w:rsidRPr="00E35BFB">
        <w:rPr>
          <w:rFonts w:ascii="Times New Roman" w:hAnsi="Times New Roman" w:cs="Times New Roman"/>
          <w:sz w:val="28"/>
          <w:szCs w:val="28"/>
        </w:rPr>
        <w:t xml:space="preserve">не удалось в бытность мою в Тобольском округе насчитать не менее 63 таких городков…», указывая в примечании, что карта представлена им в </w:t>
      </w:r>
      <w:r w:rsidR="000D7E6A">
        <w:rPr>
          <w:rFonts w:ascii="Times New Roman" w:hAnsi="Times New Roman" w:cs="Times New Roman"/>
          <w:sz w:val="28"/>
          <w:szCs w:val="28"/>
        </w:rPr>
        <w:t>ИАК</w:t>
      </w:r>
      <w:r w:rsidR="00E35BFB" w:rsidRPr="000D7E6A">
        <w:rPr>
          <w:rFonts w:ascii="Times New Roman" w:hAnsi="Times New Roman" w:cs="Times New Roman"/>
          <w:sz w:val="28"/>
          <w:szCs w:val="28"/>
        </w:rPr>
        <w:t xml:space="preserve"> [</w:t>
      </w:r>
      <w:r w:rsidR="00E35BFB" w:rsidRPr="000D7E6A">
        <w:rPr>
          <w:rFonts w:ascii="Times New Roman" w:hAnsi="Times New Roman" w:cs="Times New Roman"/>
          <w:i/>
          <w:sz w:val="28"/>
          <w:szCs w:val="28"/>
        </w:rPr>
        <w:t>Патканов</w:t>
      </w:r>
      <w:r w:rsidR="00E35BFB" w:rsidRPr="000D7E6A">
        <w:rPr>
          <w:rFonts w:ascii="Times New Roman" w:hAnsi="Times New Roman" w:cs="Times New Roman"/>
          <w:sz w:val="28"/>
          <w:szCs w:val="28"/>
        </w:rPr>
        <w:t>, 1</w:t>
      </w:r>
      <w:r w:rsidR="00A619D1" w:rsidRPr="000D7E6A">
        <w:rPr>
          <w:rFonts w:ascii="Times New Roman" w:hAnsi="Times New Roman" w:cs="Times New Roman"/>
          <w:sz w:val="28"/>
          <w:szCs w:val="28"/>
        </w:rPr>
        <w:t>891</w:t>
      </w:r>
      <w:r w:rsidR="00E35BFB" w:rsidRPr="000D7E6A">
        <w:rPr>
          <w:rFonts w:ascii="Times New Roman" w:hAnsi="Times New Roman" w:cs="Times New Roman"/>
          <w:sz w:val="28"/>
          <w:szCs w:val="28"/>
        </w:rPr>
        <w:t xml:space="preserve">, с. </w:t>
      </w:r>
      <w:r w:rsidR="00A619D1" w:rsidRPr="000D7E6A">
        <w:rPr>
          <w:rFonts w:ascii="Times New Roman" w:hAnsi="Times New Roman" w:cs="Times New Roman"/>
          <w:sz w:val="28"/>
          <w:szCs w:val="28"/>
        </w:rPr>
        <w:t>1</w:t>
      </w:r>
      <w:r w:rsidR="00E35BFB" w:rsidRPr="000D7E6A">
        <w:rPr>
          <w:rFonts w:ascii="Times New Roman" w:hAnsi="Times New Roman" w:cs="Times New Roman"/>
          <w:sz w:val="28"/>
          <w:szCs w:val="28"/>
        </w:rPr>
        <w:t>3].</w:t>
      </w:r>
    </w:p>
    <w:p w:rsidR="00EA3253" w:rsidRDefault="00D832A4" w:rsidP="00EA3253">
      <w:pPr>
        <w:spacing w:line="240" w:lineRule="auto"/>
        <w:ind w:firstLine="567"/>
        <w:contextualSpacing/>
        <w:jc w:val="both"/>
        <w:rPr>
          <w:rFonts w:ascii="Times New Roman" w:hAnsi="Times New Roman" w:cs="Times New Roman"/>
          <w:sz w:val="28"/>
          <w:szCs w:val="28"/>
        </w:rPr>
      </w:pPr>
      <w:r w:rsidRPr="00D40315">
        <w:rPr>
          <w:rFonts w:ascii="Times New Roman" w:hAnsi="Times New Roman" w:cs="Times New Roman"/>
          <w:sz w:val="28"/>
          <w:szCs w:val="28"/>
        </w:rPr>
        <w:t xml:space="preserve">В </w:t>
      </w:r>
      <w:r w:rsidR="0095014A">
        <w:rPr>
          <w:rFonts w:ascii="Times New Roman" w:hAnsi="Times New Roman" w:cs="Times New Roman"/>
          <w:sz w:val="28"/>
          <w:szCs w:val="28"/>
        </w:rPr>
        <w:t xml:space="preserve">рукописном отделе </w:t>
      </w:r>
      <w:r w:rsidRPr="00D40315">
        <w:rPr>
          <w:rFonts w:ascii="Times New Roman" w:hAnsi="Times New Roman" w:cs="Times New Roman"/>
          <w:sz w:val="28"/>
          <w:szCs w:val="28"/>
        </w:rPr>
        <w:t>научно</w:t>
      </w:r>
      <w:r w:rsidR="0095014A">
        <w:rPr>
          <w:rFonts w:ascii="Times New Roman" w:hAnsi="Times New Roman" w:cs="Times New Roman"/>
          <w:sz w:val="28"/>
          <w:szCs w:val="28"/>
        </w:rPr>
        <w:t xml:space="preserve">го </w:t>
      </w:r>
      <w:r w:rsidRPr="00D40315">
        <w:rPr>
          <w:rFonts w:ascii="Times New Roman" w:hAnsi="Times New Roman" w:cs="Times New Roman"/>
          <w:sz w:val="28"/>
          <w:szCs w:val="28"/>
        </w:rPr>
        <w:t>архив</w:t>
      </w:r>
      <w:r w:rsidR="0095014A">
        <w:rPr>
          <w:rFonts w:ascii="Times New Roman" w:hAnsi="Times New Roman" w:cs="Times New Roman"/>
          <w:sz w:val="28"/>
          <w:szCs w:val="28"/>
        </w:rPr>
        <w:t>а</w:t>
      </w:r>
      <w:r w:rsidRPr="00D40315">
        <w:rPr>
          <w:rFonts w:ascii="Times New Roman" w:hAnsi="Times New Roman" w:cs="Times New Roman"/>
          <w:sz w:val="28"/>
          <w:szCs w:val="28"/>
        </w:rPr>
        <w:t xml:space="preserve"> ИИМК </w:t>
      </w:r>
      <w:r w:rsidR="009169DE">
        <w:rPr>
          <w:rFonts w:ascii="Times New Roman" w:hAnsi="Times New Roman" w:cs="Times New Roman"/>
          <w:sz w:val="28"/>
          <w:szCs w:val="28"/>
        </w:rPr>
        <w:t>РАН</w:t>
      </w:r>
      <w:r w:rsidR="0095014A">
        <w:rPr>
          <w:rFonts w:ascii="Times New Roman" w:hAnsi="Times New Roman" w:cs="Times New Roman"/>
          <w:sz w:val="28"/>
          <w:szCs w:val="28"/>
        </w:rPr>
        <w:t>,</w:t>
      </w:r>
      <w:r w:rsidR="00791618">
        <w:rPr>
          <w:rFonts w:ascii="Times New Roman" w:hAnsi="Times New Roman" w:cs="Times New Roman"/>
          <w:sz w:val="28"/>
          <w:szCs w:val="28"/>
        </w:rPr>
        <w:t xml:space="preserve"> в фонде ИАК хранится </w:t>
      </w:r>
      <w:r w:rsidR="00D65889">
        <w:rPr>
          <w:rFonts w:ascii="Times New Roman" w:hAnsi="Times New Roman" w:cs="Times New Roman"/>
          <w:sz w:val="28"/>
          <w:szCs w:val="28"/>
        </w:rPr>
        <w:t>дело «О</w:t>
      </w:r>
      <w:r w:rsidR="00A570A5" w:rsidRPr="002D368A">
        <w:rPr>
          <w:rFonts w:ascii="Times New Roman" w:eastAsia="TimesNewRomanPSMT" w:hAnsi="Times New Roman" w:cs="Times New Roman"/>
          <w:sz w:val="28"/>
          <w:szCs w:val="28"/>
        </w:rPr>
        <w:t xml:space="preserve"> раскопках г. Патканова в Тобольском округе</w:t>
      </w:r>
      <w:r w:rsidRPr="002D368A">
        <w:rPr>
          <w:rFonts w:ascii="Times New Roman" w:hAnsi="Times New Roman" w:cs="Times New Roman"/>
          <w:sz w:val="28"/>
          <w:szCs w:val="28"/>
        </w:rPr>
        <w:t xml:space="preserve">» </w:t>
      </w:r>
      <w:r w:rsidR="002D368A" w:rsidRPr="003E23DD">
        <w:rPr>
          <w:rFonts w:ascii="Times New Roman" w:hAnsi="Times New Roman" w:cs="Times New Roman"/>
          <w:sz w:val="28"/>
          <w:szCs w:val="28"/>
        </w:rPr>
        <w:t>[</w:t>
      </w:r>
      <w:r w:rsidR="008C691D" w:rsidRPr="003E23DD">
        <w:rPr>
          <w:rFonts w:ascii="Times New Roman" w:hAnsi="Times New Roman" w:cs="Times New Roman"/>
          <w:i/>
          <w:sz w:val="28"/>
          <w:szCs w:val="28"/>
        </w:rPr>
        <w:t>Дело...</w:t>
      </w:r>
      <w:r w:rsidR="008C691D" w:rsidRPr="003E23DD">
        <w:rPr>
          <w:rFonts w:ascii="Times New Roman" w:hAnsi="Times New Roman" w:cs="Times New Roman"/>
          <w:sz w:val="28"/>
          <w:szCs w:val="28"/>
        </w:rPr>
        <w:t>, 1888</w:t>
      </w:r>
      <w:r w:rsidR="002D368A" w:rsidRPr="003E23DD">
        <w:rPr>
          <w:rFonts w:ascii="Times New Roman" w:hAnsi="Times New Roman" w:cs="Times New Roman"/>
          <w:sz w:val="28"/>
          <w:szCs w:val="28"/>
        </w:rPr>
        <w:t>].</w:t>
      </w:r>
      <w:r w:rsidR="002D368A" w:rsidRPr="00F2518E">
        <w:rPr>
          <w:rFonts w:ascii="Times New Roman" w:hAnsi="Times New Roman" w:cs="Times New Roman"/>
          <w:sz w:val="28"/>
          <w:szCs w:val="28"/>
        </w:rPr>
        <w:t xml:space="preserve"> </w:t>
      </w:r>
      <w:r w:rsidR="00105BE9" w:rsidRPr="002D368A">
        <w:rPr>
          <w:rFonts w:ascii="Times New Roman" w:hAnsi="Times New Roman" w:cs="Times New Roman"/>
          <w:sz w:val="28"/>
          <w:szCs w:val="28"/>
        </w:rPr>
        <w:t xml:space="preserve">Оно включает в </w:t>
      </w:r>
      <w:r w:rsidR="00105BE9" w:rsidRPr="00A631C2">
        <w:rPr>
          <w:rFonts w:ascii="Times New Roman" w:hAnsi="Times New Roman" w:cs="Times New Roman"/>
          <w:sz w:val="28"/>
          <w:szCs w:val="28"/>
        </w:rPr>
        <w:t>себ</w:t>
      </w:r>
      <w:r w:rsidR="00831ECE">
        <w:rPr>
          <w:rFonts w:ascii="Times New Roman" w:hAnsi="Times New Roman" w:cs="Times New Roman"/>
          <w:sz w:val="28"/>
          <w:szCs w:val="28"/>
        </w:rPr>
        <w:t xml:space="preserve">я: оттиски официальных писем </w:t>
      </w:r>
      <w:r w:rsidR="00956744">
        <w:rPr>
          <w:rFonts w:ascii="Times New Roman" w:hAnsi="Times New Roman" w:cs="Times New Roman"/>
          <w:sz w:val="28"/>
          <w:szCs w:val="28"/>
        </w:rPr>
        <w:t xml:space="preserve">и документов </w:t>
      </w:r>
      <w:r w:rsidR="00831ECE">
        <w:rPr>
          <w:rFonts w:ascii="Times New Roman" w:hAnsi="Times New Roman" w:cs="Times New Roman"/>
          <w:sz w:val="28"/>
          <w:szCs w:val="28"/>
        </w:rPr>
        <w:t>(в том числе</w:t>
      </w:r>
      <w:r w:rsidR="00EA3253">
        <w:rPr>
          <w:rFonts w:ascii="Times New Roman" w:hAnsi="Times New Roman" w:cs="Times New Roman"/>
          <w:sz w:val="28"/>
          <w:szCs w:val="28"/>
        </w:rPr>
        <w:t xml:space="preserve"> </w:t>
      </w:r>
      <w:r w:rsidR="00831ECE" w:rsidRPr="00475EB2">
        <w:rPr>
          <w:rFonts w:ascii="Times New Roman" w:hAnsi="Times New Roman" w:cs="Times New Roman"/>
          <w:sz w:val="28"/>
          <w:szCs w:val="28"/>
        </w:rPr>
        <w:t>открытый лист № 265</w:t>
      </w:r>
      <w:r w:rsidR="00831ECE">
        <w:rPr>
          <w:rFonts w:ascii="Times New Roman" w:hAnsi="Times New Roman" w:cs="Times New Roman"/>
          <w:sz w:val="28"/>
          <w:szCs w:val="28"/>
        </w:rPr>
        <w:t xml:space="preserve"> от 28 апреля 1888 г.)</w:t>
      </w:r>
      <w:r w:rsidRPr="00A631C2">
        <w:rPr>
          <w:rFonts w:ascii="Times New Roman" w:hAnsi="Times New Roman" w:cs="Times New Roman"/>
          <w:sz w:val="28"/>
          <w:szCs w:val="28"/>
        </w:rPr>
        <w:t>, предварительный отч</w:t>
      </w:r>
      <w:r w:rsidR="009169DE" w:rsidRPr="00A631C2">
        <w:rPr>
          <w:rFonts w:ascii="Times New Roman" w:hAnsi="Times New Roman" w:cs="Times New Roman"/>
          <w:sz w:val="28"/>
          <w:szCs w:val="28"/>
        </w:rPr>
        <w:t>ё</w:t>
      </w:r>
      <w:r w:rsidRPr="00A631C2">
        <w:rPr>
          <w:rFonts w:ascii="Times New Roman" w:hAnsi="Times New Roman" w:cs="Times New Roman"/>
          <w:sz w:val="28"/>
          <w:szCs w:val="28"/>
        </w:rPr>
        <w:t>т, рисунки находок</w:t>
      </w:r>
      <w:r w:rsidR="00D65889">
        <w:rPr>
          <w:rFonts w:ascii="Times New Roman" w:hAnsi="Times New Roman" w:cs="Times New Roman"/>
          <w:sz w:val="28"/>
          <w:szCs w:val="28"/>
        </w:rPr>
        <w:t>,</w:t>
      </w:r>
      <w:r w:rsidRPr="00A631C2">
        <w:rPr>
          <w:rFonts w:ascii="Times New Roman" w:hAnsi="Times New Roman" w:cs="Times New Roman"/>
          <w:sz w:val="28"/>
          <w:szCs w:val="28"/>
        </w:rPr>
        <w:t xml:space="preserve"> справки о</w:t>
      </w:r>
      <w:r w:rsidR="00C433DF">
        <w:rPr>
          <w:rFonts w:ascii="Times New Roman" w:hAnsi="Times New Roman" w:cs="Times New Roman"/>
          <w:sz w:val="28"/>
          <w:szCs w:val="28"/>
        </w:rPr>
        <w:t xml:space="preserve">б их </w:t>
      </w:r>
      <w:r w:rsidRPr="00A631C2">
        <w:rPr>
          <w:rFonts w:ascii="Times New Roman" w:hAnsi="Times New Roman" w:cs="Times New Roman"/>
          <w:sz w:val="28"/>
          <w:szCs w:val="28"/>
        </w:rPr>
        <w:t xml:space="preserve">принятии в </w:t>
      </w:r>
      <w:r w:rsidRPr="000D7E6A">
        <w:rPr>
          <w:rFonts w:ascii="Times New Roman" w:hAnsi="Times New Roman" w:cs="Times New Roman"/>
          <w:sz w:val="28"/>
          <w:szCs w:val="28"/>
        </w:rPr>
        <w:t>Эрмитаж</w:t>
      </w:r>
      <w:r w:rsidR="00D75567">
        <w:rPr>
          <w:rFonts w:ascii="Times New Roman" w:hAnsi="Times New Roman" w:cs="Times New Roman"/>
          <w:sz w:val="28"/>
          <w:szCs w:val="28"/>
        </w:rPr>
        <w:t xml:space="preserve"> и сложенную в несколько </w:t>
      </w:r>
      <w:r w:rsidR="00EA3253">
        <w:rPr>
          <w:rFonts w:ascii="Times New Roman" w:hAnsi="Times New Roman" w:cs="Times New Roman"/>
          <w:sz w:val="28"/>
          <w:szCs w:val="28"/>
        </w:rPr>
        <w:t xml:space="preserve">раз </w:t>
      </w:r>
      <w:r w:rsidRPr="00D40315">
        <w:rPr>
          <w:rFonts w:ascii="Times New Roman" w:hAnsi="Times New Roman" w:cs="Times New Roman"/>
          <w:sz w:val="28"/>
          <w:szCs w:val="28"/>
        </w:rPr>
        <w:t>«Карт</w:t>
      </w:r>
      <w:r w:rsidR="00D75567">
        <w:rPr>
          <w:rFonts w:ascii="Times New Roman" w:hAnsi="Times New Roman" w:cs="Times New Roman"/>
          <w:sz w:val="28"/>
          <w:szCs w:val="28"/>
        </w:rPr>
        <w:t>у</w:t>
      </w:r>
      <w:r w:rsidRPr="00D40315">
        <w:rPr>
          <w:rFonts w:ascii="Times New Roman" w:hAnsi="Times New Roman" w:cs="Times New Roman"/>
          <w:sz w:val="28"/>
          <w:szCs w:val="28"/>
        </w:rPr>
        <w:t xml:space="preserve"> Тобольского округа с указанием некоторых </w:t>
      </w:r>
      <w:r w:rsidRPr="00317FFA">
        <w:rPr>
          <w:rFonts w:ascii="Times New Roman" w:hAnsi="Times New Roman" w:cs="Times New Roman"/>
          <w:sz w:val="28"/>
          <w:szCs w:val="28"/>
        </w:rPr>
        <w:t>памятников древности</w:t>
      </w:r>
      <w:r w:rsidR="00804911">
        <w:rPr>
          <w:rFonts w:ascii="Times New Roman" w:hAnsi="Times New Roman" w:cs="Times New Roman"/>
          <w:sz w:val="28"/>
          <w:szCs w:val="28"/>
        </w:rPr>
        <w:t>».</w:t>
      </w:r>
      <w:r w:rsidR="0041584B">
        <w:rPr>
          <w:rFonts w:ascii="Times New Roman" w:hAnsi="Times New Roman" w:cs="Times New Roman"/>
          <w:sz w:val="28"/>
          <w:szCs w:val="28"/>
        </w:rPr>
        <w:t xml:space="preserve"> </w:t>
      </w:r>
    </w:p>
    <w:p w:rsidR="00EA3253" w:rsidRDefault="004054C3" w:rsidP="00EA325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Так сложилось, что результаты археологически</w:t>
      </w:r>
      <w:r w:rsidR="00D75567">
        <w:rPr>
          <w:rFonts w:ascii="Times New Roman" w:hAnsi="Times New Roman" w:cs="Times New Roman"/>
          <w:sz w:val="28"/>
          <w:szCs w:val="28"/>
        </w:rPr>
        <w:t xml:space="preserve">х исследований С. К. Патканова </w:t>
      </w:r>
      <w:r>
        <w:rPr>
          <w:rFonts w:ascii="Times New Roman" w:hAnsi="Times New Roman" w:cs="Times New Roman"/>
          <w:sz w:val="28"/>
          <w:szCs w:val="28"/>
        </w:rPr>
        <w:t>до</w:t>
      </w:r>
      <w:r w:rsidR="001401E9">
        <w:rPr>
          <w:rFonts w:ascii="Times New Roman" w:hAnsi="Times New Roman" w:cs="Times New Roman"/>
          <w:sz w:val="28"/>
          <w:szCs w:val="28"/>
        </w:rPr>
        <w:t xml:space="preserve"> недавнего </w:t>
      </w:r>
      <w:r>
        <w:rPr>
          <w:rFonts w:ascii="Times New Roman" w:hAnsi="Times New Roman" w:cs="Times New Roman"/>
          <w:sz w:val="28"/>
          <w:szCs w:val="28"/>
        </w:rPr>
        <w:t xml:space="preserve">времени </w:t>
      </w:r>
      <w:r w:rsidR="009A2B43">
        <w:rPr>
          <w:rFonts w:ascii="Times New Roman" w:hAnsi="Times New Roman" w:cs="Times New Roman"/>
          <w:sz w:val="28"/>
          <w:szCs w:val="28"/>
        </w:rPr>
        <w:t xml:space="preserve">были неизвестны научному сообществу. </w:t>
      </w:r>
      <w:r w:rsidR="00D832A4" w:rsidRPr="00010B84">
        <w:rPr>
          <w:rFonts w:ascii="Times New Roman" w:hAnsi="Times New Roman" w:cs="Times New Roman"/>
          <w:sz w:val="28"/>
          <w:szCs w:val="28"/>
        </w:rPr>
        <w:t xml:space="preserve">В статье представлены </w:t>
      </w:r>
      <w:r w:rsidR="00A84B57">
        <w:rPr>
          <w:rFonts w:ascii="Times New Roman" w:hAnsi="Times New Roman" w:cs="Times New Roman"/>
          <w:sz w:val="28"/>
          <w:szCs w:val="28"/>
        </w:rPr>
        <w:t xml:space="preserve">итоги </w:t>
      </w:r>
      <w:r w:rsidR="00D832A4" w:rsidRPr="00010B84">
        <w:rPr>
          <w:rFonts w:ascii="Times New Roman" w:hAnsi="Times New Roman" w:cs="Times New Roman"/>
          <w:sz w:val="28"/>
          <w:szCs w:val="28"/>
        </w:rPr>
        <w:t>сопоставительного анализа материалов экспедиций С.</w:t>
      </w:r>
      <w:r w:rsidR="00C06B4F" w:rsidRPr="00010B84">
        <w:rPr>
          <w:rFonts w:ascii="Times New Roman" w:hAnsi="Times New Roman" w:cs="Times New Roman"/>
          <w:sz w:val="28"/>
          <w:szCs w:val="28"/>
        </w:rPr>
        <w:t xml:space="preserve"> </w:t>
      </w:r>
      <w:r w:rsidR="00D832A4" w:rsidRPr="00010B84">
        <w:rPr>
          <w:rFonts w:ascii="Times New Roman" w:hAnsi="Times New Roman" w:cs="Times New Roman"/>
          <w:sz w:val="28"/>
          <w:szCs w:val="28"/>
        </w:rPr>
        <w:t xml:space="preserve">К. Патканова </w:t>
      </w:r>
      <w:r w:rsidR="00A84B57">
        <w:rPr>
          <w:rFonts w:ascii="Times New Roman" w:hAnsi="Times New Roman" w:cs="Times New Roman"/>
          <w:sz w:val="28"/>
          <w:szCs w:val="28"/>
        </w:rPr>
        <w:t xml:space="preserve">по северной части </w:t>
      </w:r>
      <w:r w:rsidR="007818C9">
        <w:rPr>
          <w:rFonts w:ascii="Times New Roman" w:hAnsi="Times New Roman" w:cs="Times New Roman"/>
          <w:sz w:val="28"/>
          <w:szCs w:val="28"/>
        </w:rPr>
        <w:t xml:space="preserve">Тобольского округа </w:t>
      </w:r>
      <w:r w:rsidR="00D832A4" w:rsidRPr="00010B84">
        <w:rPr>
          <w:rFonts w:ascii="Times New Roman" w:hAnsi="Times New Roman" w:cs="Times New Roman"/>
          <w:sz w:val="28"/>
          <w:szCs w:val="28"/>
        </w:rPr>
        <w:t>с современными картами и данными об археологических памятниках</w:t>
      </w:r>
      <w:r w:rsidR="00F6794D">
        <w:rPr>
          <w:rFonts w:ascii="Times New Roman" w:hAnsi="Times New Roman" w:cs="Times New Roman"/>
          <w:sz w:val="28"/>
          <w:szCs w:val="28"/>
        </w:rPr>
        <w:t xml:space="preserve">. </w:t>
      </w:r>
      <w:r w:rsidR="00D75567">
        <w:rPr>
          <w:rFonts w:ascii="Times New Roman" w:hAnsi="Times New Roman" w:cs="Times New Roman"/>
          <w:sz w:val="28"/>
          <w:szCs w:val="28"/>
        </w:rPr>
        <w:t xml:space="preserve">В пространственном плане это </w:t>
      </w:r>
      <w:r w:rsidR="00A5061E">
        <w:rPr>
          <w:rFonts w:ascii="Times New Roman" w:hAnsi="Times New Roman" w:cs="Times New Roman"/>
          <w:sz w:val="28"/>
          <w:szCs w:val="28"/>
        </w:rPr>
        <w:t xml:space="preserve">устье – нижнее течение </w:t>
      </w:r>
      <w:r w:rsidR="00A5061E" w:rsidRPr="00010B84">
        <w:rPr>
          <w:rFonts w:ascii="Times New Roman" w:hAnsi="Times New Roman" w:cs="Times New Roman"/>
          <w:sz w:val="28"/>
          <w:szCs w:val="28"/>
        </w:rPr>
        <w:t>Иртыш</w:t>
      </w:r>
      <w:r w:rsidR="00A5061E">
        <w:rPr>
          <w:rFonts w:ascii="Times New Roman" w:hAnsi="Times New Roman" w:cs="Times New Roman"/>
          <w:sz w:val="28"/>
          <w:szCs w:val="28"/>
        </w:rPr>
        <w:t xml:space="preserve">а, нижнее и среднее течение р. </w:t>
      </w:r>
      <w:r w:rsidR="00A5061E" w:rsidRPr="00010B84">
        <w:rPr>
          <w:rFonts w:ascii="Times New Roman" w:hAnsi="Times New Roman" w:cs="Times New Roman"/>
          <w:sz w:val="28"/>
          <w:szCs w:val="28"/>
        </w:rPr>
        <w:t>Конд</w:t>
      </w:r>
      <w:r w:rsidR="00A5061E">
        <w:rPr>
          <w:rFonts w:ascii="Times New Roman" w:hAnsi="Times New Roman" w:cs="Times New Roman"/>
          <w:sz w:val="28"/>
          <w:szCs w:val="28"/>
        </w:rPr>
        <w:t>ы</w:t>
      </w:r>
      <w:r w:rsidR="00A5061E" w:rsidRPr="00010B84">
        <w:rPr>
          <w:rFonts w:ascii="Times New Roman" w:hAnsi="Times New Roman" w:cs="Times New Roman"/>
          <w:sz w:val="28"/>
          <w:szCs w:val="28"/>
        </w:rPr>
        <w:t xml:space="preserve">. </w:t>
      </w:r>
      <w:r w:rsidR="00B71692">
        <w:rPr>
          <w:rFonts w:ascii="Times New Roman" w:hAnsi="Times New Roman" w:cs="Times New Roman"/>
          <w:sz w:val="28"/>
          <w:szCs w:val="28"/>
        </w:rPr>
        <w:t xml:space="preserve">В этническом плане </w:t>
      </w:r>
      <w:r w:rsidR="00C87257">
        <w:rPr>
          <w:rFonts w:ascii="Times New Roman" w:hAnsi="Times New Roman" w:cs="Times New Roman"/>
          <w:sz w:val="28"/>
          <w:szCs w:val="28"/>
        </w:rPr>
        <w:t xml:space="preserve">эта </w:t>
      </w:r>
      <w:r w:rsidR="00D75567">
        <w:rPr>
          <w:rFonts w:ascii="Times New Roman" w:hAnsi="Times New Roman" w:cs="Times New Roman"/>
          <w:sz w:val="28"/>
          <w:szCs w:val="28"/>
        </w:rPr>
        <w:t>территория</w:t>
      </w:r>
      <w:r w:rsidR="00C87257">
        <w:rPr>
          <w:rFonts w:ascii="Times New Roman" w:hAnsi="Times New Roman" w:cs="Times New Roman"/>
          <w:sz w:val="28"/>
          <w:szCs w:val="28"/>
        </w:rPr>
        <w:t xml:space="preserve"> большей частью относится к </w:t>
      </w:r>
      <w:r w:rsidR="00010B84" w:rsidRPr="00317FFA">
        <w:rPr>
          <w:rFonts w:ascii="Times New Roman" w:hAnsi="Times New Roman" w:cs="Times New Roman"/>
          <w:sz w:val="28"/>
          <w:szCs w:val="28"/>
        </w:rPr>
        <w:t>ареал</w:t>
      </w:r>
      <w:r w:rsidR="00C87257">
        <w:rPr>
          <w:rFonts w:ascii="Times New Roman" w:hAnsi="Times New Roman" w:cs="Times New Roman"/>
          <w:sz w:val="28"/>
          <w:szCs w:val="28"/>
        </w:rPr>
        <w:t>у</w:t>
      </w:r>
      <w:r w:rsidR="00010B84" w:rsidRPr="00317FFA">
        <w:rPr>
          <w:rFonts w:ascii="Times New Roman" w:hAnsi="Times New Roman" w:cs="Times New Roman"/>
          <w:sz w:val="28"/>
          <w:szCs w:val="28"/>
        </w:rPr>
        <w:t xml:space="preserve"> </w:t>
      </w:r>
      <w:r w:rsidR="007818C9">
        <w:rPr>
          <w:rFonts w:ascii="Times New Roman" w:hAnsi="Times New Roman" w:cs="Times New Roman"/>
          <w:sz w:val="28"/>
          <w:szCs w:val="28"/>
        </w:rPr>
        <w:t>расселения</w:t>
      </w:r>
      <w:r w:rsidR="00010B84" w:rsidRPr="00317FFA">
        <w:rPr>
          <w:rFonts w:ascii="Times New Roman" w:hAnsi="Times New Roman" w:cs="Times New Roman"/>
          <w:sz w:val="28"/>
          <w:szCs w:val="28"/>
        </w:rPr>
        <w:t xml:space="preserve"> южн</w:t>
      </w:r>
      <w:r w:rsidR="007818C9">
        <w:rPr>
          <w:rFonts w:ascii="Times New Roman" w:hAnsi="Times New Roman" w:cs="Times New Roman"/>
          <w:sz w:val="28"/>
          <w:szCs w:val="28"/>
        </w:rPr>
        <w:t xml:space="preserve">ой группы </w:t>
      </w:r>
      <w:r w:rsidR="00010B84" w:rsidRPr="00317FFA">
        <w:rPr>
          <w:rFonts w:ascii="Times New Roman" w:hAnsi="Times New Roman" w:cs="Times New Roman"/>
          <w:sz w:val="28"/>
          <w:szCs w:val="28"/>
        </w:rPr>
        <w:t>хантов</w:t>
      </w:r>
      <w:r w:rsidR="00C87257">
        <w:rPr>
          <w:rFonts w:ascii="Times New Roman" w:hAnsi="Times New Roman" w:cs="Times New Roman"/>
          <w:sz w:val="28"/>
          <w:szCs w:val="28"/>
        </w:rPr>
        <w:t>.</w:t>
      </w:r>
    </w:p>
    <w:p w:rsidR="006A5299" w:rsidRDefault="00C87257" w:rsidP="006A5299">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археологической </w:t>
      </w:r>
      <w:r w:rsidR="00306E44">
        <w:rPr>
          <w:rFonts w:ascii="Times New Roman" w:hAnsi="Times New Roman" w:cs="Times New Roman"/>
          <w:sz w:val="28"/>
          <w:szCs w:val="28"/>
        </w:rPr>
        <w:t>карте</w:t>
      </w:r>
      <w:r w:rsidR="00A5061E">
        <w:rPr>
          <w:rFonts w:ascii="Times New Roman" w:hAnsi="Times New Roman" w:cs="Times New Roman"/>
          <w:sz w:val="28"/>
          <w:szCs w:val="28"/>
        </w:rPr>
        <w:t xml:space="preserve"> С</w:t>
      </w:r>
      <w:r w:rsidR="00EA3253">
        <w:rPr>
          <w:rFonts w:ascii="Times New Roman" w:hAnsi="Times New Roman" w:cs="Times New Roman"/>
          <w:sz w:val="28"/>
          <w:szCs w:val="28"/>
        </w:rPr>
        <w:t>.</w:t>
      </w:r>
      <w:r w:rsidR="004B4845">
        <w:rPr>
          <w:rFonts w:ascii="Times New Roman" w:hAnsi="Times New Roman" w:cs="Times New Roman"/>
          <w:sz w:val="28"/>
          <w:szCs w:val="28"/>
        </w:rPr>
        <w:t xml:space="preserve"> К. Патканов</w:t>
      </w:r>
      <w:r w:rsidR="00306E44">
        <w:rPr>
          <w:rFonts w:ascii="Times New Roman" w:hAnsi="Times New Roman" w:cs="Times New Roman"/>
          <w:sz w:val="28"/>
          <w:szCs w:val="28"/>
        </w:rPr>
        <w:t>а</w:t>
      </w:r>
      <w:r w:rsidR="004B4845">
        <w:rPr>
          <w:rFonts w:ascii="Times New Roman" w:hAnsi="Times New Roman" w:cs="Times New Roman"/>
          <w:sz w:val="28"/>
          <w:szCs w:val="28"/>
        </w:rPr>
        <w:t xml:space="preserve"> </w:t>
      </w:r>
      <w:r w:rsidR="001400EC">
        <w:rPr>
          <w:rFonts w:ascii="Times New Roman" w:hAnsi="Times New Roman" w:cs="Times New Roman"/>
          <w:sz w:val="28"/>
          <w:szCs w:val="28"/>
        </w:rPr>
        <w:t xml:space="preserve">зафиксировано </w:t>
      </w:r>
      <w:r w:rsidR="00255B13">
        <w:rPr>
          <w:rFonts w:ascii="Times New Roman" w:hAnsi="Times New Roman" w:cs="Times New Roman"/>
          <w:sz w:val="28"/>
          <w:szCs w:val="28"/>
        </w:rPr>
        <w:t>120</w:t>
      </w:r>
      <w:r w:rsidR="00F6794D">
        <w:rPr>
          <w:rFonts w:ascii="Times New Roman" w:hAnsi="Times New Roman" w:cs="Times New Roman"/>
          <w:sz w:val="28"/>
          <w:szCs w:val="28"/>
        </w:rPr>
        <w:t xml:space="preserve"> </w:t>
      </w:r>
      <w:r w:rsidR="00A84B57">
        <w:rPr>
          <w:rFonts w:ascii="Times New Roman" w:hAnsi="Times New Roman" w:cs="Times New Roman"/>
          <w:sz w:val="28"/>
          <w:szCs w:val="28"/>
        </w:rPr>
        <w:t>«</w:t>
      </w:r>
      <w:r w:rsidR="00D832A4" w:rsidRPr="00C77879">
        <w:rPr>
          <w:rFonts w:ascii="Times New Roman" w:hAnsi="Times New Roman" w:cs="Times New Roman"/>
          <w:sz w:val="28"/>
          <w:szCs w:val="28"/>
        </w:rPr>
        <w:t>памятник</w:t>
      </w:r>
      <w:r w:rsidR="0091219F" w:rsidRPr="00C77879">
        <w:rPr>
          <w:rFonts w:ascii="Times New Roman" w:hAnsi="Times New Roman" w:cs="Times New Roman"/>
          <w:sz w:val="28"/>
          <w:szCs w:val="28"/>
        </w:rPr>
        <w:t>ов</w:t>
      </w:r>
      <w:r w:rsidR="003E0655">
        <w:rPr>
          <w:rFonts w:ascii="Times New Roman" w:hAnsi="Times New Roman" w:cs="Times New Roman"/>
          <w:sz w:val="28"/>
          <w:szCs w:val="28"/>
        </w:rPr>
        <w:t xml:space="preserve"> древности</w:t>
      </w:r>
      <w:r w:rsidR="00A84B57">
        <w:rPr>
          <w:rFonts w:ascii="Times New Roman" w:hAnsi="Times New Roman" w:cs="Times New Roman"/>
          <w:sz w:val="28"/>
          <w:szCs w:val="28"/>
        </w:rPr>
        <w:t>»</w:t>
      </w:r>
      <w:r w:rsidR="00255B13">
        <w:rPr>
          <w:rFonts w:ascii="Times New Roman" w:hAnsi="Times New Roman" w:cs="Times New Roman"/>
          <w:sz w:val="28"/>
          <w:szCs w:val="28"/>
        </w:rPr>
        <w:t xml:space="preserve">, </w:t>
      </w:r>
      <w:r>
        <w:rPr>
          <w:rFonts w:ascii="Times New Roman" w:hAnsi="Times New Roman" w:cs="Times New Roman"/>
          <w:sz w:val="28"/>
          <w:szCs w:val="28"/>
        </w:rPr>
        <w:t xml:space="preserve">48 </w:t>
      </w:r>
      <w:r w:rsidR="00255B13">
        <w:rPr>
          <w:rFonts w:ascii="Times New Roman" w:hAnsi="Times New Roman" w:cs="Times New Roman"/>
          <w:sz w:val="28"/>
          <w:szCs w:val="28"/>
        </w:rPr>
        <w:t>из них</w:t>
      </w:r>
      <w:r>
        <w:rPr>
          <w:rFonts w:ascii="Times New Roman" w:hAnsi="Times New Roman" w:cs="Times New Roman"/>
          <w:sz w:val="28"/>
          <w:szCs w:val="28"/>
        </w:rPr>
        <w:t xml:space="preserve"> </w:t>
      </w:r>
      <w:r w:rsidR="00255B13">
        <w:rPr>
          <w:rFonts w:ascii="Times New Roman" w:hAnsi="Times New Roman" w:cs="Times New Roman"/>
          <w:sz w:val="28"/>
          <w:szCs w:val="28"/>
        </w:rPr>
        <w:t>–</w:t>
      </w:r>
      <w:r w:rsidR="003D221B">
        <w:rPr>
          <w:rFonts w:ascii="Times New Roman" w:hAnsi="Times New Roman" w:cs="Times New Roman"/>
          <w:sz w:val="28"/>
          <w:szCs w:val="28"/>
        </w:rPr>
        <w:t xml:space="preserve"> на севере Тобольского округа (по Оби, Иртышу и Конде) и</w:t>
      </w:r>
      <w:r w:rsidR="00306E44">
        <w:rPr>
          <w:rFonts w:ascii="Times New Roman" w:hAnsi="Times New Roman" w:cs="Times New Roman"/>
          <w:sz w:val="28"/>
          <w:szCs w:val="28"/>
        </w:rPr>
        <w:t xml:space="preserve"> </w:t>
      </w:r>
      <w:r w:rsidR="003D221B">
        <w:rPr>
          <w:rFonts w:ascii="Times New Roman" w:hAnsi="Times New Roman" w:cs="Times New Roman"/>
          <w:sz w:val="28"/>
          <w:szCs w:val="28"/>
        </w:rPr>
        <w:t>ещ</w:t>
      </w:r>
      <w:r w:rsidR="00EA3253">
        <w:rPr>
          <w:rFonts w:ascii="Times New Roman" w:hAnsi="Times New Roman" w:cs="Times New Roman"/>
          <w:sz w:val="28"/>
          <w:szCs w:val="28"/>
        </w:rPr>
        <w:t>ё</w:t>
      </w:r>
      <w:r w:rsidR="003D221B">
        <w:rPr>
          <w:rFonts w:ascii="Times New Roman" w:hAnsi="Times New Roman" w:cs="Times New Roman"/>
          <w:sz w:val="28"/>
          <w:szCs w:val="28"/>
        </w:rPr>
        <w:t xml:space="preserve"> </w:t>
      </w:r>
      <w:r w:rsidR="00306E44">
        <w:rPr>
          <w:rFonts w:ascii="Times New Roman" w:hAnsi="Times New Roman" w:cs="Times New Roman"/>
          <w:sz w:val="28"/>
          <w:szCs w:val="28"/>
        </w:rPr>
        <w:t>2 на границе с Туринским</w:t>
      </w:r>
      <w:r w:rsidR="003D221B">
        <w:rPr>
          <w:rFonts w:ascii="Times New Roman" w:hAnsi="Times New Roman" w:cs="Times New Roman"/>
          <w:sz w:val="28"/>
          <w:szCs w:val="28"/>
        </w:rPr>
        <w:t xml:space="preserve"> округом (на Конде)</w:t>
      </w:r>
      <w:r w:rsidR="00F81F42">
        <w:rPr>
          <w:rFonts w:ascii="Times New Roman" w:hAnsi="Times New Roman" w:cs="Times New Roman"/>
          <w:sz w:val="28"/>
          <w:szCs w:val="28"/>
        </w:rPr>
        <w:t xml:space="preserve">. </w:t>
      </w:r>
      <w:r w:rsidR="00A84B57">
        <w:rPr>
          <w:rFonts w:ascii="Times New Roman" w:hAnsi="Times New Roman" w:cs="Times New Roman"/>
          <w:sz w:val="28"/>
          <w:szCs w:val="28"/>
        </w:rPr>
        <w:t>С</w:t>
      </w:r>
      <w:r w:rsidR="003E0655">
        <w:rPr>
          <w:rFonts w:ascii="Times New Roman" w:hAnsi="Times New Roman" w:cs="Times New Roman"/>
          <w:sz w:val="28"/>
          <w:szCs w:val="28"/>
        </w:rPr>
        <w:t>истема условных обозначений</w:t>
      </w:r>
      <w:r w:rsidR="00A84B57">
        <w:rPr>
          <w:rFonts w:ascii="Times New Roman" w:hAnsi="Times New Roman" w:cs="Times New Roman"/>
          <w:sz w:val="28"/>
          <w:szCs w:val="28"/>
        </w:rPr>
        <w:t xml:space="preserve">, использованная </w:t>
      </w:r>
      <w:r w:rsidR="006D22EA">
        <w:rPr>
          <w:rFonts w:ascii="Times New Roman" w:hAnsi="Times New Roman" w:cs="Times New Roman"/>
          <w:sz w:val="28"/>
          <w:szCs w:val="28"/>
        </w:rPr>
        <w:t>им на археологической карте</w:t>
      </w:r>
      <w:r w:rsidR="00A84B57">
        <w:rPr>
          <w:rFonts w:ascii="Times New Roman" w:hAnsi="Times New Roman" w:cs="Times New Roman"/>
          <w:sz w:val="28"/>
          <w:szCs w:val="28"/>
        </w:rPr>
        <w:t xml:space="preserve">, </w:t>
      </w:r>
      <w:r w:rsidR="006D22EA">
        <w:rPr>
          <w:rFonts w:ascii="Times New Roman" w:hAnsi="Times New Roman" w:cs="Times New Roman"/>
          <w:sz w:val="28"/>
          <w:szCs w:val="28"/>
        </w:rPr>
        <w:t xml:space="preserve">отражает </w:t>
      </w:r>
      <w:r w:rsidR="00CA79FF">
        <w:rPr>
          <w:rFonts w:ascii="Times New Roman" w:hAnsi="Times New Roman" w:cs="Times New Roman"/>
          <w:sz w:val="28"/>
          <w:szCs w:val="28"/>
        </w:rPr>
        <w:t>данные</w:t>
      </w:r>
      <w:r w:rsidR="006D22EA">
        <w:rPr>
          <w:rFonts w:ascii="Times New Roman" w:hAnsi="Times New Roman" w:cs="Times New Roman"/>
          <w:sz w:val="28"/>
          <w:szCs w:val="28"/>
        </w:rPr>
        <w:t xml:space="preserve">: во-первых, </w:t>
      </w:r>
      <w:r w:rsidR="00CA79FF">
        <w:rPr>
          <w:rFonts w:ascii="Times New Roman" w:hAnsi="Times New Roman" w:cs="Times New Roman"/>
          <w:sz w:val="28"/>
          <w:szCs w:val="28"/>
        </w:rPr>
        <w:t>п</w:t>
      </w:r>
      <w:r w:rsidR="006D22EA">
        <w:rPr>
          <w:rFonts w:ascii="Times New Roman" w:hAnsi="Times New Roman" w:cs="Times New Roman"/>
          <w:sz w:val="28"/>
          <w:szCs w:val="28"/>
        </w:rPr>
        <w:t>о типологии археологических памятников (</w:t>
      </w:r>
      <w:r w:rsidR="003E0655">
        <w:rPr>
          <w:rFonts w:ascii="Times New Roman" w:hAnsi="Times New Roman" w:cs="Times New Roman"/>
          <w:sz w:val="28"/>
          <w:szCs w:val="28"/>
        </w:rPr>
        <w:t>городища, стоянки, курганы, кладбища)</w:t>
      </w:r>
      <w:r w:rsidR="00DD35FE">
        <w:rPr>
          <w:rFonts w:ascii="Times New Roman" w:hAnsi="Times New Roman" w:cs="Times New Roman"/>
          <w:sz w:val="28"/>
          <w:szCs w:val="28"/>
        </w:rPr>
        <w:t xml:space="preserve">; во-вторых, </w:t>
      </w:r>
      <w:r w:rsidR="003116E5">
        <w:rPr>
          <w:rFonts w:ascii="Times New Roman" w:hAnsi="Times New Roman" w:cs="Times New Roman"/>
          <w:sz w:val="28"/>
          <w:szCs w:val="28"/>
        </w:rPr>
        <w:t xml:space="preserve">о том, </w:t>
      </w:r>
      <w:r w:rsidR="00CA79FF">
        <w:rPr>
          <w:rFonts w:ascii="Times New Roman" w:hAnsi="Times New Roman" w:cs="Times New Roman"/>
          <w:sz w:val="28"/>
          <w:szCs w:val="28"/>
        </w:rPr>
        <w:t xml:space="preserve">какие из них были </w:t>
      </w:r>
      <w:r w:rsidR="003116E5">
        <w:rPr>
          <w:rFonts w:ascii="Times New Roman" w:hAnsi="Times New Roman" w:cs="Times New Roman"/>
          <w:sz w:val="28"/>
          <w:szCs w:val="28"/>
        </w:rPr>
        <w:t>обследован</w:t>
      </w:r>
      <w:r w:rsidR="00CA79FF">
        <w:rPr>
          <w:rFonts w:ascii="Times New Roman" w:hAnsi="Times New Roman" w:cs="Times New Roman"/>
          <w:sz w:val="28"/>
          <w:szCs w:val="28"/>
        </w:rPr>
        <w:t>ы</w:t>
      </w:r>
      <w:r w:rsidR="003116E5">
        <w:rPr>
          <w:rFonts w:ascii="Times New Roman" w:hAnsi="Times New Roman" w:cs="Times New Roman"/>
          <w:sz w:val="28"/>
          <w:szCs w:val="28"/>
        </w:rPr>
        <w:t xml:space="preserve"> лично</w:t>
      </w:r>
      <w:r w:rsidR="00CA79FF">
        <w:rPr>
          <w:rFonts w:ascii="Times New Roman" w:hAnsi="Times New Roman" w:cs="Times New Roman"/>
          <w:sz w:val="28"/>
          <w:szCs w:val="28"/>
        </w:rPr>
        <w:t>, а какие н</w:t>
      </w:r>
      <w:r w:rsidR="003116E5">
        <w:rPr>
          <w:rFonts w:ascii="Times New Roman" w:hAnsi="Times New Roman" w:cs="Times New Roman"/>
          <w:sz w:val="28"/>
          <w:szCs w:val="28"/>
        </w:rPr>
        <w:t>анесен</w:t>
      </w:r>
      <w:r w:rsidR="005D789E">
        <w:rPr>
          <w:rFonts w:ascii="Times New Roman" w:hAnsi="Times New Roman" w:cs="Times New Roman"/>
          <w:sz w:val="28"/>
          <w:szCs w:val="28"/>
        </w:rPr>
        <w:t>ы</w:t>
      </w:r>
      <w:r w:rsidR="003116E5">
        <w:rPr>
          <w:rFonts w:ascii="Times New Roman" w:hAnsi="Times New Roman" w:cs="Times New Roman"/>
          <w:sz w:val="28"/>
          <w:szCs w:val="28"/>
        </w:rPr>
        <w:t xml:space="preserve"> на карту по </w:t>
      </w:r>
      <w:r w:rsidR="006D22EA">
        <w:rPr>
          <w:rFonts w:ascii="Times New Roman" w:hAnsi="Times New Roman" w:cs="Times New Roman"/>
          <w:sz w:val="28"/>
          <w:szCs w:val="28"/>
        </w:rPr>
        <w:t>информаци</w:t>
      </w:r>
      <w:r w:rsidR="003116E5">
        <w:rPr>
          <w:rFonts w:ascii="Times New Roman" w:hAnsi="Times New Roman" w:cs="Times New Roman"/>
          <w:sz w:val="28"/>
          <w:szCs w:val="28"/>
        </w:rPr>
        <w:t>и</w:t>
      </w:r>
      <w:r w:rsidR="006D22EA">
        <w:rPr>
          <w:rFonts w:ascii="Times New Roman" w:hAnsi="Times New Roman" w:cs="Times New Roman"/>
          <w:sz w:val="28"/>
          <w:szCs w:val="28"/>
        </w:rPr>
        <w:t xml:space="preserve"> </w:t>
      </w:r>
      <w:r w:rsidR="00F81F42">
        <w:rPr>
          <w:rFonts w:ascii="Times New Roman" w:hAnsi="Times New Roman" w:cs="Times New Roman"/>
          <w:sz w:val="28"/>
          <w:szCs w:val="28"/>
        </w:rPr>
        <w:t>местных жителей.</w:t>
      </w:r>
      <w:r w:rsidR="003116E5" w:rsidRPr="003116E5">
        <w:rPr>
          <w:rFonts w:ascii="Times New Roman" w:hAnsi="Times New Roman" w:cs="Times New Roman"/>
          <w:sz w:val="28"/>
          <w:szCs w:val="28"/>
        </w:rPr>
        <w:t xml:space="preserve"> </w:t>
      </w:r>
      <w:r w:rsidR="00A5061E" w:rsidRPr="00C433DF">
        <w:rPr>
          <w:rFonts w:ascii="Times New Roman" w:hAnsi="Times New Roman" w:cs="Times New Roman"/>
          <w:sz w:val="28"/>
          <w:szCs w:val="28"/>
        </w:rPr>
        <w:t xml:space="preserve">В </w:t>
      </w:r>
      <w:r w:rsidR="006A5299">
        <w:rPr>
          <w:rFonts w:ascii="Times New Roman" w:hAnsi="Times New Roman" w:cs="Times New Roman"/>
          <w:sz w:val="28"/>
          <w:szCs w:val="28"/>
        </w:rPr>
        <w:t>последнем</w:t>
      </w:r>
      <w:r w:rsidR="005D789E">
        <w:rPr>
          <w:rFonts w:ascii="Times New Roman" w:hAnsi="Times New Roman" w:cs="Times New Roman"/>
          <w:sz w:val="28"/>
          <w:szCs w:val="28"/>
        </w:rPr>
        <w:t xml:space="preserve"> случае</w:t>
      </w:r>
      <w:r w:rsidR="006A5299">
        <w:rPr>
          <w:rFonts w:ascii="Times New Roman" w:hAnsi="Times New Roman" w:cs="Times New Roman"/>
          <w:sz w:val="28"/>
          <w:szCs w:val="28"/>
        </w:rPr>
        <w:t xml:space="preserve"> –</w:t>
      </w:r>
      <w:r w:rsidR="005D789E">
        <w:rPr>
          <w:rFonts w:ascii="Times New Roman" w:hAnsi="Times New Roman" w:cs="Times New Roman"/>
          <w:sz w:val="28"/>
          <w:szCs w:val="28"/>
        </w:rPr>
        <w:t xml:space="preserve"> </w:t>
      </w:r>
      <w:r w:rsidR="00A5061E" w:rsidRPr="00C433DF">
        <w:rPr>
          <w:rFonts w:ascii="Times New Roman" w:hAnsi="Times New Roman" w:cs="Times New Roman"/>
          <w:sz w:val="28"/>
          <w:szCs w:val="28"/>
        </w:rPr>
        <w:t xml:space="preserve">он </w:t>
      </w:r>
      <w:r w:rsidR="005D789E">
        <w:rPr>
          <w:rFonts w:ascii="Times New Roman" w:hAnsi="Times New Roman" w:cs="Times New Roman"/>
          <w:sz w:val="28"/>
          <w:szCs w:val="28"/>
        </w:rPr>
        <w:t>подробно опрашивал их о памятнике, «</w:t>
      </w:r>
      <w:r w:rsidR="00A5061E" w:rsidRPr="00C433DF">
        <w:rPr>
          <w:rFonts w:ascii="Times New Roman" w:hAnsi="Times New Roman" w:cs="Times New Roman"/>
          <w:sz w:val="28"/>
          <w:szCs w:val="28"/>
        </w:rPr>
        <w:t>касаемо его месторасположения, его величины, формы</w:t>
      </w:r>
      <w:r w:rsidR="005D789E">
        <w:rPr>
          <w:rFonts w:ascii="Times New Roman" w:hAnsi="Times New Roman" w:cs="Times New Roman"/>
          <w:sz w:val="28"/>
          <w:szCs w:val="28"/>
        </w:rPr>
        <w:t xml:space="preserve"> и т.д.»</w:t>
      </w:r>
      <w:r w:rsidR="00A5061E" w:rsidRPr="00C433DF">
        <w:rPr>
          <w:rFonts w:ascii="Times New Roman" w:hAnsi="Times New Roman" w:cs="Times New Roman"/>
          <w:sz w:val="28"/>
          <w:szCs w:val="28"/>
        </w:rPr>
        <w:t xml:space="preserve"> </w:t>
      </w:r>
      <w:r w:rsidR="00CA79FF" w:rsidRPr="00C433DF">
        <w:rPr>
          <w:rFonts w:ascii="Times New Roman" w:hAnsi="Times New Roman" w:cs="Times New Roman"/>
          <w:sz w:val="28"/>
          <w:szCs w:val="28"/>
        </w:rPr>
        <w:t>[</w:t>
      </w:r>
      <w:r w:rsidR="00CA79FF" w:rsidRPr="00C433DF">
        <w:rPr>
          <w:rFonts w:ascii="Times New Roman" w:hAnsi="Times New Roman" w:cs="Times New Roman"/>
          <w:i/>
          <w:sz w:val="28"/>
          <w:szCs w:val="28"/>
        </w:rPr>
        <w:t>Дело…</w:t>
      </w:r>
      <w:r w:rsidR="00CA79FF" w:rsidRPr="00C433DF">
        <w:rPr>
          <w:rFonts w:ascii="Times New Roman" w:hAnsi="Times New Roman" w:cs="Times New Roman"/>
          <w:sz w:val="28"/>
          <w:szCs w:val="28"/>
        </w:rPr>
        <w:t>, 1888, л. 15, 15 об.].</w:t>
      </w:r>
    </w:p>
    <w:p w:rsidR="006A5299" w:rsidRDefault="00903336" w:rsidP="006A5299">
      <w:pPr>
        <w:spacing w:line="240" w:lineRule="auto"/>
        <w:ind w:firstLine="567"/>
        <w:contextualSpacing/>
        <w:jc w:val="both"/>
        <w:rPr>
          <w:rFonts w:ascii="Times New Roman" w:hAnsi="Times New Roman" w:cs="Times New Roman"/>
          <w:sz w:val="28"/>
          <w:szCs w:val="28"/>
        </w:rPr>
      </w:pPr>
      <w:r w:rsidRPr="00C62A46">
        <w:rPr>
          <w:rFonts w:ascii="Times New Roman" w:hAnsi="Times New Roman" w:cs="Times New Roman"/>
          <w:sz w:val="28"/>
          <w:szCs w:val="28"/>
        </w:rPr>
        <w:t>Преобладающим типом памятников археологии для северных территорий округа являются городища – 37</w:t>
      </w:r>
      <w:r w:rsidR="00351724">
        <w:rPr>
          <w:rFonts w:ascii="Times New Roman" w:hAnsi="Times New Roman" w:cs="Times New Roman"/>
          <w:sz w:val="28"/>
          <w:szCs w:val="28"/>
        </w:rPr>
        <w:t xml:space="preserve"> (из 50)</w:t>
      </w:r>
      <w:r w:rsidRPr="00C62A46">
        <w:rPr>
          <w:rFonts w:ascii="Times New Roman" w:hAnsi="Times New Roman" w:cs="Times New Roman"/>
          <w:sz w:val="28"/>
          <w:szCs w:val="28"/>
        </w:rPr>
        <w:t xml:space="preserve">. </w:t>
      </w:r>
      <w:r w:rsidR="00351724">
        <w:rPr>
          <w:rFonts w:ascii="Times New Roman" w:hAnsi="Times New Roman" w:cs="Times New Roman"/>
          <w:sz w:val="28"/>
          <w:szCs w:val="28"/>
        </w:rPr>
        <w:t>Кроме них,</w:t>
      </w:r>
      <w:r w:rsidR="005E7A87">
        <w:rPr>
          <w:rFonts w:ascii="Times New Roman" w:hAnsi="Times New Roman" w:cs="Times New Roman"/>
          <w:sz w:val="28"/>
          <w:szCs w:val="28"/>
        </w:rPr>
        <w:t xml:space="preserve"> отмечено</w:t>
      </w:r>
      <w:r w:rsidR="00351724">
        <w:rPr>
          <w:rFonts w:ascii="Times New Roman" w:hAnsi="Times New Roman" w:cs="Times New Roman"/>
          <w:sz w:val="28"/>
          <w:szCs w:val="28"/>
        </w:rPr>
        <w:t xml:space="preserve"> </w:t>
      </w:r>
      <w:r w:rsidRPr="00C62A46">
        <w:rPr>
          <w:rFonts w:ascii="Times New Roman" w:hAnsi="Times New Roman" w:cs="Times New Roman"/>
          <w:sz w:val="28"/>
          <w:szCs w:val="28"/>
        </w:rPr>
        <w:t>12 кладбищ и 1 стоянка</w:t>
      </w:r>
      <w:r w:rsidR="00FC2390" w:rsidRPr="00C62A46">
        <w:rPr>
          <w:rFonts w:ascii="Times New Roman" w:hAnsi="Times New Roman" w:cs="Times New Roman"/>
          <w:sz w:val="28"/>
          <w:szCs w:val="28"/>
        </w:rPr>
        <w:t xml:space="preserve">. </w:t>
      </w:r>
      <w:r w:rsidR="00054B3C">
        <w:rPr>
          <w:rFonts w:ascii="Times New Roman" w:hAnsi="Times New Roman" w:cs="Times New Roman"/>
          <w:sz w:val="28"/>
          <w:szCs w:val="28"/>
        </w:rPr>
        <w:t>Для сравне</w:t>
      </w:r>
      <w:r w:rsidR="00351724">
        <w:rPr>
          <w:rFonts w:ascii="Times New Roman" w:hAnsi="Times New Roman" w:cs="Times New Roman"/>
          <w:sz w:val="28"/>
          <w:szCs w:val="28"/>
        </w:rPr>
        <w:t>ния, на юге Тобольского округа</w:t>
      </w:r>
      <w:r w:rsidR="005E7A87">
        <w:rPr>
          <w:rFonts w:ascii="Times New Roman" w:hAnsi="Times New Roman" w:cs="Times New Roman"/>
          <w:sz w:val="28"/>
          <w:szCs w:val="28"/>
        </w:rPr>
        <w:t>:</w:t>
      </w:r>
      <w:r w:rsidR="00351724">
        <w:rPr>
          <w:rFonts w:ascii="Times New Roman" w:hAnsi="Times New Roman" w:cs="Times New Roman"/>
          <w:sz w:val="28"/>
          <w:szCs w:val="28"/>
        </w:rPr>
        <w:t xml:space="preserve"> </w:t>
      </w:r>
      <w:r w:rsidR="00054B3C">
        <w:rPr>
          <w:rFonts w:ascii="Times New Roman" w:hAnsi="Times New Roman" w:cs="Times New Roman"/>
          <w:sz w:val="28"/>
          <w:szCs w:val="28"/>
        </w:rPr>
        <w:t>41</w:t>
      </w:r>
      <w:r w:rsidR="00351724">
        <w:rPr>
          <w:rFonts w:ascii="Times New Roman" w:hAnsi="Times New Roman" w:cs="Times New Roman"/>
          <w:sz w:val="28"/>
          <w:szCs w:val="28"/>
        </w:rPr>
        <w:t xml:space="preserve"> городище,</w:t>
      </w:r>
      <w:r w:rsidR="00054B3C">
        <w:rPr>
          <w:rFonts w:ascii="Times New Roman" w:hAnsi="Times New Roman" w:cs="Times New Roman"/>
          <w:sz w:val="28"/>
          <w:szCs w:val="28"/>
        </w:rPr>
        <w:t xml:space="preserve"> 15 </w:t>
      </w:r>
      <w:r w:rsidR="00054B3C" w:rsidRPr="0091219F">
        <w:rPr>
          <w:rFonts w:ascii="Times New Roman" w:hAnsi="Times New Roman" w:cs="Times New Roman"/>
          <w:sz w:val="28"/>
          <w:szCs w:val="28"/>
        </w:rPr>
        <w:t>курганов, 8 кладбищ и 6 стоянок.</w:t>
      </w:r>
      <w:r w:rsidR="00054B3C">
        <w:rPr>
          <w:rFonts w:ascii="Times New Roman" w:hAnsi="Times New Roman" w:cs="Times New Roman"/>
          <w:sz w:val="28"/>
          <w:szCs w:val="28"/>
        </w:rPr>
        <w:t xml:space="preserve"> </w:t>
      </w:r>
      <w:r w:rsidR="005E7A87">
        <w:rPr>
          <w:rFonts w:ascii="Times New Roman" w:hAnsi="Times New Roman" w:cs="Times New Roman"/>
          <w:sz w:val="28"/>
          <w:szCs w:val="28"/>
        </w:rPr>
        <w:t>В целом, ситуация похожая, за исключением того</w:t>
      </w:r>
      <w:r w:rsidR="00351724">
        <w:rPr>
          <w:rFonts w:ascii="Times New Roman" w:hAnsi="Times New Roman" w:cs="Times New Roman"/>
          <w:sz w:val="28"/>
          <w:szCs w:val="28"/>
        </w:rPr>
        <w:t>, что на севере нет такого типа памятников как «курганы».</w:t>
      </w:r>
      <w:r w:rsidR="005E7A87">
        <w:rPr>
          <w:rFonts w:ascii="Times New Roman" w:hAnsi="Times New Roman" w:cs="Times New Roman"/>
          <w:sz w:val="28"/>
          <w:szCs w:val="28"/>
        </w:rPr>
        <w:t xml:space="preserve"> В сво</w:t>
      </w:r>
      <w:r w:rsidR="006A5299">
        <w:rPr>
          <w:rFonts w:ascii="Times New Roman" w:hAnsi="Times New Roman" w:cs="Times New Roman"/>
          <w:sz w:val="28"/>
          <w:szCs w:val="28"/>
        </w:rPr>
        <w:t>ё</w:t>
      </w:r>
      <w:r w:rsidR="005E7A87">
        <w:rPr>
          <w:rFonts w:ascii="Times New Roman" w:hAnsi="Times New Roman" w:cs="Times New Roman"/>
          <w:sz w:val="28"/>
          <w:szCs w:val="28"/>
        </w:rPr>
        <w:t>м отч</w:t>
      </w:r>
      <w:r w:rsidR="006A5299">
        <w:rPr>
          <w:rFonts w:ascii="Times New Roman" w:hAnsi="Times New Roman" w:cs="Times New Roman"/>
          <w:sz w:val="28"/>
          <w:szCs w:val="28"/>
        </w:rPr>
        <w:t>ё</w:t>
      </w:r>
      <w:r w:rsidR="005E7A87">
        <w:rPr>
          <w:rFonts w:ascii="Times New Roman" w:hAnsi="Times New Roman" w:cs="Times New Roman"/>
          <w:sz w:val="28"/>
          <w:szCs w:val="28"/>
        </w:rPr>
        <w:t xml:space="preserve">те С. К. Патканов </w:t>
      </w:r>
      <w:r w:rsidR="005E7A87" w:rsidRPr="005E7A87">
        <w:rPr>
          <w:rFonts w:ascii="Times New Roman" w:hAnsi="Times New Roman" w:cs="Times New Roman"/>
          <w:sz w:val="28"/>
          <w:szCs w:val="28"/>
        </w:rPr>
        <w:t xml:space="preserve">обращает внимание </w:t>
      </w:r>
      <w:r w:rsidR="005E7A87">
        <w:rPr>
          <w:rFonts w:ascii="Times New Roman" w:hAnsi="Times New Roman" w:cs="Times New Roman"/>
          <w:sz w:val="28"/>
          <w:szCs w:val="28"/>
        </w:rPr>
        <w:t xml:space="preserve">на то, что </w:t>
      </w:r>
      <w:r w:rsidR="00FF0EA7">
        <w:rPr>
          <w:rFonts w:ascii="Times New Roman" w:hAnsi="Times New Roman" w:cs="Times New Roman"/>
          <w:sz w:val="28"/>
          <w:szCs w:val="28"/>
        </w:rPr>
        <w:t xml:space="preserve">местные жители </w:t>
      </w:r>
      <w:r w:rsidR="005E7A87">
        <w:rPr>
          <w:rFonts w:ascii="Times New Roman" w:hAnsi="Times New Roman" w:cs="Times New Roman"/>
          <w:sz w:val="28"/>
          <w:szCs w:val="28"/>
        </w:rPr>
        <w:t xml:space="preserve">нередко ошибочно </w:t>
      </w:r>
      <w:r w:rsidR="00FF0EA7">
        <w:rPr>
          <w:rFonts w:ascii="Times New Roman" w:hAnsi="Times New Roman" w:cs="Times New Roman"/>
          <w:sz w:val="28"/>
          <w:szCs w:val="28"/>
        </w:rPr>
        <w:t xml:space="preserve">курганами называют </w:t>
      </w:r>
      <w:r w:rsidR="005E7A87">
        <w:rPr>
          <w:rFonts w:ascii="Times New Roman" w:hAnsi="Times New Roman" w:cs="Times New Roman"/>
          <w:sz w:val="28"/>
          <w:szCs w:val="28"/>
        </w:rPr>
        <w:t xml:space="preserve">городища или естественные возвышенности </w:t>
      </w:r>
      <w:r w:rsidR="005E7A87" w:rsidRPr="005E7A87">
        <w:rPr>
          <w:rFonts w:ascii="Times New Roman" w:hAnsi="Times New Roman" w:cs="Times New Roman"/>
          <w:sz w:val="28"/>
          <w:szCs w:val="28"/>
        </w:rPr>
        <w:t>[</w:t>
      </w:r>
      <w:r w:rsidR="005E7A87" w:rsidRPr="005E7A87">
        <w:rPr>
          <w:rFonts w:ascii="Times New Roman" w:hAnsi="Times New Roman" w:cs="Times New Roman"/>
          <w:i/>
          <w:sz w:val="28"/>
          <w:szCs w:val="28"/>
        </w:rPr>
        <w:t>Дело…</w:t>
      </w:r>
      <w:r w:rsidR="005E7A87" w:rsidRPr="005E7A87">
        <w:rPr>
          <w:rFonts w:ascii="Times New Roman" w:hAnsi="Times New Roman" w:cs="Times New Roman"/>
          <w:sz w:val="28"/>
          <w:szCs w:val="28"/>
        </w:rPr>
        <w:t>, 1888, л. 15 об</w:t>
      </w:r>
      <w:r w:rsidR="005E7A87">
        <w:rPr>
          <w:rFonts w:ascii="Times New Roman" w:hAnsi="Times New Roman" w:cs="Times New Roman"/>
          <w:sz w:val="28"/>
          <w:szCs w:val="28"/>
        </w:rPr>
        <w:t>.</w:t>
      </w:r>
      <w:r w:rsidR="005E7A87" w:rsidRPr="00C62A46">
        <w:rPr>
          <w:rFonts w:ascii="Times New Roman" w:hAnsi="Times New Roman" w:cs="Times New Roman"/>
          <w:sz w:val="28"/>
          <w:szCs w:val="28"/>
        </w:rPr>
        <w:t>]</w:t>
      </w:r>
      <w:r w:rsidR="005E7A87">
        <w:rPr>
          <w:rFonts w:ascii="Times New Roman" w:hAnsi="Times New Roman" w:cs="Times New Roman"/>
          <w:sz w:val="28"/>
          <w:szCs w:val="28"/>
        </w:rPr>
        <w:t xml:space="preserve">. </w:t>
      </w:r>
      <w:r w:rsidR="00A5061E">
        <w:rPr>
          <w:rFonts w:ascii="Times New Roman" w:hAnsi="Times New Roman" w:cs="Times New Roman"/>
          <w:sz w:val="28"/>
          <w:szCs w:val="28"/>
        </w:rPr>
        <w:t xml:space="preserve">Под стоянками он понимал, прежде всего, </w:t>
      </w:r>
      <w:r w:rsidR="00A5061E" w:rsidRPr="00C62A46">
        <w:rPr>
          <w:rFonts w:ascii="Times New Roman" w:hAnsi="Times New Roman" w:cs="Times New Roman"/>
          <w:sz w:val="28"/>
          <w:szCs w:val="28"/>
        </w:rPr>
        <w:t>места, «где в множестве найдены черепки глиняной посуды и кости животных, бронзовые и серебряные изделия</w:t>
      </w:r>
      <w:r w:rsidR="006A5299">
        <w:rPr>
          <w:rFonts w:ascii="Times New Roman" w:hAnsi="Times New Roman" w:cs="Times New Roman"/>
          <w:sz w:val="28"/>
          <w:szCs w:val="28"/>
        </w:rPr>
        <w:t>»</w:t>
      </w:r>
      <w:r w:rsidR="00A5061E" w:rsidRPr="00C62A46">
        <w:rPr>
          <w:rFonts w:ascii="Times New Roman" w:hAnsi="Times New Roman" w:cs="Times New Roman"/>
          <w:sz w:val="28"/>
          <w:szCs w:val="28"/>
        </w:rPr>
        <w:t xml:space="preserve"> [</w:t>
      </w:r>
      <w:r w:rsidR="00A5061E" w:rsidRPr="00C62A46">
        <w:rPr>
          <w:rFonts w:ascii="Times New Roman" w:hAnsi="Times New Roman" w:cs="Times New Roman"/>
          <w:i/>
          <w:sz w:val="28"/>
          <w:szCs w:val="28"/>
        </w:rPr>
        <w:t>Дело…</w:t>
      </w:r>
      <w:r w:rsidR="00A5061E" w:rsidRPr="00C62A46">
        <w:rPr>
          <w:rFonts w:ascii="Times New Roman" w:hAnsi="Times New Roman" w:cs="Times New Roman"/>
          <w:sz w:val="28"/>
          <w:szCs w:val="28"/>
        </w:rPr>
        <w:t>, 1888, л. 16, 16 об</w:t>
      </w:r>
      <w:r w:rsidR="006A5299">
        <w:rPr>
          <w:rFonts w:ascii="Times New Roman" w:hAnsi="Times New Roman" w:cs="Times New Roman"/>
          <w:sz w:val="28"/>
          <w:szCs w:val="28"/>
        </w:rPr>
        <w:t>.</w:t>
      </w:r>
      <w:r w:rsidR="00A5061E" w:rsidRPr="00C62A46">
        <w:rPr>
          <w:rFonts w:ascii="Times New Roman" w:hAnsi="Times New Roman" w:cs="Times New Roman"/>
          <w:sz w:val="28"/>
          <w:szCs w:val="28"/>
        </w:rPr>
        <w:t>]</w:t>
      </w:r>
      <w:r w:rsidR="00A5061E">
        <w:rPr>
          <w:rFonts w:ascii="Times New Roman" w:hAnsi="Times New Roman" w:cs="Times New Roman"/>
          <w:sz w:val="28"/>
          <w:szCs w:val="28"/>
        </w:rPr>
        <w:t xml:space="preserve">. При этом Патканов не исключал, что это могли быть разрушенные городища или курганы, утратившие из-за этого </w:t>
      </w:r>
      <w:r w:rsidR="00A5061E">
        <w:rPr>
          <w:rFonts w:ascii="Times New Roman" w:hAnsi="Times New Roman" w:cs="Times New Roman"/>
          <w:sz w:val="28"/>
          <w:szCs w:val="28"/>
        </w:rPr>
        <w:lastRenderedPageBreak/>
        <w:t xml:space="preserve">характерные внешние признаки. </w:t>
      </w:r>
      <w:r w:rsidR="000736F7">
        <w:rPr>
          <w:rFonts w:ascii="Times New Roman" w:hAnsi="Times New Roman" w:cs="Times New Roman"/>
          <w:sz w:val="28"/>
          <w:szCs w:val="28"/>
        </w:rPr>
        <w:t xml:space="preserve">Стоянка в устье Иртыша была </w:t>
      </w:r>
      <w:r w:rsidR="00BC098A">
        <w:rPr>
          <w:rFonts w:ascii="Times New Roman" w:hAnsi="Times New Roman" w:cs="Times New Roman"/>
          <w:sz w:val="28"/>
          <w:szCs w:val="28"/>
        </w:rPr>
        <w:t>картографирована</w:t>
      </w:r>
      <w:r w:rsidR="000736F7">
        <w:rPr>
          <w:rFonts w:ascii="Times New Roman" w:hAnsi="Times New Roman" w:cs="Times New Roman"/>
          <w:sz w:val="28"/>
          <w:szCs w:val="28"/>
        </w:rPr>
        <w:t xml:space="preserve"> им со слов </w:t>
      </w:r>
      <w:r w:rsidR="00FC2390">
        <w:rPr>
          <w:rFonts w:ascii="Times New Roman" w:hAnsi="Times New Roman" w:cs="Times New Roman"/>
          <w:sz w:val="28"/>
          <w:szCs w:val="28"/>
        </w:rPr>
        <w:t>женщины</w:t>
      </w:r>
      <w:r w:rsidR="000736F7">
        <w:rPr>
          <w:rFonts w:ascii="Times New Roman" w:hAnsi="Times New Roman" w:cs="Times New Roman"/>
          <w:sz w:val="28"/>
          <w:szCs w:val="28"/>
        </w:rPr>
        <w:t>, у которой он приобрел найденные там археологические предметы</w:t>
      </w:r>
      <w:r w:rsidR="00FC2390">
        <w:rPr>
          <w:rFonts w:ascii="Times New Roman" w:hAnsi="Times New Roman" w:cs="Times New Roman"/>
          <w:sz w:val="28"/>
          <w:szCs w:val="28"/>
        </w:rPr>
        <w:t xml:space="preserve"> </w:t>
      </w:r>
      <w:r w:rsidR="00FC2390" w:rsidRPr="00B565FB">
        <w:rPr>
          <w:rFonts w:ascii="Times New Roman" w:hAnsi="Times New Roman" w:cs="Times New Roman"/>
          <w:sz w:val="28"/>
          <w:szCs w:val="28"/>
        </w:rPr>
        <w:t>[</w:t>
      </w:r>
      <w:r w:rsidR="00FC2390" w:rsidRPr="00B565FB">
        <w:rPr>
          <w:rFonts w:ascii="Times New Roman" w:hAnsi="Times New Roman" w:cs="Times New Roman"/>
          <w:i/>
          <w:sz w:val="28"/>
          <w:szCs w:val="28"/>
        </w:rPr>
        <w:t>Дело…</w:t>
      </w:r>
      <w:r w:rsidR="00FC2390">
        <w:rPr>
          <w:rFonts w:ascii="Times New Roman" w:hAnsi="Times New Roman" w:cs="Times New Roman"/>
          <w:sz w:val="28"/>
          <w:szCs w:val="28"/>
        </w:rPr>
        <w:t>, 1888, л. 19 об.</w:t>
      </w:r>
      <w:r w:rsidR="00FC2390" w:rsidRPr="00B565FB">
        <w:rPr>
          <w:rFonts w:ascii="Times New Roman" w:hAnsi="Times New Roman" w:cs="Times New Roman"/>
          <w:sz w:val="28"/>
          <w:szCs w:val="28"/>
        </w:rPr>
        <w:t>]</w:t>
      </w:r>
      <w:r w:rsidR="00FC2390">
        <w:rPr>
          <w:rFonts w:ascii="Times New Roman" w:hAnsi="Times New Roman" w:cs="Times New Roman"/>
          <w:sz w:val="28"/>
          <w:szCs w:val="28"/>
        </w:rPr>
        <w:t>.</w:t>
      </w:r>
    </w:p>
    <w:p w:rsidR="006A5299" w:rsidRDefault="002634A3" w:rsidP="006A5299">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r w:rsidR="001E283C">
        <w:rPr>
          <w:rFonts w:ascii="Times New Roman" w:hAnsi="Times New Roman" w:cs="Times New Roman"/>
          <w:sz w:val="28"/>
          <w:szCs w:val="28"/>
        </w:rPr>
        <w:t xml:space="preserve">обследования, то вполне закономерен тот факт, что на севере </w:t>
      </w:r>
      <w:r w:rsidR="002903E7">
        <w:rPr>
          <w:rFonts w:ascii="Times New Roman" w:hAnsi="Times New Roman" w:cs="Times New Roman"/>
          <w:sz w:val="28"/>
          <w:szCs w:val="28"/>
        </w:rPr>
        <w:t xml:space="preserve">округа </w:t>
      </w:r>
      <w:r>
        <w:rPr>
          <w:rFonts w:ascii="Times New Roman" w:hAnsi="Times New Roman" w:cs="Times New Roman"/>
          <w:sz w:val="28"/>
          <w:szCs w:val="28"/>
        </w:rPr>
        <w:t xml:space="preserve">исследователю удалось посетить </w:t>
      </w:r>
      <w:r w:rsidR="00E073FB">
        <w:rPr>
          <w:rFonts w:ascii="Times New Roman" w:hAnsi="Times New Roman" w:cs="Times New Roman"/>
          <w:sz w:val="28"/>
          <w:szCs w:val="28"/>
        </w:rPr>
        <w:t>менее половины памятников</w:t>
      </w:r>
      <w:r w:rsidR="002903E7">
        <w:rPr>
          <w:rFonts w:ascii="Times New Roman" w:hAnsi="Times New Roman" w:cs="Times New Roman"/>
          <w:sz w:val="28"/>
          <w:szCs w:val="28"/>
        </w:rPr>
        <w:t xml:space="preserve">, </w:t>
      </w:r>
      <w:r w:rsidR="006A5299">
        <w:rPr>
          <w:rFonts w:ascii="Times New Roman" w:hAnsi="Times New Roman" w:cs="Times New Roman"/>
          <w:sz w:val="28"/>
          <w:szCs w:val="28"/>
        </w:rPr>
        <w:t>у</w:t>
      </w:r>
      <w:r w:rsidR="00BC098A">
        <w:rPr>
          <w:rFonts w:ascii="Times New Roman" w:hAnsi="Times New Roman" w:cs="Times New Roman"/>
          <w:sz w:val="28"/>
          <w:szCs w:val="28"/>
        </w:rPr>
        <w:t>казанных</w:t>
      </w:r>
      <w:r w:rsidR="002903E7">
        <w:rPr>
          <w:rFonts w:ascii="Times New Roman" w:hAnsi="Times New Roman" w:cs="Times New Roman"/>
          <w:sz w:val="28"/>
          <w:szCs w:val="28"/>
        </w:rPr>
        <w:t xml:space="preserve"> им на карте</w:t>
      </w:r>
      <w:r w:rsidR="00E073FB">
        <w:rPr>
          <w:rFonts w:ascii="Times New Roman" w:hAnsi="Times New Roman" w:cs="Times New Roman"/>
          <w:sz w:val="28"/>
          <w:szCs w:val="28"/>
        </w:rPr>
        <w:t xml:space="preserve">: </w:t>
      </w:r>
      <w:r>
        <w:rPr>
          <w:rFonts w:ascii="Times New Roman" w:hAnsi="Times New Roman" w:cs="Times New Roman"/>
          <w:sz w:val="28"/>
          <w:szCs w:val="28"/>
        </w:rPr>
        <w:t xml:space="preserve">17 </w:t>
      </w:r>
      <w:r w:rsidR="00E073FB">
        <w:rPr>
          <w:rFonts w:ascii="Times New Roman" w:hAnsi="Times New Roman" w:cs="Times New Roman"/>
          <w:sz w:val="28"/>
          <w:szCs w:val="28"/>
        </w:rPr>
        <w:t>из 50</w:t>
      </w:r>
      <w:r w:rsidR="002903E7">
        <w:rPr>
          <w:rFonts w:ascii="Times New Roman" w:hAnsi="Times New Roman" w:cs="Times New Roman"/>
          <w:sz w:val="28"/>
          <w:szCs w:val="28"/>
        </w:rPr>
        <w:t xml:space="preserve"> (для сравнения</w:t>
      </w:r>
      <w:r w:rsidR="006A5299">
        <w:rPr>
          <w:rFonts w:ascii="Times New Roman" w:hAnsi="Times New Roman" w:cs="Times New Roman"/>
          <w:sz w:val="28"/>
          <w:szCs w:val="28"/>
        </w:rPr>
        <w:t xml:space="preserve"> –</w:t>
      </w:r>
      <w:r w:rsidR="002903E7">
        <w:rPr>
          <w:rFonts w:ascii="Times New Roman" w:hAnsi="Times New Roman" w:cs="Times New Roman"/>
          <w:sz w:val="28"/>
          <w:szCs w:val="28"/>
        </w:rPr>
        <w:t xml:space="preserve"> в южной части </w:t>
      </w:r>
      <w:r>
        <w:rPr>
          <w:rFonts w:ascii="Times New Roman" w:hAnsi="Times New Roman" w:cs="Times New Roman"/>
          <w:sz w:val="28"/>
          <w:szCs w:val="28"/>
        </w:rPr>
        <w:t>31</w:t>
      </w:r>
      <w:r w:rsidR="002903E7">
        <w:rPr>
          <w:rFonts w:ascii="Times New Roman" w:hAnsi="Times New Roman" w:cs="Times New Roman"/>
          <w:sz w:val="28"/>
          <w:szCs w:val="28"/>
        </w:rPr>
        <w:t xml:space="preserve"> из 70)</w:t>
      </w:r>
      <w:r>
        <w:rPr>
          <w:rFonts w:ascii="Times New Roman" w:hAnsi="Times New Roman" w:cs="Times New Roman"/>
          <w:sz w:val="28"/>
          <w:szCs w:val="28"/>
        </w:rPr>
        <w:t xml:space="preserve">. </w:t>
      </w:r>
      <w:r w:rsidR="00B645D6">
        <w:rPr>
          <w:rFonts w:ascii="Times New Roman" w:hAnsi="Times New Roman" w:cs="Times New Roman"/>
          <w:sz w:val="28"/>
          <w:szCs w:val="28"/>
        </w:rPr>
        <w:t>Эти территории и сейчас труднодоступны. Заболоченность, обилие оз</w:t>
      </w:r>
      <w:r w:rsidR="006A5299">
        <w:rPr>
          <w:rFonts w:ascii="Times New Roman" w:hAnsi="Times New Roman" w:cs="Times New Roman"/>
          <w:sz w:val="28"/>
          <w:szCs w:val="28"/>
        </w:rPr>
        <w:t>ё</w:t>
      </w:r>
      <w:r w:rsidR="00B645D6">
        <w:rPr>
          <w:rFonts w:ascii="Times New Roman" w:hAnsi="Times New Roman" w:cs="Times New Roman"/>
          <w:sz w:val="28"/>
          <w:szCs w:val="28"/>
        </w:rPr>
        <w:t>р, колебания водн</w:t>
      </w:r>
      <w:r>
        <w:rPr>
          <w:rFonts w:ascii="Times New Roman" w:hAnsi="Times New Roman" w:cs="Times New Roman"/>
          <w:sz w:val="28"/>
          <w:szCs w:val="28"/>
        </w:rPr>
        <w:t>о</w:t>
      </w:r>
      <w:r w:rsidR="00B645D6">
        <w:rPr>
          <w:rFonts w:ascii="Times New Roman" w:hAnsi="Times New Roman" w:cs="Times New Roman"/>
          <w:sz w:val="28"/>
          <w:szCs w:val="28"/>
        </w:rPr>
        <w:t>го режима рек затрудняют передвижение по ним</w:t>
      </w:r>
      <w:r w:rsidR="000736F7">
        <w:rPr>
          <w:rFonts w:ascii="Times New Roman" w:hAnsi="Times New Roman" w:cs="Times New Roman"/>
          <w:sz w:val="28"/>
          <w:szCs w:val="28"/>
        </w:rPr>
        <w:t xml:space="preserve">. </w:t>
      </w:r>
      <w:r w:rsidR="00B645D6">
        <w:rPr>
          <w:rFonts w:ascii="Times New Roman" w:hAnsi="Times New Roman" w:cs="Times New Roman"/>
          <w:sz w:val="28"/>
          <w:szCs w:val="28"/>
        </w:rPr>
        <w:t xml:space="preserve">Так, к примеру, </w:t>
      </w:r>
      <w:r>
        <w:rPr>
          <w:rFonts w:ascii="Times New Roman" w:hAnsi="Times New Roman" w:cs="Times New Roman"/>
          <w:sz w:val="28"/>
          <w:szCs w:val="28"/>
        </w:rPr>
        <w:t>С. К. Патканов</w:t>
      </w:r>
      <w:r w:rsidR="00583EAA">
        <w:rPr>
          <w:rFonts w:ascii="Times New Roman" w:hAnsi="Times New Roman" w:cs="Times New Roman"/>
          <w:sz w:val="28"/>
          <w:szCs w:val="28"/>
        </w:rPr>
        <w:t xml:space="preserve"> </w:t>
      </w:r>
      <w:r>
        <w:rPr>
          <w:rFonts w:ascii="Times New Roman" w:hAnsi="Times New Roman" w:cs="Times New Roman"/>
          <w:sz w:val="28"/>
          <w:szCs w:val="28"/>
        </w:rPr>
        <w:t xml:space="preserve">из-за малой воды и образовавшихся мелей </w:t>
      </w:r>
      <w:r w:rsidR="00B645D6">
        <w:rPr>
          <w:rFonts w:ascii="Times New Roman" w:hAnsi="Times New Roman" w:cs="Times New Roman"/>
          <w:sz w:val="28"/>
          <w:szCs w:val="28"/>
        </w:rPr>
        <w:t xml:space="preserve">не смог осмотреть </w:t>
      </w:r>
      <w:r>
        <w:rPr>
          <w:rFonts w:ascii="Times New Roman" w:hAnsi="Times New Roman" w:cs="Times New Roman"/>
          <w:sz w:val="28"/>
          <w:szCs w:val="28"/>
        </w:rPr>
        <w:t xml:space="preserve">легендарный </w:t>
      </w:r>
      <w:r w:rsidR="00B645D6">
        <w:rPr>
          <w:rFonts w:ascii="Times New Roman" w:hAnsi="Times New Roman" w:cs="Times New Roman"/>
          <w:sz w:val="28"/>
          <w:szCs w:val="28"/>
        </w:rPr>
        <w:t xml:space="preserve">городок </w:t>
      </w:r>
      <w:r>
        <w:rPr>
          <w:rFonts w:ascii="Times New Roman" w:hAnsi="Times New Roman" w:cs="Times New Roman"/>
          <w:sz w:val="28"/>
          <w:szCs w:val="28"/>
        </w:rPr>
        <w:t xml:space="preserve">Карыпоспат-урдат-вош </w:t>
      </w:r>
      <w:r w:rsidRPr="00B565FB">
        <w:rPr>
          <w:rFonts w:ascii="Times New Roman" w:hAnsi="Times New Roman" w:cs="Times New Roman"/>
          <w:sz w:val="28"/>
          <w:szCs w:val="28"/>
        </w:rPr>
        <w:t>[</w:t>
      </w:r>
      <w:r w:rsidRPr="00B565FB">
        <w:rPr>
          <w:rFonts w:ascii="Times New Roman" w:hAnsi="Times New Roman" w:cs="Times New Roman"/>
          <w:i/>
          <w:sz w:val="28"/>
          <w:szCs w:val="28"/>
        </w:rPr>
        <w:t>Дело…</w:t>
      </w:r>
      <w:r>
        <w:rPr>
          <w:rFonts w:ascii="Times New Roman" w:hAnsi="Times New Roman" w:cs="Times New Roman"/>
          <w:sz w:val="28"/>
          <w:szCs w:val="28"/>
        </w:rPr>
        <w:t>, 1888, л. 18 об.</w:t>
      </w:r>
      <w:r w:rsidRPr="00B565FB">
        <w:rPr>
          <w:rFonts w:ascii="Times New Roman" w:hAnsi="Times New Roman" w:cs="Times New Roman"/>
          <w:sz w:val="28"/>
          <w:szCs w:val="28"/>
        </w:rPr>
        <w:t>]</w:t>
      </w:r>
      <w:r w:rsidR="00B645D6">
        <w:rPr>
          <w:rFonts w:ascii="Times New Roman" w:hAnsi="Times New Roman" w:cs="Times New Roman"/>
          <w:sz w:val="28"/>
          <w:szCs w:val="28"/>
        </w:rPr>
        <w:t>.</w:t>
      </w:r>
    </w:p>
    <w:p w:rsidR="00BA0193" w:rsidRDefault="00457421" w:rsidP="00BA019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Только 3 памятника</w:t>
      </w:r>
      <w:r w:rsidR="00521604">
        <w:rPr>
          <w:rFonts w:ascii="Times New Roman" w:hAnsi="Times New Roman" w:cs="Times New Roman"/>
          <w:sz w:val="28"/>
          <w:szCs w:val="28"/>
        </w:rPr>
        <w:t xml:space="preserve"> из тех, что С. К. Патканов нан</w:t>
      </w:r>
      <w:r w:rsidR="006A5299">
        <w:rPr>
          <w:rFonts w:ascii="Times New Roman" w:hAnsi="Times New Roman" w:cs="Times New Roman"/>
          <w:sz w:val="28"/>
          <w:szCs w:val="28"/>
        </w:rPr>
        <w:t>ё</w:t>
      </w:r>
      <w:r w:rsidR="00521604">
        <w:rPr>
          <w:rFonts w:ascii="Times New Roman" w:hAnsi="Times New Roman" w:cs="Times New Roman"/>
          <w:sz w:val="28"/>
          <w:szCs w:val="28"/>
        </w:rPr>
        <w:t>с на карту</w:t>
      </w:r>
      <w:r w:rsidR="00B645D6">
        <w:rPr>
          <w:rFonts w:ascii="Times New Roman" w:hAnsi="Times New Roman" w:cs="Times New Roman"/>
          <w:sz w:val="28"/>
          <w:szCs w:val="28"/>
        </w:rPr>
        <w:t>,</w:t>
      </w:r>
      <w:r w:rsidR="00583EAA" w:rsidRPr="00F23408">
        <w:rPr>
          <w:rFonts w:ascii="Times New Roman" w:hAnsi="Times New Roman" w:cs="Times New Roman"/>
          <w:sz w:val="28"/>
          <w:szCs w:val="28"/>
        </w:rPr>
        <w:t xml:space="preserve"> </w:t>
      </w:r>
      <w:r w:rsidR="00BC1757" w:rsidRPr="00F23408">
        <w:rPr>
          <w:rFonts w:ascii="Times New Roman" w:hAnsi="Times New Roman" w:cs="Times New Roman"/>
          <w:sz w:val="28"/>
          <w:szCs w:val="28"/>
        </w:rPr>
        <w:t xml:space="preserve">были </w:t>
      </w:r>
      <w:r w:rsidR="00F23408" w:rsidRPr="00F23408">
        <w:rPr>
          <w:rFonts w:ascii="Times New Roman" w:hAnsi="Times New Roman" w:cs="Times New Roman"/>
          <w:sz w:val="28"/>
          <w:szCs w:val="28"/>
        </w:rPr>
        <w:t>и</w:t>
      </w:r>
      <w:r w:rsidR="00010B84" w:rsidRPr="00F23408">
        <w:rPr>
          <w:rFonts w:ascii="Times New Roman" w:hAnsi="Times New Roman" w:cs="Times New Roman"/>
          <w:sz w:val="28"/>
          <w:szCs w:val="28"/>
        </w:rPr>
        <w:t>звестны</w:t>
      </w:r>
      <w:r w:rsidR="00BC1757" w:rsidRPr="00F23408">
        <w:rPr>
          <w:rFonts w:ascii="Times New Roman" w:hAnsi="Times New Roman" w:cs="Times New Roman"/>
          <w:sz w:val="28"/>
          <w:szCs w:val="28"/>
        </w:rPr>
        <w:t xml:space="preserve"> </w:t>
      </w:r>
      <w:r w:rsidR="006A5299">
        <w:rPr>
          <w:rFonts w:ascii="Times New Roman" w:hAnsi="Times New Roman" w:cs="Times New Roman"/>
          <w:sz w:val="28"/>
          <w:szCs w:val="28"/>
        </w:rPr>
        <w:t xml:space="preserve">до него </w:t>
      </w:r>
      <w:r w:rsidR="0051593D">
        <w:rPr>
          <w:rFonts w:ascii="Times New Roman" w:hAnsi="Times New Roman" w:cs="Times New Roman"/>
          <w:sz w:val="28"/>
          <w:szCs w:val="28"/>
        </w:rPr>
        <w:t xml:space="preserve">на севере Тобольского округа. </w:t>
      </w:r>
      <w:r w:rsidR="00AD24F3">
        <w:rPr>
          <w:rFonts w:ascii="Times New Roman" w:hAnsi="Times New Roman" w:cs="Times New Roman"/>
          <w:sz w:val="28"/>
          <w:szCs w:val="28"/>
        </w:rPr>
        <w:t>Г</w:t>
      </w:r>
      <w:r w:rsidR="005B7DD2">
        <w:rPr>
          <w:rFonts w:ascii="Times New Roman" w:hAnsi="Times New Roman" w:cs="Times New Roman"/>
          <w:sz w:val="28"/>
          <w:szCs w:val="28"/>
        </w:rPr>
        <w:t>ородок остя</w:t>
      </w:r>
      <w:r w:rsidR="00750930">
        <w:rPr>
          <w:rFonts w:ascii="Times New Roman" w:hAnsi="Times New Roman" w:cs="Times New Roman"/>
          <w:sz w:val="28"/>
          <w:szCs w:val="28"/>
        </w:rPr>
        <w:t>цкого князя</w:t>
      </w:r>
      <w:r w:rsidR="005B7DD2">
        <w:rPr>
          <w:rFonts w:ascii="Times New Roman" w:hAnsi="Times New Roman" w:cs="Times New Roman"/>
          <w:sz w:val="28"/>
          <w:szCs w:val="28"/>
        </w:rPr>
        <w:t xml:space="preserve"> </w:t>
      </w:r>
      <w:r w:rsidR="0051593D">
        <w:rPr>
          <w:rFonts w:ascii="Times New Roman" w:hAnsi="Times New Roman" w:cs="Times New Roman"/>
          <w:sz w:val="28"/>
          <w:szCs w:val="28"/>
        </w:rPr>
        <w:t>Самара</w:t>
      </w:r>
      <w:r w:rsidR="005B7DD2">
        <w:rPr>
          <w:rFonts w:ascii="Times New Roman" w:hAnsi="Times New Roman" w:cs="Times New Roman"/>
          <w:sz w:val="28"/>
          <w:szCs w:val="28"/>
        </w:rPr>
        <w:t xml:space="preserve"> </w:t>
      </w:r>
      <w:r w:rsidR="00AD24F3">
        <w:rPr>
          <w:rFonts w:ascii="Times New Roman" w:hAnsi="Times New Roman" w:cs="Times New Roman"/>
          <w:sz w:val="28"/>
          <w:szCs w:val="28"/>
        </w:rPr>
        <w:t>упоминается в д</w:t>
      </w:r>
      <w:r w:rsidR="00750930">
        <w:rPr>
          <w:rFonts w:ascii="Times New Roman" w:hAnsi="Times New Roman" w:cs="Times New Roman"/>
          <w:sz w:val="28"/>
          <w:szCs w:val="28"/>
        </w:rPr>
        <w:t>невнике Никола</w:t>
      </w:r>
      <w:r w:rsidR="00AD24F3">
        <w:rPr>
          <w:rFonts w:ascii="Times New Roman" w:hAnsi="Times New Roman" w:cs="Times New Roman"/>
          <w:sz w:val="28"/>
          <w:szCs w:val="28"/>
        </w:rPr>
        <w:t>я</w:t>
      </w:r>
      <w:r w:rsidR="00750930">
        <w:rPr>
          <w:rFonts w:ascii="Times New Roman" w:hAnsi="Times New Roman" w:cs="Times New Roman"/>
          <w:sz w:val="28"/>
          <w:szCs w:val="28"/>
        </w:rPr>
        <w:t xml:space="preserve"> </w:t>
      </w:r>
      <w:r w:rsidR="005B7DD2" w:rsidRPr="00750930">
        <w:rPr>
          <w:rFonts w:ascii="Times New Roman" w:hAnsi="Times New Roman" w:cs="Times New Roman"/>
          <w:sz w:val="28"/>
          <w:szCs w:val="28"/>
        </w:rPr>
        <w:t>Спафари</w:t>
      </w:r>
      <w:r w:rsidR="00AD24F3">
        <w:rPr>
          <w:rFonts w:ascii="Times New Roman" w:hAnsi="Times New Roman" w:cs="Times New Roman"/>
          <w:sz w:val="28"/>
          <w:szCs w:val="28"/>
        </w:rPr>
        <w:t>я</w:t>
      </w:r>
      <w:r w:rsidR="00750930" w:rsidRPr="00750930">
        <w:rPr>
          <w:rFonts w:ascii="Times New Roman" w:hAnsi="Times New Roman" w:cs="Times New Roman"/>
          <w:sz w:val="28"/>
          <w:szCs w:val="28"/>
        </w:rPr>
        <w:t xml:space="preserve"> (1675</w:t>
      </w:r>
      <w:r w:rsidR="00C80D91">
        <w:rPr>
          <w:rFonts w:ascii="Times New Roman" w:hAnsi="Times New Roman" w:cs="Times New Roman"/>
          <w:sz w:val="28"/>
          <w:szCs w:val="28"/>
        </w:rPr>
        <w:t xml:space="preserve"> г.</w:t>
      </w:r>
      <w:r w:rsidR="00750930" w:rsidRPr="00750930">
        <w:rPr>
          <w:rFonts w:ascii="Times New Roman" w:hAnsi="Times New Roman" w:cs="Times New Roman"/>
          <w:sz w:val="28"/>
          <w:szCs w:val="28"/>
        </w:rPr>
        <w:t xml:space="preserve">) </w:t>
      </w:r>
      <w:r w:rsidR="005B7DD2" w:rsidRPr="00750930">
        <w:rPr>
          <w:rFonts w:ascii="Times New Roman" w:hAnsi="Times New Roman" w:cs="Times New Roman"/>
          <w:sz w:val="28"/>
          <w:szCs w:val="28"/>
        </w:rPr>
        <w:t>[</w:t>
      </w:r>
      <w:r w:rsidR="005B7DD2" w:rsidRPr="00750930">
        <w:rPr>
          <w:rFonts w:ascii="Times New Roman" w:hAnsi="Times New Roman" w:cs="Times New Roman"/>
          <w:i/>
          <w:sz w:val="28"/>
          <w:szCs w:val="28"/>
        </w:rPr>
        <w:t>Путешествие...</w:t>
      </w:r>
      <w:r w:rsidR="005B7DD2" w:rsidRPr="00750930">
        <w:rPr>
          <w:rFonts w:ascii="Times New Roman" w:hAnsi="Times New Roman" w:cs="Times New Roman"/>
          <w:sz w:val="28"/>
          <w:szCs w:val="28"/>
        </w:rPr>
        <w:t xml:space="preserve">, 1882, с. 40]. </w:t>
      </w:r>
      <w:r w:rsidR="00A5061E">
        <w:rPr>
          <w:rFonts w:ascii="Times New Roman" w:hAnsi="Times New Roman" w:cs="Times New Roman"/>
          <w:sz w:val="28"/>
          <w:szCs w:val="28"/>
        </w:rPr>
        <w:t>Самаровское городище, так</w:t>
      </w:r>
      <w:r w:rsidR="006A5299">
        <w:rPr>
          <w:rFonts w:ascii="Times New Roman" w:hAnsi="Times New Roman" w:cs="Times New Roman"/>
          <w:sz w:val="28"/>
          <w:szCs w:val="28"/>
        </w:rPr>
        <w:t xml:space="preserve"> </w:t>
      </w:r>
      <w:r w:rsidR="00A5061E">
        <w:rPr>
          <w:rFonts w:ascii="Times New Roman" w:hAnsi="Times New Roman" w:cs="Times New Roman"/>
          <w:sz w:val="28"/>
          <w:szCs w:val="28"/>
        </w:rPr>
        <w:t xml:space="preserve">же как и Цингалинское, являлись, своего рода местными достопримечательностями. </w:t>
      </w:r>
      <w:r w:rsidR="00AD24F3">
        <w:rPr>
          <w:rFonts w:ascii="Times New Roman" w:hAnsi="Times New Roman" w:cs="Times New Roman"/>
          <w:sz w:val="28"/>
          <w:szCs w:val="28"/>
        </w:rPr>
        <w:t>Во всяком случае,</w:t>
      </w:r>
      <w:r w:rsidR="003E7203">
        <w:rPr>
          <w:rFonts w:ascii="Times New Roman" w:hAnsi="Times New Roman" w:cs="Times New Roman"/>
          <w:sz w:val="28"/>
          <w:szCs w:val="28"/>
        </w:rPr>
        <w:t xml:space="preserve"> их о</w:t>
      </w:r>
      <w:r w:rsidR="0051593D">
        <w:rPr>
          <w:rFonts w:ascii="Times New Roman" w:hAnsi="Times New Roman" w:cs="Times New Roman"/>
          <w:sz w:val="28"/>
          <w:szCs w:val="28"/>
        </w:rPr>
        <w:t>писани</w:t>
      </w:r>
      <w:r w:rsidR="003E7203">
        <w:rPr>
          <w:rFonts w:ascii="Times New Roman" w:hAnsi="Times New Roman" w:cs="Times New Roman"/>
          <w:sz w:val="28"/>
          <w:szCs w:val="28"/>
        </w:rPr>
        <w:t xml:space="preserve">я есть </w:t>
      </w:r>
      <w:r w:rsidR="00AD24F3">
        <w:rPr>
          <w:rFonts w:ascii="Times New Roman" w:hAnsi="Times New Roman" w:cs="Times New Roman"/>
          <w:sz w:val="28"/>
          <w:szCs w:val="28"/>
        </w:rPr>
        <w:t>у многих</w:t>
      </w:r>
      <w:r w:rsidR="003E7203">
        <w:rPr>
          <w:rFonts w:ascii="Times New Roman" w:hAnsi="Times New Roman" w:cs="Times New Roman"/>
          <w:sz w:val="28"/>
          <w:szCs w:val="28"/>
        </w:rPr>
        <w:t xml:space="preserve"> </w:t>
      </w:r>
      <w:r w:rsidR="002A35D1">
        <w:rPr>
          <w:rFonts w:ascii="Times New Roman" w:hAnsi="Times New Roman" w:cs="Times New Roman"/>
          <w:sz w:val="28"/>
          <w:szCs w:val="28"/>
        </w:rPr>
        <w:t>учёных</w:t>
      </w:r>
      <w:r w:rsidR="003E7203">
        <w:rPr>
          <w:rFonts w:ascii="Times New Roman" w:hAnsi="Times New Roman" w:cs="Times New Roman"/>
          <w:sz w:val="28"/>
          <w:szCs w:val="28"/>
        </w:rPr>
        <w:t>,</w:t>
      </w:r>
      <w:r w:rsidR="002A35D1">
        <w:rPr>
          <w:rFonts w:ascii="Times New Roman" w:hAnsi="Times New Roman" w:cs="Times New Roman"/>
          <w:sz w:val="28"/>
          <w:szCs w:val="28"/>
        </w:rPr>
        <w:t xml:space="preserve"> </w:t>
      </w:r>
      <w:r w:rsidR="0051593D">
        <w:rPr>
          <w:rFonts w:ascii="Times New Roman" w:hAnsi="Times New Roman" w:cs="Times New Roman"/>
          <w:sz w:val="28"/>
          <w:szCs w:val="28"/>
        </w:rPr>
        <w:t xml:space="preserve">совершивших поездки по Иртышу </w:t>
      </w:r>
      <w:r w:rsidR="003E7203">
        <w:rPr>
          <w:rFonts w:ascii="Times New Roman" w:hAnsi="Times New Roman" w:cs="Times New Roman"/>
          <w:sz w:val="28"/>
          <w:szCs w:val="28"/>
        </w:rPr>
        <w:t xml:space="preserve">в </w:t>
      </w:r>
      <w:r w:rsidR="002A35D1">
        <w:rPr>
          <w:rFonts w:ascii="Times New Roman" w:hAnsi="Times New Roman" w:cs="Times New Roman"/>
          <w:sz w:val="28"/>
          <w:szCs w:val="28"/>
          <w:lang w:val="en-US"/>
        </w:rPr>
        <w:t>XVIII</w:t>
      </w:r>
      <w:r w:rsidR="002A35D1" w:rsidRPr="002A35D1">
        <w:rPr>
          <w:rFonts w:ascii="Times New Roman" w:hAnsi="Times New Roman" w:cs="Times New Roman"/>
          <w:sz w:val="28"/>
          <w:szCs w:val="28"/>
        </w:rPr>
        <w:t>-</w:t>
      </w:r>
      <w:r w:rsidR="002A35D1">
        <w:rPr>
          <w:rFonts w:ascii="Times New Roman" w:hAnsi="Times New Roman" w:cs="Times New Roman"/>
          <w:sz w:val="28"/>
          <w:szCs w:val="28"/>
          <w:lang w:val="en-US"/>
        </w:rPr>
        <w:t>XIX</w:t>
      </w:r>
      <w:r w:rsidR="002A35D1">
        <w:rPr>
          <w:rFonts w:ascii="Times New Roman" w:hAnsi="Times New Roman" w:cs="Times New Roman"/>
          <w:sz w:val="28"/>
          <w:szCs w:val="28"/>
        </w:rPr>
        <w:t xml:space="preserve"> вв. </w:t>
      </w:r>
      <w:r w:rsidR="002A35D1" w:rsidRPr="00750930">
        <w:rPr>
          <w:rFonts w:ascii="Times New Roman" w:hAnsi="Times New Roman" w:cs="Times New Roman"/>
          <w:sz w:val="28"/>
          <w:szCs w:val="28"/>
        </w:rPr>
        <w:t>[</w:t>
      </w:r>
      <w:r w:rsidR="002A35D1" w:rsidRPr="00F03014">
        <w:rPr>
          <w:rFonts w:ascii="Times New Roman" w:hAnsi="Times New Roman" w:cs="Times New Roman"/>
          <w:i/>
          <w:sz w:val="28"/>
          <w:szCs w:val="28"/>
        </w:rPr>
        <w:t>Миллер</w:t>
      </w:r>
      <w:r w:rsidR="002A35D1" w:rsidRPr="00F03014">
        <w:rPr>
          <w:rFonts w:ascii="Times New Roman" w:hAnsi="Times New Roman" w:cs="Times New Roman"/>
          <w:sz w:val="28"/>
          <w:szCs w:val="28"/>
        </w:rPr>
        <w:t>, 1998, с. 12</w:t>
      </w:r>
      <w:r w:rsidR="002A35D1">
        <w:rPr>
          <w:rFonts w:ascii="Times New Roman" w:hAnsi="Times New Roman" w:cs="Times New Roman"/>
          <w:sz w:val="28"/>
          <w:szCs w:val="28"/>
        </w:rPr>
        <w:t>8</w:t>
      </w:r>
      <w:r w:rsidR="00BA0193" w:rsidRPr="00F03014">
        <w:rPr>
          <w:rFonts w:ascii="Times New Roman" w:hAnsi="Times New Roman" w:cs="Times New Roman"/>
          <w:sz w:val="28"/>
          <w:szCs w:val="28"/>
        </w:rPr>
        <w:t>–</w:t>
      </w:r>
      <w:r w:rsidR="002A35D1">
        <w:rPr>
          <w:rFonts w:ascii="Times New Roman" w:hAnsi="Times New Roman" w:cs="Times New Roman"/>
          <w:sz w:val="28"/>
          <w:szCs w:val="28"/>
        </w:rPr>
        <w:t>12</w:t>
      </w:r>
      <w:r w:rsidR="002A35D1" w:rsidRPr="00F03014">
        <w:rPr>
          <w:rFonts w:ascii="Times New Roman" w:hAnsi="Times New Roman" w:cs="Times New Roman"/>
          <w:sz w:val="28"/>
          <w:szCs w:val="28"/>
        </w:rPr>
        <w:t>9</w:t>
      </w:r>
      <w:r w:rsidR="002A35D1">
        <w:rPr>
          <w:rFonts w:ascii="Times New Roman" w:hAnsi="Times New Roman" w:cs="Times New Roman"/>
          <w:sz w:val="28"/>
          <w:szCs w:val="28"/>
        </w:rPr>
        <w:t xml:space="preserve">; </w:t>
      </w:r>
      <w:r w:rsidR="002A35D1" w:rsidRPr="00F03014">
        <w:rPr>
          <w:rFonts w:ascii="Times New Roman" w:hAnsi="Times New Roman" w:cs="Times New Roman"/>
          <w:i/>
          <w:sz w:val="28"/>
          <w:szCs w:val="28"/>
        </w:rPr>
        <w:t>Кастрен</w:t>
      </w:r>
      <w:r w:rsidR="002A35D1" w:rsidRPr="00F03014">
        <w:rPr>
          <w:rFonts w:ascii="Times New Roman" w:hAnsi="Times New Roman" w:cs="Times New Roman"/>
          <w:sz w:val="28"/>
          <w:szCs w:val="28"/>
        </w:rPr>
        <w:t>, 1999, с. 35</w:t>
      </w:r>
      <w:r w:rsidR="002A35D1">
        <w:rPr>
          <w:rFonts w:ascii="Times New Roman" w:hAnsi="Times New Roman" w:cs="Times New Roman"/>
          <w:sz w:val="28"/>
          <w:szCs w:val="28"/>
        </w:rPr>
        <w:t xml:space="preserve">; </w:t>
      </w:r>
      <w:r w:rsidR="002A35D1" w:rsidRPr="00F03014">
        <w:rPr>
          <w:rFonts w:ascii="Times New Roman" w:hAnsi="Times New Roman" w:cs="Times New Roman"/>
          <w:i/>
          <w:sz w:val="28"/>
          <w:szCs w:val="28"/>
        </w:rPr>
        <w:t>Поляков</w:t>
      </w:r>
      <w:r w:rsidR="002A35D1" w:rsidRPr="00F03014">
        <w:rPr>
          <w:rFonts w:ascii="Times New Roman" w:hAnsi="Times New Roman" w:cs="Times New Roman"/>
          <w:sz w:val="28"/>
          <w:szCs w:val="28"/>
        </w:rPr>
        <w:t>, 2002, с. 21–22].</w:t>
      </w:r>
      <w:r w:rsidR="002A35D1">
        <w:rPr>
          <w:rFonts w:ascii="Times New Roman" w:hAnsi="Times New Roman" w:cs="Times New Roman"/>
          <w:sz w:val="28"/>
          <w:szCs w:val="28"/>
        </w:rPr>
        <w:t xml:space="preserve"> </w:t>
      </w:r>
      <w:r w:rsidR="00750930" w:rsidRPr="00750930">
        <w:rPr>
          <w:rFonts w:ascii="Times New Roman" w:hAnsi="Times New Roman" w:cs="Times New Roman"/>
          <w:sz w:val="28"/>
          <w:szCs w:val="28"/>
        </w:rPr>
        <w:t>У Г. Ф. Миллера (1740 г.) достаточно подробно описано расположение «бывшего остяцкого укрепления</w:t>
      </w:r>
      <w:r w:rsidR="00750930">
        <w:rPr>
          <w:rFonts w:ascii="Times New Roman" w:hAnsi="Times New Roman" w:cs="Times New Roman"/>
          <w:sz w:val="28"/>
          <w:szCs w:val="28"/>
        </w:rPr>
        <w:t>» на реке Вош-ега</w:t>
      </w:r>
      <w:r w:rsidR="00750930" w:rsidRPr="00452845">
        <w:rPr>
          <w:rFonts w:ascii="Times New Roman" w:hAnsi="Times New Roman" w:cs="Times New Roman"/>
          <w:sz w:val="28"/>
          <w:szCs w:val="28"/>
        </w:rPr>
        <w:t xml:space="preserve"> </w:t>
      </w:r>
      <w:r w:rsidR="0051593D">
        <w:rPr>
          <w:rFonts w:ascii="Times New Roman" w:hAnsi="Times New Roman" w:cs="Times New Roman"/>
          <w:sz w:val="28"/>
          <w:szCs w:val="28"/>
        </w:rPr>
        <w:t xml:space="preserve">в нижнем течении Конды </w:t>
      </w:r>
      <w:r w:rsidR="00750930" w:rsidRPr="00452845">
        <w:rPr>
          <w:rFonts w:ascii="Times New Roman" w:hAnsi="Times New Roman" w:cs="Times New Roman"/>
          <w:sz w:val="28"/>
          <w:szCs w:val="28"/>
        </w:rPr>
        <w:t>[</w:t>
      </w:r>
      <w:r w:rsidR="00750930" w:rsidRPr="00452845">
        <w:rPr>
          <w:rFonts w:ascii="Times New Roman" w:hAnsi="Times New Roman" w:cs="Times New Roman"/>
          <w:i/>
          <w:sz w:val="28"/>
          <w:szCs w:val="28"/>
        </w:rPr>
        <w:t>Известия…</w:t>
      </w:r>
      <w:r w:rsidR="00750930" w:rsidRPr="00452845">
        <w:rPr>
          <w:rFonts w:ascii="Times New Roman" w:hAnsi="Times New Roman" w:cs="Times New Roman"/>
          <w:sz w:val="28"/>
          <w:szCs w:val="28"/>
        </w:rPr>
        <w:t xml:space="preserve">, 1996, с. </w:t>
      </w:r>
      <w:r w:rsidR="00750930" w:rsidRPr="00D87021">
        <w:rPr>
          <w:rFonts w:ascii="Times New Roman" w:hAnsi="Times New Roman" w:cs="Times New Roman"/>
          <w:sz w:val="28"/>
          <w:szCs w:val="28"/>
        </w:rPr>
        <w:t>285].</w:t>
      </w:r>
    </w:p>
    <w:p w:rsidR="00BA0193" w:rsidRDefault="00010B84" w:rsidP="00BA0193">
      <w:pPr>
        <w:spacing w:line="240" w:lineRule="auto"/>
        <w:ind w:firstLine="567"/>
        <w:contextualSpacing/>
        <w:jc w:val="both"/>
        <w:rPr>
          <w:rFonts w:ascii="Times New Roman" w:hAnsi="Times New Roman" w:cs="Times New Roman"/>
          <w:sz w:val="28"/>
          <w:szCs w:val="28"/>
        </w:rPr>
      </w:pPr>
      <w:r w:rsidRPr="00E64F67">
        <w:rPr>
          <w:rFonts w:ascii="Times New Roman" w:hAnsi="Times New Roman" w:cs="Times New Roman"/>
          <w:sz w:val="28"/>
          <w:szCs w:val="28"/>
        </w:rPr>
        <w:t xml:space="preserve">В начале </w:t>
      </w:r>
      <w:r w:rsidR="00DF6F69" w:rsidRPr="00E64F67">
        <w:rPr>
          <w:rFonts w:ascii="Times New Roman" w:hAnsi="Times New Roman" w:cs="Times New Roman"/>
          <w:sz w:val="28"/>
          <w:szCs w:val="28"/>
          <w:lang w:val="en-US"/>
        </w:rPr>
        <w:t>XX</w:t>
      </w:r>
      <w:r w:rsidRPr="00E64F67">
        <w:rPr>
          <w:rFonts w:ascii="Times New Roman" w:hAnsi="Times New Roman" w:cs="Times New Roman"/>
          <w:sz w:val="28"/>
          <w:szCs w:val="28"/>
        </w:rPr>
        <w:t xml:space="preserve"> в</w:t>
      </w:r>
      <w:r w:rsidR="00BA0193">
        <w:rPr>
          <w:rFonts w:ascii="Times New Roman" w:hAnsi="Times New Roman" w:cs="Times New Roman"/>
          <w:sz w:val="28"/>
          <w:szCs w:val="28"/>
        </w:rPr>
        <w:t>.</w:t>
      </w:r>
      <w:r w:rsidRPr="00E64F67">
        <w:rPr>
          <w:rFonts w:ascii="Times New Roman" w:hAnsi="Times New Roman" w:cs="Times New Roman"/>
          <w:sz w:val="28"/>
          <w:szCs w:val="28"/>
        </w:rPr>
        <w:t xml:space="preserve"> </w:t>
      </w:r>
      <w:r w:rsidR="003E7203" w:rsidRPr="00E64F67">
        <w:rPr>
          <w:rFonts w:ascii="Times New Roman" w:hAnsi="Times New Roman" w:cs="Times New Roman"/>
          <w:sz w:val="28"/>
          <w:szCs w:val="28"/>
        </w:rPr>
        <w:t xml:space="preserve">по </w:t>
      </w:r>
      <w:r w:rsidR="000011C3">
        <w:rPr>
          <w:rFonts w:ascii="Times New Roman" w:hAnsi="Times New Roman" w:cs="Times New Roman"/>
          <w:sz w:val="28"/>
          <w:szCs w:val="28"/>
        </w:rPr>
        <w:t xml:space="preserve">северным </w:t>
      </w:r>
      <w:r w:rsidR="003E7203" w:rsidRPr="00E64F67">
        <w:rPr>
          <w:rFonts w:ascii="Times New Roman" w:hAnsi="Times New Roman" w:cs="Times New Roman"/>
          <w:sz w:val="28"/>
          <w:szCs w:val="28"/>
        </w:rPr>
        <w:t xml:space="preserve">маршрутам С. К. Патканова </w:t>
      </w:r>
      <w:r w:rsidR="00E64F67" w:rsidRPr="00E64F67">
        <w:rPr>
          <w:rFonts w:ascii="Times New Roman" w:hAnsi="Times New Roman" w:cs="Times New Roman"/>
          <w:sz w:val="28"/>
          <w:szCs w:val="28"/>
        </w:rPr>
        <w:t>было проведено несколько научных и краеведческих экспедиций</w:t>
      </w:r>
      <w:r w:rsidR="000011C3">
        <w:rPr>
          <w:rFonts w:ascii="Times New Roman" w:hAnsi="Times New Roman" w:cs="Times New Roman"/>
          <w:sz w:val="28"/>
          <w:szCs w:val="28"/>
        </w:rPr>
        <w:t xml:space="preserve">, участники которых, судя по всему, были знакомы с его </w:t>
      </w:r>
      <w:r w:rsidR="00061211">
        <w:rPr>
          <w:rFonts w:ascii="Times New Roman" w:hAnsi="Times New Roman" w:cs="Times New Roman"/>
          <w:sz w:val="28"/>
          <w:szCs w:val="28"/>
        </w:rPr>
        <w:t>работами</w:t>
      </w:r>
      <w:r w:rsidR="00AD24F3">
        <w:rPr>
          <w:rFonts w:ascii="Times New Roman" w:hAnsi="Times New Roman" w:cs="Times New Roman"/>
          <w:sz w:val="28"/>
          <w:szCs w:val="28"/>
        </w:rPr>
        <w:t xml:space="preserve"> </w:t>
      </w:r>
      <w:r w:rsidR="00AD24F3" w:rsidRPr="00F03014">
        <w:rPr>
          <w:rFonts w:ascii="Times New Roman" w:hAnsi="Times New Roman" w:cs="Times New Roman"/>
          <w:sz w:val="28"/>
          <w:szCs w:val="28"/>
        </w:rPr>
        <w:t>[</w:t>
      </w:r>
      <w:r w:rsidR="00AD24F3" w:rsidRPr="00F03014">
        <w:rPr>
          <w:rFonts w:ascii="Times New Roman" w:hAnsi="Times New Roman" w:cs="Times New Roman"/>
          <w:i/>
          <w:sz w:val="28"/>
          <w:szCs w:val="28"/>
        </w:rPr>
        <w:t>Корсунский</w:t>
      </w:r>
      <w:r w:rsidR="00AD24F3" w:rsidRPr="00F03014">
        <w:rPr>
          <w:rFonts w:ascii="Times New Roman" w:hAnsi="Times New Roman" w:cs="Times New Roman"/>
          <w:sz w:val="28"/>
          <w:szCs w:val="28"/>
        </w:rPr>
        <w:t xml:space="preserve">, 2005, с. 272, 277, 287; </w:t>
      </w:r>
      <w:r w:rsidR="00AD24F3" w:rsidRPr="00F03014">
        <w:rPr>
          <w:rFonts w:ascii="Times New Roman" w:hAnsi="Times New Roman" w:cs="Times New Roman"/>
          <w:i/>
          <w:sz w:val="28"/>
          <w:szCs w:val="28"/>
        </w:rPr>
        <w:t>Археологический отдел...</w:t>
      </w:r>
      <w:r w:rsidR="00AD24F3" w:rsidRPr="00F03014">
        <w:rPr>
          <w:rFonts w:ascii="Times New Roman" w:hAnsi="Times New Roman" w:cs="Times New Roman"/>
          <w:sz w:val="28"/>
          <w:szCs w:val="28"/>
        </w:rPr>
        <w:t>, 1890, с. 13].</w:t>
      </w:r>
      <w:r w:rsidR="000011C3">
        <w:rPr>
          <w:rFonts w:ascii="Times New Roman" w:hAnsi="Times New Roman" w:cs="Times New Roman"/>
          <w:sz w:val="28"/>
          <w:szCs w:val="28"/>
        </w:rPr>
        <w:t xml:space="preserve"> Так или иначе, в </w:t>
      </w:r>
      <w:r w:rsidR="00AD24F3">
        <w:rPr>
          <w:rFonts w:ascii="Times New Roman" w:hAnsi="Times New Roman" w:cs="Times New Roman"/>
          <w:sz w:val="28"/>
          <w:szCs w:val="28"/>
        </w:rPr>
        <w:t xml:space="preserve">их материалах </w:t>
      </w:r>
      <w:r w:rsidR="000011C3">
        <w:rPr>
          <w:rFonts w:ascii="Times New Roman" w:hAnsi="Times New Roman" w:cs="Times New Roman"/>
          <w:sz w:val="28"/>
          <w:szCs w:val="28"/>
        </w:rPr>
        <w:t xml:space="preserve">фигурируют </w:t>
      </w:r>
      <w:r w:rsidR="00AD24F3">
        <w:rPr>
          <w:rFonts w:ascii="Times New Roman" w:hAnsi="Times New Roman" w:cs="Times New Roman"/>
          <w:sz w:val="28"/>
          <w:szCs w:val="28"/>
        </w:rPr>
        <w:t xml:space="preserve">отдельные </w:t>
      </w:r>
      <w:r w:rsidR="000011C3">
        <w:rPr>
          <w:rFonts w:ascii="Times New Roman" w:hAnsi="Times New Roman" w:cs="Times New Roman"/>
          <w:sz w:val="28"/>
          <w:szCs w:val="28"/>
        </w:rPr>
        <w:t xml:space="preserve">«памятники древности» с </w:t>
      </w:r>
      <w:r w:rsidR="00AD24F3">
        <w:rPr>
          <w:rFonts w:ascii="Times New Roman" w:hAnsi="Times New Roman" w:cs="Times New Roman"/>
          <w:sz w:val="28"/>
          <w:szCs w:val="28"/>
        </w:rPr>
        <w:t xml:space="preserve">археологической карты Патканова. </w:t>
      </w:r>
      <w:r w:rsidR="00001AA9">
        <w:rPr>
          <w:rFonts w:ascii="Times New Roman" w:hAnsi="Times New Roman" w:cs="Times New Roman"/>
          <w:sz w:val="28"/>
          <w:szCs w:val="28"/>
        </w:rPr>
        <w:t>В работе ф</w:t>
      </w:r>
      <w:r w:rsidR="00AD24F3">
        <w:rPr>
          <w:rFonts w:ascii="Times New Roman" w:hAnsi="Times New Roman" w:cs="Times New Roman"/>
          <w:sz w:val="28"/>
          <w:szCs w:val="28"/>
        </w:rPr>
        <w:t>инск</w:t>
      </w:r>
      <w:r w:rsidR="00001AA9">
        <w:rPr>
          <w:rFonts w:ascii="Times New Roman" w:hAnsi="Times New Roman" w:cs="Times New Roman"/>
          <w:sz w:val="28"/>
          <w:szCs w:val="28"/>
        </w:rPr>
        <w:t>ого</w:t>
      </w:r>
      <w:r w:rsidR="00AD24F3">
        <w:rPr>
          <w:rFonts w:ascii="Times New Roman" w:hAnsi="Times New Roman" w:cs="Times New Roman"/>
          <w:sz w:val="28"/>
          <w:szCs w:val="28"/>
        </w:rPr>
        <w:t xml:space="preserve"> этнограф</w:t>
      </w:r>
      <w:r w:rsidR="00001AA9">
        <w:rPr>
          <w:rFonts w:ascii="Times New Roman" w:hAnsi="Times New Roman" w:cs="Times New Roman"/>
          <w:sz w:val="28"/>
          <w:szCs w:val="28"/>
        </w:rPr>
        <w:t>а</w:t>
      </w:r>
      <w:r w:rsidR="00AD24F3">
        <w:rPr>
          <w:rFonts w:ascii="Times New Roman" w:hAnsi="Times New Roman" w:cs="Times New Roman"/>
          <w:sz w:val="28"/>
          <w:szCs w:val="28"/>
        </w:rPr>
        <w:t xml:space="preserve"> А. Каннисто, изучавш</w:t>
      </w:r>
      <w:r w:rsidR="00001AA9">
        <w:rPr>
          <w:rFonts w:ascii="Times New Roman" w:hAnsi="Times New Roman" w:cs="Times New Roman"/>
          <w:sz w:val="28"/>
          <w:szCs w:val="28"/>
        </w:rPr>
        <w:t>его</w:t>
      </w:r>
      <w:r w:rsidR="00AD24F3">
        <w:rPr>
          <w:rFonts w:ascii="Times New Roman" w:hAnsi="Times New Roman" w:cs="Times New Roman"/>
          <w:sz w:val="28"/>
          <w:szCs w:val="28"/>
        </w:rPr>
        <w:t xml:space="preserve"> фольклор кондинских вогулов (1904-06 гг.) </w:t>
      </w:r>
      <w:r w:rsidR="00D22F42">
        <w:rPr>
          <w:rFonts w:ascii="Times New Roman" w:hAnsi="Times New Roman" w:cs="Times New Roman"/>
          <w:sz w:val="28"/>
          <w:szCs w:val="28"/>
        </w:rPr>
        <w:t>привод</w:t>
      </w:r>
      <w:r w:rsidR="00001AA9">
        <w:rPr>
          <w:rFonts w:ascii="Times New Roman" w:hAnsi="Times New Roman" w:cs="Times New Roman"/>
          <w:sz w:val="28"/>
          <w:szCs w:val="28"/>
        </w:rPr>
        <w:t xml:space="preserve">ятся </w:t>
      </w:r>
      <w:r w:rsidR="00D22F42">
        <w:rPr>
          <w:rFonts w:ascii="Times New Roman" w:hAnsi="Times New Roman" w:cs="Times New Roman"/>
          <w:sz w:val="28"/>
          <w:szCs w:val="28"/>
        </w:rPr>
        <w:t xml:space="preserve">сведения о </w:t>
      </w:r>
      <w:r w:rsidR="00BA0193">
        <w:rPr>
          <w:rFonts w:ascii="Times New Roman" w:hAnsi="Times New Roman" w:cs="Times New Roman"/>
          <w:sz w:val="28"/>
          <w:szCs w:val="28"/>
        </w:rPr>
        <w:t>двух</w:t>
      </w:r>
      <w:r w:rsidR="00C90723">
        <w:rPr>
          <w:rFonts w:ascii="Times New Roman" w:hAnsi="Times New Roman" w:cs="Times New Roman"/>
          <w:sz w:val="28"/>
          <w:szCs w:val="28"/>
        </w:rPr>
        <w:t xml:space="preserve"> </w:t>
      </w:r>
      <w:r w:rsidR="00001AA9">
        <w:rPr>
          <w:rFonts w:ascii="Times New Roman" w:hAnsi="Times New Roman" w:cs="Times New Roman"/>
          <w:sz w:val="28"/>
          <w:szCs w:val="28"/>
        </w:rPr>
        <w:t xml:space="preserve">таких </w:t>
      </w:r>
      <w:r w:rsidR="00C90723">
        <w:rPr>
          <w:rFonts w:ascii="Times New Roman" w:hAnsi="Times New Roman" w:cs="Times New Roman"/>
          <w:sz w:val="28"/>
          <w:szCs w:val="28"/>
        </w:rPr>
        <w:t>городках</w:t>
      </w:r>
      <w:r w:rsidR="00001AA9">
        <w:rPr>
          <w:rFonts w:ascii="Times New Roman" w:hAnsi="Times New Roman" w:cs="Times New Roman"/>
          <w:sz w:val="28"/>
          <w:szCs w:val="28"/>
        </w:rPr>
        <w:t xml:space="preserve">: </w:t>
      </w:r>
      <w:r w:rsidR="00BA0193">
        <w:rPr>
          <w:rFonts w:ascii="Times New Roman" w:hAnsi="Times New Roman" w:cs="Times New Roman"/>
          <w:sz w:val="28"/>
          <w:szCs w:val="28"/>
        </w:rPr>
        <w:t xml:space="preserve">1) </w:t>
      </w:r>
      <w:r w:rsidR="00D22F42">
        <w:rPr>
          <w:rFonts w:ascii="Times New Roman" w:hAnsi="Times New Roman" w:cs="Times New Roman"/>
          <w:sz w:val="28"/>
          <w:szCs w:val="28"/>
        </w:rPr>
        <w:t xml:space="preserve">на р. </w:t>
      </w:r>
      <w:r w:rsidR="00001AA9">
        <w:rPr>
          <w:rFonts w:ascii="Times New Roman" w:hAnsi="Times New Roman" w:cs="Times New Roman"/>
          <w:sz w:val="28"/>
          <w:szCs w:val="28"/>
        </w:rPr>
        <w:t>Унъ-его (соврем. р. Вы</w:t>
      </w:r>
      <w:r w:rsidR="00D22F42">
        <w:rPr>
          <w:rFonts w:ascii="Times New Roman" w:hAnsi="Times New Roman" w:cs="Times New Roman"/>
          <w:sz w:val="28"/>
          <w:szCs w:val="28"/>
        </w:rPr>
        <w:t>нтья</w:t>
      </w:r>
      <w:r w:rsidR="00001AA9">
        <w:rPr>
          <w:rFonts w:ascii="Times New Roman" w:hAnsi="Times New Roman" w:cs="Times New Roman"/>
          <w:sz w:val="28"/>
          <w:szCs w:val="28"/>
        </w:rPr>
        <w:t xml:space="preserve">, </w:t>
      </w:r>
      <w:r w:rsidR="00D22F42">
        <w:rPr>
          <w:rFonts w:ascii="Times New Roman" w:hAnsi="Times New Roman" w:cs="Times New Roman"/>
          <w:sz w:val="28"/>
          <w:szCs w:val="28"/>
        </w:rPr>
        <w:t xml:space="preserve">не найден до сих пор); </w:t>
      </w:r>
      <w:r w:rsidR="00BA0193">
        <w:rPr>
          <w:rFonts w:ascii="Times New Roman" w:hAnsi="Times New Roman" w:cs="Times New Roman"/>
          <w:sz w:val="28"/>
          <w:szCs w:val="28"/>
        </w:rPr>
        <w:t xml:space="preserve">2) </w:t>
      </w:r>
      <w:r w:rsidR="00001AA9">
        <w:rPr>
          <w:rFonts w:ascii="Times New Roman" w:hAnsi="Times New Roman" w:cs="Times New Roman"/>
          <w:sz w:val="28"/>
          <w:szCs w:val="28"/>
        </w:rPr>
        <w:t xml:space="preserve">ниже юрт </w:t>
      </w:r>
      <w:r w:rsidR="00D22F42">
        <w:rPr>
          <w:rFonts w:ascii="Times New Roman" w:hAnsi="Times New Roman" w:cs="Times New Roman"/>
          <w:sz w:val="28"/>
          <w:szCs w:val="28"/>
        </w:rPr>
        <w:t>Кам</w:t>
      </w:r>
      <w:r w:rsidR="00001AA9">
        <w:rPr>
          <w:rFonts w:ascii="Times New Roman" w:hAnsi="Times New Roman" w:cs="Times New Roman"/>
          <w:sz w:val="28"/>
          <w:szCs w:val="28"/>
        </w:rPr>
        <w:t>овых</w:t>
      </w:r>
      <w:r w:rsidR="00D22F42">
        <w:rPr>
          <w:rFonts w:ascii="Times New Roman" w:hAnsi="Times New Roman" w:cs="Times New Roman"/>
          <w:sz w:val="28"/>
          <w:szCs w:val="28"/>
        </w:rPr>
        <w:t xml:space="preserve"> </w:t>
      </w:r>
      <w:r w:rsidR="00D22F42" w:rsidRPr="00D22F42">
        <w:rPr>
          <w:rFonts w:ascii="Times New Roman" w:hAnsi="Times New Roman" w:cs="Times New Roman"/>
          <w:sz w:val="28"/>
          <w:szCs w:val="28"/>
        </w:rPr>
        <w:t>(</w:t>
      </w:r>
      <w:r w:rsidR="004B114A">
        <w:rPr>
          <w:rFonts w:ascii="Times New Roman" w:hAnsi="Times New Roman" w:cs="Times New Roman"/>
          <w:sz w:val="28"/>
          <w:szCs w:val="28"/>
        </w:rPr>
        <w:t>Карыпоспат-урдат-вош</w:t>
      </w:r>
      <w:r w:rsidR="00D22F42" w:rsidRPr="00D22F42">
        <w:rPr>
          <w:rFonts w:ascii="Times New Roman" w:hAnsi="Times New Roman" w:cs="Times New Roman"/>
          <w:sz w:val="28"/>
          <w:szCs w:val="28"/>
        </w:rPr>
        <w:t>)</w:t>
      </w:r>
      <w:r w:rsidR="00D22F42">
        <w:rPr>
          <w:rFonts w:ascii="Times New Roman" w:hAnsi="Times New Roman" w:cs="Times New Roman"/>
          <w:sz w:val="28"/>
          <w:szCs w:val="28"/>
        </w:rPr>
        <w:t xml:space="preserve"> </w:t>
      </w:r>
      <w:r w:rsidR="00A94E15" w:rsidRPr="00457421">
        <w:rPr>
          <w:rFonts w:ascii="Times New Roman" w:hAnsi="Times New Roman" w:cs="Times New Roman"/>
          <w:sz w:val="28"/>
          <w:szCs w:val="28"/>
        </w:rPr>
        <w:t>[</w:t>
      </w:r>
      <w:r w:rsidR="00457421" w:rsidRPr="00457421">
        <w:rPr>
          <w:rFonts w:ascii="Times New Roman" w:eastAsia="TimesNewRomanPSMT" w:hAnsi="Times New Roman" w:cs="Times New Roman"/>
          <w:i/>
          <w:sz w:val="28"/>
          <w:szCs w:val="28"/>
          <w:lang w:val="en-US"/>
        </w:rPr>
        <w:t>Kannisto</w:t>
      </w:r>
      <w:r w:rsidR="00457421" w:rsidRPr="00457421">
        <w:rPr>
          <w:rFonts w:ascii="Times New Roman" w:eastAsia="TimesNewRomanPSMT" w:hAnsi="Times New Roman" w:cs="Times New Roman"/>
          <w:i/>
          <w:sz w:val="28"/>
          <w:szCs w:val="28"/>
        </w:rPr>
        <w:t>,</w:t>
      </w:r>
      <w:r w:rsidR="00A94E15" w:rsidRPr="00457421">
        <w:rPr>
          <w:rFonts w:ascii="Times New Roman" w:hAnsi="Times New Roman" w:cs="Times New Roman"/>
          <w:sz w:val="28"/>
          <w:szCs w:val="28"/>
        </w:rPr>
        <w:t xml:space="preserve"> </w:t>
      </w:r>
      <w:r w:rsidR="00457421" w:rsidRPr="00457421">
        <w:rPr>
          <w:rFonts w:ascii="Times New Roman" w:hAnsi="Times New Roman" w:cs="Times New Roman"/>
          <w:sz w:val="28"/>
          <w:szCs w:val="28"/>
          <w:lang w:val="en-US"/>
        </w:rPr>
        <w:t>s</w:t>
      </w:r>
      <w:r w:rsidR="00A94E15" w:rsidRPr="00457421">
        <w:rPr>
          <w:rFonts w:ascii="Times New Roman" w:hAnsi="Times New Roman" w:cs="Times New Roman"/>
          <w:sz w:val="28"/>
          <w:szCs w:val="28"/>
        </w:rPr>
        <w:t xml:space="preserve">. </w:t>
      </w:r>
      <w:r w:rsidR="00457421" w:rsidRPr="00457421">
        <w:rPr>
          <w:rFonts w:ascii="Times New Roman" w:hAnsi="Times New Roman" w:cs="Times New Roman"/>
          <w:sz w:val="28"/>
          <w:szCs w:val="28"/>
        </w:rPr>
        <w:t>190, 243</w:t>
      </w:r>
      <w:r w:rsidR="00A94E15" w:rsidRPr="00457421">
        <w:rPr>
          <w:rFonts w:ascii="Times New Roman" w:hAnsi="Times New Roman" w:cs="Times New Roman"/>
          <w:sz w:val="28"/>
          <w:szCs w:val="28"/>
        </w:rPr>
        <w:t>].</w:t>
      </w:r>
      <w:r w:rsidR="004B114A">
        <w:rPr>
          <w:rFonts w:ascii="Times New Roman" w:hAnsi="Times New Roman" w:cs="Times New Roman"/>
          <w:sz w:val="28"/>
          <w:szCs w:val="28"/>
        </w:rPr>
        <w:t xml:space="preserve"> </w:t>
      </w:r>
      <w:r w:rsidR="00FF1F54">
        <w:rPr>
          <w:rFonts w:ascii="Times New Roman" w:hAnsi="Times New Roman" w:cs="Times New Roman"/>
          <w:sz w:val="28"/>
          <w:szCs w:val="28"/>
        </w:rPr>
        <w:t>Краеведческая экспедиция политссыльных из с. Самарово (</w:t>
      </w:r>
      <w:r w:rsidR="00B402D0">
        <w:rPr>
          <w:rFonts w:ascii="Times New Roman" w:hAnsi="Times New Roman" w:cs="Times New Roman"/>
          <w:sz w:val="28"/>
          <w:szCs w:val="28"/>
        </w:rPr>
        <w:t>1908 г.</w:t>
      </w:r>
      <w:r w:rsidR="00FF1F54">
        <w:rPr>
          <w:rFonts w:ascii="Times New Roman" w:hAnsi="Times New Roman" w:cs="Times New Roman"/>
          <w:sz w:val="28"/>
          <w:szCs w:val="28"/>
        </w:rPr>
        <w:t xml:space="preserve">) обследовала </w:t>
      </w:r>
      <w:r w:rsidR="00001AA9">
        <w:rPr>
          <w:rFonts w:ascii="Times New Roman" w:hAnsi="Times New Roman" w:cs="Times New Roman"/>
          <w:sz w:val="28"/>
          <w:szCs w:val="28"/>
        </w:rPr>
        <w:t xml:space="preserve">и сняла план </w:t>
      </w:r>
      <w:r w:rsidR="00B402D0">
        <w:rPr>
          <w:rFonts w:ascii="Times New Roman" w:hAnsi="Times New Roman" w:cs="Times New Roman"/>
          <w:sz w:val="28"/>
          <w:szCs w:val="28"/>
        </w:rPr>
        <w:t>Красноярско</w:t>
      </w:r>
      <w:r w:rsidR="00001AA9">
        <w:rPr>
          <w:rFonts w:ascii="Times New Roman" w:hAnsi="Times New Roman" w:cs="Times New Roman"/>
          <w:sz w:val="28"/>
          <w:szCs w:val="28"/>
        </w:rPr>
        <w:t>го</w:t>
      </w:r>
      <w:r w:rsidR="00B402D0">
        <w:rPr>
          <w:rFonts w:ascii="Times New Roman" w:hAnsi="Times New Roman" w:cs="Times New Roman"/>
          <w:sz w:val="28"/>
          <w:szCs w:val="28"/>
        </w:rPr>
        <w:t xml:space="preserve"> городищ</w:t>
      </w:r>
      <w:r w:rsidR="00001AA9">
        <w:rPr>
          <w:rFonts w:ascii="Times New Roman" w:hAnsi="Times New Roman" w:cs="Times New Roman"/>
          <w:sz w:val="28"/>
          <w:szCs w:val="28"/>
        </w:rPr>
        <w:t>а</w:t>
      </w:r>
      <w:r w:rsidR="00B402D0">
        <w:rPr>
          <w:rFonts w:ascii="Times New Roman" w:hAnsi="Times New Roman" w:cs="Times New Roman"/>
          <w:sz w:val="28"/>
          <w:szCs w:val="28"/>
        </w:rPr>
        <w:t xml:space="preserve"> </w:t>
      </w:r>
      <w:r w:rsidR="00B402D0" w:rsidRPr="00F03014">
        <w:rPr>
          <w:rFonts w:ascii="Times New Roman" w:hAnsi="Times New Roman" w:cs="Times New Roman"/>
          <w:sz w:val="28"/>
          <w:szCs w:val="28"/>
        </w:rPr>
        <w:t>[</w:t>
      </w:r>
      <w:r w:rsidR="00B402D0" w:rsidRPr="00191C37">
        <w:rPr>
          <w:rFonts w:ascii="Times New Roman" w:hAnsi="Times New Roman" w:cs="Times New Roman"/>
          <w:i/>
          <w:sz w:val="28"/>
          <w:szCs w:val="28"/>
        </w:rPr>
        <w:t>Корсунский</w:t>
      </w:r>
      <w:r w:rsidR="00B402D0">
        <w:rPr>
          <w:rFonts w:ascii="Times New Roman" w:hAnsi="Times New Roman" w:cs="Times New Roman"/>
          <w:sz w:val="28"/>
          <w:szCs w:val="28"/>
        </w:rPr>
        <w:t>, 2005, с.</w:t>
      </w:r>
      <w:r w:rsidR="00191C37">
        <w:rPr>
          <w:rFonts w:ascii="Times New Roman" w:hAnsi="Times New Roman" w:cs="Times New Roman"/>
          <w:sz w:val="28"/>
          <w:szCs w:val="28"/>
        </w:rPr>
        <w:t xml:space="preserve"> 273</w:t>
      </w:r>
      <w:r w:rsidR="00B402D0" w:rsidRPr="00F03014">
        <w:rPr>
          <w:rFonts w:ascii="Times New Roman" w:hAnsi="Times New Roman" w:cs="Times New Roman"/>
          <w:sz w:val="28"/>
          <w:szCs w:val="28"/>
        </w:rPr>
        <w:t>]</w:t>
      </w:r>
      <w:r w:rsidR="00001AA9">
        <w:rPr>
          <w:rFonts w:ascii="Times New Roman" w:hAnsi="Times New Roman" w:cs="Times New Roman"/>
          <w:sz w:val="28"/>
          <w:szCs w:val="28"/>
        </w:rPr>
        <w:t>. Г</w:t>
      </w:r>
      <w:r w:rsidR="00FF1F54">
        <w:rPr>
          <w:rFonts w:ascii="Times New Roman" w:hAnsi="Times New Roman" w:cs="Times New Roman"/>
          <w:sz w:val="28"/>
          <w:szCs w:val="28"/>
        </w:rPr>
        <w:t>руппа Тобольского губернского музея во главе с</w:t>
      </w:r>
      <w:r w:rsidR="00B402D0">
        <w:rPr>
          <w:rFonts w:ascii="Times New Roman" w:hAnsi="Times New Roman" w:cs="Times New Roman"/>
          <w:sz w:val="28"/>
          <w:szCs w:val="28"/>
        </w:rPr>
        <w:t xml:space="preserve"> В. Н. Пигнатти </w:t>
      </w:r>
      <w:r w:rsidR="00FF1F54">
        <w:rPr>
          <w:rFonts w:ascii="Times New Roman" w:hAnsi="Times New Roman" w:cs="Times New Roman"/>
          <w:sz w:val="28"/>
          <w:szCs w:val="28"/>
        </w:rPr>
        <w:t>(1910 г.) провел</w:t>
      </w:r>
      <w:r w:rsidR="00BA0193">
        <w:rPr>
          <w:rFonts w:ascii="Times New Roman" w:hAnsi="Times New Roman" w:cs="Times New Roman"/>
          <w:sz w:val="28"/>
          <w:szCs w:val="28"/>
        </w:rPr>
        <w:t>а</w:t>
      </w:r>
      <w:r w:rsidR="00FF1F54">
        <w:rPr>
          <w:rFonts w:ascii="Times New Roman" w:hAnsi="Times New Roman" w:cs="Times New Roman"/>
          <w:sz w:val="28"/>
          <w:szCs w:val="28"/>
        </w:rPr>
        <w:t xml:space="preserve"> раскопки </w:t>
      </w:r>
      <w:r w:rsidR="00BA0193">
        <w:rPr>
          <w:rFonts w:ascii="Times New Roman" w:hAnsi="Times New Roman" w:cs="Times New Roman"/>
          <w:sz w:val="28"/>
          <w:szCs w:val="28"/>
        </w:rPr>
        <w:t xml:space="preserve">трёх </w:t>
      </w:r>
      <w:r w:rsidR="00001AA9">
        <w:rPr>
          <w:rFonts w:ascii="Times New Roman" w:hAnsi="Times New Roman" w:cs="Times New Roman"/>
          <w:sz w:val="28"/>
          <w:szCs w:val="28"/>
        </w:rPr>
        <w:t>городков (</w:t>
      </w:r>
      <w:r w:rsidR="00B402D0">
        <w:rPr>
          <w:rFonts w:ascii="Times New Roman" w:hAnsi="Times New Roman" w:cs="Times New Roman"/>
          <w:sz w:val="28"/>
          <w:szCs w:val="28"/>
        </w:rPr>
        <w:t>Карыпоспат-урдат-вош</w:t>
      </w:r>
      <w:r w:rsidR="00001AA9">
        <w:rPr>
          <w:rFonts w:ascii="Times New Roman" w:hAnsi="Times New Roman" w:cs="Times New Roman"/>
          <w:sz w:val="28"/>
          <w:szCs w:val="28"/>
        </w:rPr>
        <w:t xml:space="preserve">, Пугольского и одного из </w:t>
      </w:r>
      <w:r w:rsidR="00B402D0">
        <w:rPr>
          <w:rFonts w:ascii="Times New Roman" w:hAnsi="Times New Roman" w:cs="Times New Roman"/>
          <w:sz w:val="28"/>
          <w:szCs w:val="28"/>
        </w:rPr>
        <w:t>город</w:t>
      </w:r>
      <w:r w:rsidR="00001AA9">
        <w:rPr>
          <w:rFonts w:ascii="Times New Roman" w:hAnsi="Times New Roman" w:cs="Times New Roman"/>
          <w:sz w:val="28"/>
          <w:szCs w:val="28"/>
        </w:rPr>
        <w:t>ищ в с. Болчары</w:t>
      </w:r>
      <w:r w:rsidR="00B402D0">
        <w:rPr>
          <w:rFonts w:ascii="Times New Roman" w:hAnsi="Times New Roman" w:cs="Times New Roman"/>
          <w:sz w:val="28"/>
          <w:szCs w:val="28"/>
        </w:rPr>
        <w:t xml:space="preserve">) </w:t>
      </w:r>
      <w:r w:rsidR="00B402D0" w:rsidRPr="00F03014">
        <w:rPr>
          <w:rFonts w:ascii="Times New Roman" w:hAnsi="Times New Roman" w:cs="Times New Roman"/>
          <w:sz w:val="28"/>
          <w:szCs w:val="28"/>
        </w:rPr>
        <w:t>[</w:t>
      </w:r>
      <w:r w:rsidR="00191C37" w:rsidRPr="00001EAF">
        <w:rPr>
          <w:rFonts w:ascii="Times New Roman" w:hAnsi="Times New Roman" w:cs="Times New Roman"/>
          <w:i/>
          <w:sz w:val="28"/>
          <w:szCs w:val="28"/>
        </w:rPr>
        <w:t>Пигнатти</w:t>
      </w:r>
      <w:r w:rsidR="00191C37">
        <w:rPr>
          <w:rFonts w:ascii="Times New Roman" w:hAnsi="Times New Roman" w:cs="Times New Roman"/>
          <w:sz w:val="28"/>
          <w:szCs w:val="28"/>
        </w:rPr>
        <w:t xml:space="preserve">, </w:t>
      </w:r>
      <w:r w:rsidR="00001EAF">
        <w:rPr>
          <w:rFonts w:ascii="Times New Roman" w:hAnsi="Times New Roman" w:cs="Times New Roman"/>
          <w:sz w:val="28"/>
          <w:szCs w:val="28"/>
        </w:rPr>
        <w:t>1910, с. 3</w:t>
      </w:r>
      <w:r w:rsidR="00B402D0" w:rsidRPr="00F03014">
        <w:rPr>
          <w:rFonts w:ascii="Times New Roman" w:hAnsi="Times New Roman" w:cs="Times New Roman"/>
          <w:sz w:val="28"/>
          <w:szCs w:val="28"/>
        </w:rPr>
        <w:t>]</w:t>
      </w:r>
      <w:r w:rsidR="00B402D0">
        <w:rPr>
          <w:rFonts w:ascii="Times New Roman" w:hAnsi="Times New Roman" w:cs="Times New Roman"/>
          <w:sz w:val="28"/>
          <w:szCs w:val="28"/>
        </w:rPr>
        <w:t>.</w:t>
      </w:r>
      <w:r w:rsidR="00001EAF">
        <w:rPr>
          <w:rFonts w:ascii="Times New Roman" w:hAnsi="Times New Roman" w:cs="Times New Roman"/>
          <w:sz w:val="28"/>
          <w:szCs w:val="28"/>
        </w:rPr>
        <w:t xml:space="preserve"> </w:t>
      </w:r>
    </w:p>
    <w:p w:rsidR="00BA0193" w:rsidRDefault="00010B84" w:rsidP="00BA0193">
      <w:pPr>
        <w:spacing w:line="240" w:lineRule="auto"/>
        <w:ind w:firstLine="567"/>
        <w:contextualSpacing/>
        <w:jc w:val="both"/>
        <w:rPr>
          <w:rFonts w:ascii="Times New Roman" w:hAnsi="Times New Roman" w:cs="Times New Roman"/>
          <w:sz w:val="28"/>
          <w:szCs w:val="28"/>
        </w:rPr>
      </w:pPr>
      <w:r w:rsidRPr="009119FE">
        <w:rPr>
          <w:rFonts w:ascii="Times New Roman" w:hAnsi="Times New Roman" w:cs="Times New Roman"/>
          <w:sz w:val="28"/>
          <w:szCs w:val="28"/>
        </w:rPr>
        <w:t xml:space="preserve">Во второй половине </w:t>
      </w:r>
      <w:r w:rsidR="00BC6AAE" w:rsidRPr="009119FE">
        <w:rPr>
          <w:rFonts w:ascii="Times New Roman" w:hAnsi="Times New Roman" w:cs="Times New Roman"/>
          <w:sz w:val="28"/>
          <w:szCs w:val="28"/>
          <w:lang w:val="en-US"/>
        </w:rPr>
        <w:t>XX</w:t>
      </w:r>
      <w:r w:rsidR="00633397">
        <w:rPr>
          <w:rFonts w:ascii="Times New Roman" w:hAnsi="Times New Roman" w:cs="Times New Roman"/>
          <w:sz w:val="28"/>
          <w:szCs w:val="28"/>
        </w:rPr>
        <w:t xml:space="preserve"> – начале </w:t>
      </w:r>
      <w:r w:rsidR="00633397">
        <w:rPr>
          <w:rFonts w:ascii="Times New Roman" w:hAnsi="Times New Roman" w:cs="Times New Roman"/>
          <w:sz w:val="28"/>
          <w:szCs w:val="28"/>
          <w:lang w:val="en-US"/>
        </w:rPr>
        <w:t>XXI</w:t>
      </w:r>
      <w:r w:rsidRPr="009119FE">
        <w:rPr>
          <w:rFonts w:ascii="Times New Roman" w:hAnsi="Times New Roman" w:cs="Times New Roman"/>
          <w:sz w:val="28"/>
          <w:szCs w:val="28"/>
        </w:rPr>
        <w:t xml:space="preserve"> </w:t>
      </w:r>
      <w:r w:rsidR="00633397">
        <w:rPr>
          <w:rFonts w:ascii="Times New Roman" w:hAnsi="Times New Roman" w:cs="Times New Roman"/>
          <w:sz w:val="28"/>
          <w:szCs w:val="28"/>
        </w:rPr>
        <w:t>в</w:t>
      </w:r>
      <w:r w:rsidRPr="009119FE">
        <w:rPr>
          <w:rFonts w:ascii="Times New Roman" w:hAnsi="Times New Roman" w:cs="Times New Roman"/>
          <w:sz w:val="28"/>
          <w:szCs w:val="28"/>
        </w:rPr>
        <w:t xml:space="preserve">в. </w:t>
      </w:r>
      <w:r w:rsidR="00F4791A">
        <w:rPr>
          <w:rFonts w:ascii="Times New Roman" w:hAnsi="Times New Roman" w:cs="Times New Roman"/>
          <w:sz w:val="28"/>
          <w:szCs w:val="28"/>
        </w:rPr>
        <w:t xml:space="preserve">в низовьях Иртыша и на Конде полевые исследования осуществляются </w:t>
      </w:r>
      <w:r w:rsidRPr="009119FE">
        <w:rPr>
          <w:rFonts w:ascii="Times New Roman" w:hAnsi="Times New Roman" w:cs="Times New Roman"/>
          <w:sz w:val="28"/>
          <w:szCs w:val="28"/>
        </w:rPr>
        <w:t>археологами как из столичных</w:t>
      </w:r>
      <w:r w:rsidRPr="007B2818">
        <w:rPr>
          <w:rFonts w:ascii="Times New Roman" w:hAnsi="Times New Roman" w:cs="Times New Roman"/>
          <w:sz w:val="28"/>
          <w:szCs w:val="28"/>
        </w:rPr>
        <w:t>, так и региональных научных центров</w:t>
      </w:r>
      <w:r w:rsidRPr="00BC4DE9">
        <w:rPr>
          <w:rFonts w:ascii="Times New Roman" w:hAnsi="Times New Roman" w:cs="Times New Roman"/>
          <w:sz w:val="28"/>
          <w:szCs w:val="28"/>
        </w:rPr>
        <w:t xml:space="preserve">. В результате </w:t>
      </w:r>
      <w:r w:rsidR="00F4791A">
        <w:rPr>
          <w:rFonts w:ascii="Times New Roman" w:hAnsi="Times New Roman" w:cs="Times New Roman"/>
          <w:sz w:val="28"/>
          <w:szCs w:val="28"/>
        </w:rPr>
        <w:t>ими</w:t>
      </w:r>
      <w:r w:rsidR="005D789E">
        <w:rPr>
          <w:rFonts w:ascii="Times New Roman" w:hAnsi="Times New Roman" w:cs="Times New Roman"/>
          <w:sz w:val="28"/>
          <w:szCs w:val="28"/>
        </w:rPr>
        <w:t xml:space="preserve"> </w:t>
      </w:r>
      <w:r w:rsidR="00F4791A">
        <w:rPr>
          <w:rFonts w:ascii="Times New Roman" w:hAnsi="Times New Roman" w:cs="Times New Roman"/>
          <w:sz w:val="28"/>
          <w:szCs w:val="28"/>
        </w:rPr>
        <w:t xml:space="preserve">были </w:t>
      </w:r>
      <w:r w:rsidR="00E43D0A">
        <w:rPr>
          <w:rFonts w:ascii="Times New Roman" w:hAnsi="Times New Roman" w:cs="Times New Roman"/>
          <w:sz w:val="28"/>
          <w:szCs w:val="28"/>
        </w:rPr>
        <w:t xml:space="preserve">выявлены </w:t>
      </w:r>
      <w:r w:rsidR="005D789E">
        <w:rPr>
          <w:rFonts w:ascii="Times New Roman" w:hAnsi="Times New Roman" w:cs="Times New Roman"/>
          <w:sz w:val="28"/>
          <w:szCs w:val="28"/>
        </w:rPr>
        <w:t xml:space="preserve">некоторые </w:t>
      </w:r>
      <w:r w:rsidRPr="00BC4DE9">
        <w:rPr>
          <w:rFonts w:ascii="Times New Roman" w:hAnsi="Times New Roman" w:cs="Times New Roman"/>
          <w:sz w:val="28"/>
          <w:szCs w:val="28"/>
        </w:rPr>
        <w:t>памятник</w:t>
      </w:r>
      <w:r w:rsidR="00E43D0A">
        <w:rPr>
          <w:rFonts w:ascii="Times New Roman" w:hAnsi="Times New Roman" w:cs="Times New Roman"/>
          <w:sz w:val="28"/>
          <w:szCs w:val="28"/>
        </w:rPr>
        <w:t>и, открытые в сво</w:t>
      </w:r>
      <w:r w:rsidR="00BA0193">
        <w:rPr>
          <w:rFonts w:ascii="Times New Roman" w:hAnsi="Times New Roman" w:cs="Times New Roman"/>
          <w:sz w:val="28"/>
          <w:szCs w:val="28"/>
        </w:rPr>
        <w:t>ё</w:t>
      </w:r>
      <w:r w:rsidR="00E43D0A">
        <w:rPr>
          <w:rFonts w:ascii="Times New Roman" w:hAnsi="Times New Roman" w:cs="Times New Roman"/>
          <w:sz w:val="28"/>
          <w:szCs w:val="28"/>
        </w:rPr>
        <w:t xml:space="preserve"> время С. К. Паткановым. В широкий научный оборот они вошли уже под новыми </w:t>
      </w:r>
      <w:r w:rsidR="00DB3097">
        <w:rPr>
          <w:rFonts w:ascii="Times New Roman" w:hAnsi="Times New Roman" w:cs="Times New Roman"/>
          <w:sz w:val="28"/>
          <w:szCs w:val="28"/>
        </w:rPr>
        <w:t>названиями</w:t>
      </w:r>
      <w:r w:rsidR="00E43D0A">
        <w:rPr>
          <w:rFonts w:ascii="Times New Roman" w:hAnsi="Times New Roman" w:cs="Times New Roman"/>
          <w:sz w:val="28"/>
          <w:szCs w:val="28"/>
        </w:rPr>
        <w:t>. Так, городок напротив юрт Заводинских</w:t>
      </w:r>
      <w:r w:rsidR="00DB3097">
        <w:rPr>
          <w:rFonts w:ascii="Times New Roman" w:hAnsi="Times New Roman" w:cs="Times New Roman"/>
          <w:sz w:val="28"/>
          <w:szCs w:val="28"/>
        </w:rPr>
        <w:t xml:space="preserve">, который иртышские ханты в 1888 г. называли «Хут-вош», </w:t>
      </w:r>
      <w:r w:rsidR="00E43D0A">
        <w:rPr>
          <w:rFonts w:ascii="Times New Roman" w:hAnsi="Times New Roman" w:cs="Times New Roman"/>
          <w:sz w:val="28"/>
          <w:szCs w:val="28"/>
        </w:rPr>
        <w:t xml:space="preserve">в современных </w:t>
      </w:r>
      <w:r w:rsidR="00DB3097">
        <w:rPr>
          <w:rFonts w:ascii="Times New Roman" w:hAnsi="Times New Roman" w:cs="Times New Roman"/>
          <w:sz w:val="28"/>
          <w:szCs w:val="28"/>
        </w:rPr>
        <w:t>источниках известен как «г</w:t>
      </w:r>
      <w:r w:rsidR="00E43D0A">
        <w:rPr>
          <w:rFonts w:ascii="Times New Roman" w:hAnsi="Times New Roman" w:cs="Times New Roman"/>
          <w:sz w:val="28"/>
          <w:szCs w:val="28"/>
        </w:rPr>
        <w:t>ородище Гришкино 2</w:t>
      </w:r>
      <w:r w:rsidR="00DB3097">
        <w:rPr>
          <w:rFonts w:ascii="Times New Roman" w:hAnsi="Times New Roman" w:cs="Times New Roman"/>
          <w:sz w:val="28"/>
          <w:szCs w:val="28"/>
        </w:rPr>
        <w:t>»</w:t>
      </w:r>
      <w:r w:rsidR="00E43D0A">
        <w:rPr>
          <w:rFonts w:ascii="Times New Roman" w:hAnsi="Times New Roman" w:cs="Times New Roman"/>
          <w:sz w:val="28"/>
          <w:szCs w:val="28"/>
        </w:rPr>
        <w:t xml:space="preserve">. </w:t>
      </w:r>
    </w:p>
    <w:p w:rsidR="00BA0193" w:rsidRDefault="00A11440" w:rsidP="00BA0193">
      <w:pPr>
        <w:spacing w:line="240" w:lineRule="auto"/>
        <w:ind w:firstLine="567"/>
        <w:contextualSpacing/>
        <w:jc w:val="both"/>
        <w:rPr>
          <w:rFonts w:ascii="Times New Roman" w:hAnsi="Times New Roman" w:cs="Times New Roman"/>
          <w:sz w:val="28"/>
          <w:szCs w:val="28"/>
        </w:rPr>
      </w:pPr>
      <w:r w:rsidRPr="00A11440">
        <w:rPr>
          <w:rFonts w:ascii="Times New Roman" w:hAnsi="Times New Roman" w:cs="Times New Roman"/>
          <w:sz w:val="28"/>
          <w:szCs w:val="28"/>
        </w:rPr>
        <w:t xml:space="preserve">В 2017-2021 гг. авторами статьи проводились комплексные археолого-этнографические </w:t>
      </w:r>
      <w:r w:rsidR="00061211">
        <w:rPr>
          <w:rFonts w:ascii="Times New Roman" w:hAnsi="Times New Roman" w:cs="Times New Roman"/>
          <w:sz w:val="28"/>
          <w:szCs w:val="28"/>
        </w:rPr>
        <w:t>экспедиции</w:t>
      </w:r>
      <w:r w:rsidR="00DB3097">
        <w:rPr>
          <w:rFonts w:ascii="Times New Roman" w:hAnsi="Times New Roman" w:cs="Times New Roman"/>
          <w:sz w:val="28"/>
          <w:szCs w:val="28"/>
        </w:rPr>
        <w:t xml:space="preserve"> в низовьях р. Конд</w:t>
      </w:r>
      <w:r w:rsidR="00BA0193">
        <w:rPr>
          <w:rFonts w:ascii="Times New Roman" w:hAnsi="Times New Roman" w:cs="Times New Roman"/>
          <w:sz w:val="28"/>
          <w:szCs w:val="28"/>
        </w:rPr>
        <w:t>ы</w:t>
      </w:r>
      <w:r w:rsidR="00DB3097">
        <w:rPr>
          <w:rFonts w:ascii="Times New Roman" w:hAnsi="Times New Roman" w:cs="Times New Roman"/>
          <w:sz w:val="28"/>
          <w:szCs w:val="28"/>
        </w:rPr>
        <w:t>, в рамках которых уже целенаправленно проводились поиски</w:t>
      </w:r>
      <w:r w:rsidR="00FD1FD4">
        <w:rPr>
          <w:rFonts w:ascii="Times New Roman" w:hAnsi="Times New Roman" w:cs="Times New Roman"/>
          <w:sz w:val="28"/>
          <w:szCs w:val="28"/>
        </w:rPr>
        <w:t xml:space="preserve"> городков, известных по материалам </w:t>
      </w:r>
      <w:r w:rsidR="00DB3097">
        <w:rPr>
          <w:rFonts w:ascii="Times New Roman" w:hAnsi="Times New Roman" w:cs="Times New Roman"/>
          <w:sz w:val="28"/>
          <w:szCs w:val="28"/>
        </w:rPr>
        <w:t>С. К. Патканов</w:t>
      </w:r>
      <w:r w:rsidR="00FD1FD4">
        <w:rPr>
          <w:rFonts w:ascii="Times New Roman" w:hAnsi="Times New Roman" w:cs="Times New Roman"/>
          <w:sz w:val="28"/>
          <w:szCs w:val="28"/>
        </w:rPr>
        <w:t xml:space="preserve">а. </w:t>
      </w:r>
      <w:r w:rsidR="00DC176D">
        <w:rPr>
          <w:rFonts w:ascii="Times New Roman" w:hAnsi="Times New Roman" w:cs="Times New Roman"/>
          <w:sz w:val="28"/>
          <w:szCs w:val="28"/>
        </w:rPr>
        <w:t xml:space="preserve">В последнем </w:t>
      </w:r>
      <w:r w:rsidR="00DC176D" w:rsidRPr="002367FA">
        <w:rPr>
          <w:rFonts w:ascii="Times New Roman" w:hAnsi="Times New Roman" w:cs="Times New Roman"/>
          <w:sz w:val="28"/>
          <w:szCs w:val="28"/>
        </w:rPr>
        <w:t>полевом сезоне</w:t>
      </w:r>
      <w:r w:rsidR="00BA0193">
        <w:rPr>
          <w:rFonts w:ascii="Times New Roman" w:hAnsi="Times New Roman" w:cs="Times New Roman"/>
          <w:sz w:val="28"/>
          <w:szCs w:val="28"/>
        </w:rPr>
        <w:t xml:space="preserve"> –</w:t>
      </w:r>
      <w:r w:rsidR="00DC176D" w:rsidRPr="002367FA">
        <w:rPr>
          <w:rFonts w:ascii="Times New Roman" w:hAnsi="Times New Roman" w:cs="Times New Roman"/>
          <w:sz w:val="28"/>
          <w:szCs w:val="28"/>
        </w:rPr>
        <w:t xml:space="preserve"> уже с уч</w:t>
      </w:r>
      <w:r w:rsidR="00BA0193">
        <w:rPr>
          <w:rFonts w:ascii="Times New Roman" w:hAnsi="Times New Roman" w:cs="Times New Roman"/>
          <w:sz w:val="28"/>
          <w:szCs w:val="28"/>
        </w:rPr>
        <w:t>ё</w:t>
      </w:r>
      <w:r w:rsidR="00DC176D" w:rsidRPr="002367FA">
        <w:rPr>
          <w:rFonts w:ascii="Times New Roman" w:hAnsi="Times New Roman" w:cs="Times New Roman"/>
          <w:sz w:val="28"/>
          <w:szCs w:val="28"/>
        </w:rPr>
        <w:t xml:space="preserve">том карты, что значительно упростило весь процесс. </w:t>
      </w:r>
      <w:r w:rsidR="00A5061E" w:rsidRPr="002367FA">
        <w:rPr>
          <w:rFonts w:ascii="Times New Roman" w:hAnsi="Times New Roman" w:cs="Times New Roman"/>
          <w:sz w:val="28"/>
          <w:szCs w:val="28"/>
        </w:rPr>
        <w:t>Судя по всему</w:t>
      </w:r>
      <w:r w:rsidR="00A5061E">
        <w:rPr>
          <w:rFonts w:ascii="Times New Roman" w:hAnsi="Times New Roman" w:cs="Times New Roman"/>
          <w:sz w:val="28"/>
          <w:szCs w:val="28"/>
        </w:rPr>
        <w:t>,</w:t>
      </w:r>
      <w:r w:rsidR="00A5061E" w:rsidRPr="002367FA">
        <w:rPr>
          <w:rFonts w:ascii="Times New Roman" w:hAnsi="Times New Roman" w:cs="Times New Roman"/>
          <w:sz w:val="28"/>
          <w:szCs w:val="28"/>
        </w:rPr>
        <w:t xml:space="preserve"> </w:t>
      </w:r>
      <w:r w:rsidR="00BA0193">
        <w:rPr>
          <w:rFonts w:ascii="Times New Roman" w:hAnsi="Times New Roman" w:cs="Times New Roman"/>
          <w:sz w:val="28"/>
          <w:szCs w:val="28"/>
        </w:rPr>
        <w:t xml:space="preserve">Патканов </w:t>
      </w:r>
      <w:r w:rsidR="00A5061E" w:rsidRPr="002367FA">
        <w:rPr>
          <w:rFonts w:ascii="Times New Roman" w:hAnsi="Times New Roman" w:cs="Times New Roman"/>
          <w:sz w:val="28"/>
          <w:szCs w:val="28"/>
        </w:rPr>
        <w:t xml:space="preserve">прекрасно разбирался в географии. </w:t>
      </w:r>
      <w:r w:rsidR="00DC176D" w:rsidRPr="002367FA">
        <w:rPr>
          <w:rFonts w:ascii="Times New Roman" w:hAnsi="Times New Roman" w:cs="Times New Roman"/>
          <w:sz w:val="28"/>
          <w:szCs w:val="28"/>
        </w:rPr>
        <w:t xml:space="preserve">Топографическую основу для своей карты он разрабатывает на </w:t>
      </w:r>
      <w:r w:rsidR="00DC176D" w:rsidRPr="002367FA">
        <w:rPr>
          <w:rFonts w:ascii="Times New Roman" w:hAnsi="Times New Roman" w:cs="Times New Roman"/>
          <w:sz w:val="28"/>
          <w:szCs w:val="28"/>
        </w:rPr>
        <w:lastRenderedPageBreak/>
        <w:t xml:space="preserve">основе нескольких источников, дополняя </w:t>
      </w:r>
      <w:r w:rsidR="002367FA" w:rsidRPr="002367FA">
        <w:rPr>
          <w:rFonts w:ascii="Times New Roman" w:hAnsi="Times New Roman" w:cs="Times New Roman"/>
          <w:sz w:val="28"/>
          <w:szCs w:val="28"/>
        </w:rPr>
        <w:t>е</w:t>
      </w:r>
      <w:r w:rsidR="00BA0193">
        <w:rPr>
          <w:rFonts w:ascii="Times New Roman" w:hAnsi="Times New Roman" w:cs="Times New Roman"/>
          <w:sz w:val="28"/>
          <w:szCs w:val="28"/>
        </w:rPr>
        <w:t>ё</w:t>
      </w:r>
      <w:r w:rsidR="002367FA" w:rsidRPr="002367FA">
        <w:rPr>
          <w:rFonts w:ascii="Times New Roman" w:hAnsi="Times New Roman" w:cs="Times New Roman"/>
          <w:sz w:val="28"/>
          <w:szCs w:val="28"/>
        </w:rPr>
        <w:t xml:space="preserve"> </w:t>
      </w:r>
      <w:r w:rsidR="00DC176D" w:rsidRPr="002367FA">
        <w:rPr>
          <w:rFonts w:ascii="Times New Roman" w:hAnsi="Times New Roman" w:cs="Times New Roman"/>
          <w:sz w:val="28"/>
          <w:szCs w:val="28"/>
        </w:rPr>
        <w:t>необходим</w:t>
      </w:r>
      <w:r w:rsidR="002367FA" w:rsidRPr="002367FA">
        <w:rPr>
          <w:rFonts w:ascii="Times New Roman" w:hAnsi="Times New Roman" w:cs="Times New Roman"/>
          <w:sz w:val="28"/>
          <w:szCs w:val="28"/>
        </w:rPr>
        <w:t xml:space="preserve">ой графической и текстовой информацией </w:t>
      </w:r>
      <w:r w:rsidR="00DC176D" w:rsidRPr="002367FA">
        <w:rPr>
          <w:rFonts w:ascii="Times New Roman" w:hAnsi="Times New Roman" w:cs="Times New Roman"/>
          <w:sz w:val="28"/>
          <w:szCs w:val="28"/>
        </w:rPr>
        <w:t>[</w:t>
      </w:r>
      <w:r w:rsidR="00DC176D" w:rsidRPr="00B565FB">
        <w:rPr>
          <w:rFonts w:ascii="Times New Roman" w:hAnsi="Times New Roman" w:cs="Times New Roman"/>
          <w:i/>
          <w:sz w:val="28"/>
          <w:szCs w:val="28"/>
        </w:rPr>
        <w:t>Дело…</w:t>
      </w:r>
      <w:r w:rsidR="00DC176D">
        <w:rPr>
          <w:rFonts w:ascii="Times New Roman" w:hAnsi="Times New Roman" w:cs="Times New Roman"/>
          <w:sz w:val="28"/>
          <w:szCs w:val="28"/>
        </w:rPr>
        <w:t>, 1888, л. 25</w:t>
      </w:r>
      <w:r w:rsidR="00DC176D" w:rsidRPr="00B565FB">
        <w:rPr>
          <w:rFonts w:ascii="Times New Roman" w:hAnsi="Times New Roman" w:cs="Times New Roman"/>
          <w:sz w:val="28"/>
          <w:szCs w:val="28"/>
        </w:rPr>
        <w:t>]</w:t>
      </w:r>
      <w:r w:rsidR="00DC176D">
        <w:rPr>
          <w:rFonts w:ascii="Times New Roman" w:hAnsi="Times New Roman" w:cs="Times New Roman"/>
          <w:sz w:val="28"/>
          <w:szCs w:val="28"/>
        </w:rPr>
        <w:t xml:space="preserve">. </w:t>
      </w:r>
      <w:r w:rsidR="002367FA">
        <w:rPr>
          <w:rFonts w:ascii="Times New Roman" w:hAnsi="Times New Roman" w:cs="Times New Roman"/>
          <w:sz w:val="28"/>
          <w:szCs w:val="28"/>
        </w:rPr>
        <w:t>На практике мы убедились в том, насколько точно он картографировал памятники</w:t>
      </w:r>
      <w:r w:rsidR="002A4B76">
        <w:rPr>
          <w:rFonts w:ascii="Times New Roman" w:hAnsi="Times New Roman" w:cs="Times New Roman"/>
          <w:sz w:val="28"/>
          <w:szCs w:val="28"/>
        </w:rPr>
        <w:t>,</w:t>
      </w:r>
      <w:r w:rsidR="002367FA">
        <w:rPr>
          <w:rFonts w:ascii="Times New Roman" w:hAnsi="Times New Roman" w:cs="Times New Roman"/>
          <w:sz w:val="28"/>
          <w:szCs w:val="28"/>
        </w:rPr>
        <w:t xml:space="preserve"> </w:t>
      </w:r>
      <w:r w:rsidR="00BC098A">
        <w:rPr>
          <w:rFonts w:ascii="Times New Roman" w:hAnsi="Times New Roman" w:cs="Times New Roman"/>
          <w:sz w:val="28"/>
          <w:szCs w:val="28"/>
        </w:rPr>
        <w:t>находящиеся</w:t>
      </w:r>
      <w:r w:rsidR="002367FA">
        <w:rPr>
          <w:rFonts w:ascii="Times New Roman" w:hAnsi="Times New Roman" w:cs="Times New Roman"/>
          <w:sz w:val="28"/>
          <w:szCs w:val="28"/>
        </w:rPr>
        <w:t xml:space="preserve"> на удалении от магистральных рек</w:t>
      </w:r>
      <w:r w:rsidR="002A4B76">
        <w:rPr>
          <w:rFonts w:ascii="Times New Roman" w:hAnsi="Times New Roman" w:cs="Times New Roman"/>
          <w:sz w:val="28"/>
          <w:szCs w:val="28"/>
        </w:rPr>
        <w:t>, на верховых оз</w:t>
      </w:r>
      <w:r w:rsidR="00BA0193">
        <w:rPr>
          <w:rFonts w:ascii="Times New Roman" w:hAnsi="Times New Roman" w:cs="Times New Roman"/>
          <w:sz w:val="28"/>
          <w:szCs w:val="28"/>
        </w:rPr>
        <w:t>ё</w:t>
      </w:r>
      <w:r w:rsidR="002A4B76">
        <w:rPr>
          <w:rFonts w:ascii="Times New Roman" w:hAnsi="Times New Roman" w:cs="Times New Roman"/>
          <w:sz w:val="28"/>
          <w:szCs w:val="28"/>
        </w:rPr>
        <w:t xml:space="preserve">рах, опираясь при этом на сведения информантов. </w:t>
      </w:r>
      <w:r w:rsidR="00FD1FD4">
        <w:rPr>
          <w:rFonts w:ascii="Times New Roman" w:hAnsi="Times New Roman" w:cs="Times New Roman"/>
          <w:sz w:val="28"/>
          <w:szCs w:val="28"/>
        </w:rPr>
        <w:t>В общей сложности</w:t>
      </w:r>
      <w:r w:rsidR="00AA3DD4">
        <w:rPr>
          <w:rFonts w:ascii="Times New Roman" w:hAnsi="Times New Roman" w:cs="Times New Roman"/>
          <w:sz w:val="28"/>
          <w:szCs w:val="28"/>
        </w:rPr>
        <w:t xml:space="preserve"> за это время нам</w:t>
      </w:r>
      <w:r w:rsidR="00FD1FD4">
        <w:rPr>
          <w:rFonts w:ascii="Times New Roman" w:hAnsi="Times New Roman" w:cs="Times New Roman"/>
          <w:sz w:val="28"/>
          <w:szCs w:val="28"/>
        </w:rPr>
        <w:t xml:space="preserve"> удалось </w:t>
      </w:r>
      <w:r w:rsidR="00AA3DD4">
        <w:rPr>
          <w:rFonts w:ascii="Times New Roman" w:hAnsi="Times New Roman" w:cs="Times New Roman"/>
          <w:sz w:val="28"/>
          <w:szCs w:val="28"/>
        </w:rPr>
        <w:t xml:space="preserve">локализовать на местности </w:t>
      </w:r>
      <w:r w:rsidR="00FD1FD4">
        <w:rPr>
          <w:rFonts w:ascii="Times New Roman" w:hAnsi="Times New Roman" w:cs="Times New Roman"/>
          <w:sz w:val="28"/>
          <w:szCs w:val="28"/>
        </w:rPr>
        <w:t>12</w:t>
      </w:r>
      <w:r w:rsidRPr="00A11440">
        <w:rPr>
          <w:rFonts w:ascii="Times New Roman" w:hAnsi="Times New Roman" w:cs="Times New Roman"/>
          <w:sz w:val="28"/>
          <w:szCs w:val="28"/>
        </w:rPr>
        <w:t xml:space="preserve"> город</w:t>
      </w:r>
      <w:r w:rsidR="00FD1FD4">
        <w:rPr>
          <w:rFonts w:ascii="Times New Roman" w:hAnsi="Times New Roman" w:cs="Times New Roman"/>
          <w:sz w:val="28"/>
          <w:szCs w:val="28"/>
        </w:rPr>
        <w:t xml:space="preserve">ищ, </w:t>
      </w:r>
      <w:r w:rsidR="00AA3DD4">
        <w:rPr>
          <w:rFonts w:ascii="Times New Roman" w:hAnsi="Times New Roman" w:cs="Times New Roman"/>
          <w:sz w:val="28"/>
          <w:szCs w:val="28"/>
        </w:rPr>
        <w:t xml:space="preserve">отмеченных на карте </w:t>
      </w:r>
      <w:r w:rsidR="00BA0193">
        <w:rPr>
          <w:rFonts w:ascii="Times New Roman" w:hAnsi="Times New Roman" w:cs="Times New Roman"/>
          <w:sz w:val="28"/>
          <w:szCs w:val="28"/>
        </w:rPr>
        <w:t xml:space="preserve">С. К. </w:t>
      </w:r>
      <w:r w:rsidR="00AA3DD4">
        <w:rPr>
          <w:rFonts w:ascii="Times New Roman" w:hAnsi="Times New Roman" w:cs="Times New Roman"/>
          <w:sz w:val="28"/>
          <w:szCs w:val="28"/>
        </w:rPr>
        <w:t xml:space="preserve">Патканова, </w:t>
      </w:r>
      <w:r w:rsidR="00FD1FD4">
        <w:rPr>
          <w:rFonts w:ascii="Times New Roman" w:hAnsi="Times New Roman" w:cs="Times New Roman"/>
          <w:sz w:val="28"/>
          <w:szCs w:val="28"/>
        </w:rPr>
        <w:t>включая</w:t>
      </w:r>
      <w:r w:rsidR="00633397">
        <w:rPr>
          <w:rFonts w:ascii="Times New Roman" w:hAnsi="Times New Roman" w:cs="Times New Roman"/>
          <w:sz w:val="28"/>
          <w:szCs w:val="28"/>
        </w:rPr>
        <w:t xml:space="preserve"> легендарные городки</w:t>
      </w:r>
      <w:r w:rsidR="00FD1FD4">
        <w:rPr>
          <w:rFonts w:ascii="Times New Roman" w:hAnsi="Times New Roman" w:cs="Times New Roman"/>
          <w:sz w:val="28"/>
          <w:szCs w:val="28"/>
        </w:rPr>
        <w:t xml:space="preserve"> Карыпоспат-урдат-вош</w:t>
      </w:r>
      <w:r w:rsidR="00633397">
        <w:rPr>
          <w:rFonts w:ascii="Times New Roman" w:hAnsi="Times New Roman" w:cs="Times New Roman"/>
          <w:sz w:val="28"/>
          <w:szCs w:val="28"/>
        </w:rPr>
        <w:t xml:space="preserve"> и Вош-ега-</w:t>
      </w:r>
      <w:r w:rsidR="00BA0193">
        <w:rPr>
          <w:rFonts w:ascii="Times New Roman" w:hAnsi="Times New Roman" w:cs="Times New Roman"/>
          <w:sz w:val="28"/>
          <w:szCs w:val="28"/>
        </w:rPr>
        <w:t>в</w:t>
      </w:r>
      <w:r w:rsidR="00633397">
        <w:rPr>
          <w:rFonts w:ascii="Times New Roman" w:hAnsi="Times New Roman" w:cs="Times New Roman"/>
          <w:sz w:val="28"/>
          <w:szCs w:val="28"/>
        </w:rPr>
        <w:t>ош</w:t>
      </w:r>
      <w:r w:rsidR="00FD1FD4">
        <w:rPr>
          <w:rFonts w:ascii="Times New Roman" w:hAnsi="Times New Roman" w:cs="Times New Roman"/>
          <w:sz w:val="28"/>
          <w:szCs w:val="28"/>
        </w:rPr>
        <w:t xml:space="preserve"> </w:t>
      </w:r>
      <w:r w:rsidR="00BA0193" w:rsidRPr="00516441">
        <w:rPr>
          <w:rFonts w:ascii="Times New Roman" w:hAnsi="Times New Roman" w:cs="Times New Roman"/>
          <w:sz w:val="28"/>
          <w:szCs w:val="28"/>
        </w:rPr>
        <w:t>[</w:t>
      </w:r>
      <w:r w:rsidR="00BA0193" w:rsidRPr="00837CD6">
        <w:rPr>
          <w:rFonts w:ascii="Times New Roman" w:hAnsi="Times New Roman" w:cs="Times New Roman"/>
          <w:i/>
          <w:sz w:val="28"/>
          <w:szCs w:val="28"/>
        </w:rPr>
        <w:t>Собольникова, Кузина</w:t>
      </w:r>
      <w:r w:rsidR="00BA0193">
        <w:rPr>
          <w:rFonts w:ascii="Times New Roman" w:hAnsi="Times New Roman" w:cs="Times New Roman"/>
          <w:sz w:val="28"/>
          <w:szCs w:val="28"/>
        </w:rPr>
        <w:t>, 2018, 2020</w:t>
      </w:r>
      <w:r w:rsidR="00BA0193" w:rsidRPr="00516441">
        <w:rPr>
          <w:rFonts w:ascii="Times New Roman" w:hAnsi="Times New Roman" w:cs="Times New Roman"/>
          <w:sz w:val="28"/>
          <w:szCs w:val="28"/>
        </w:rPr>
        <w:t>]</w:t>
      </w:r>
      <w:r w:rsidR="00633397">
        <w:rPr>
          <w:rFonts w:ascii="Times New Roman" w:hAnsi="Times New Roman" w:cs="Times New Roman"/>
          <w:sz w:val="28"/>
          <w:szCs w:val="28"/>
        </w:rPr>
        <w:t>.</w:t>
      </w:r>
      <w:r w:rsidR="00BE3EA2">
        <w:rPr>
          <w:rFonts w:ascii="Times New Roman" w:hAnsi="Times New Roman" w:cs="Times New Roman"/>
          <w:sz w:val="28"/>
          <w:szCs w:val="28"/>
        </w:rPr>
        <w:t xml:space="preserve"> Они отличаются по своим параметрам, планировке, культурно-хронологической принадлежности.</w:t>
      </w:r>
    </w:p>
    <w:p w:rsidR="00BA0193" w:rsidRDefault="00AA3DD4" w:rsidP="00BA019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целом, из 48 памятников открытых и картографированных исследователем в северной части Тобольского округа</w:t>
      </w:r>
      <w:r w:rsidR="00BA0193">
        <w:rPr>
          <w:rFonts w:ascii="Times New Roman" w:hAnsi="Times New Roman" w:cs="Times New Roman"/>
          <w:sz w:val="28"/>
          <w:szCs w:val="28"/>
        </w:rPr>
        <w:t>,</w:t>
      </w:r>
      <w:r>
        <w:rPr>
          <w:rFonts w:ascii="Times New Roman" w:hAnsi="Times New Roman" w:cs="Times New Roman"/>
          <w:sz w:val="28"/>
          <w:szCs w:val="28"/>
        </w:rPr>
        <w:t xml:space="preserve"> к настоящему времени </w:t>
      </w:r>
      <w:r w:rsidR="009C1158">
        <w:rPr>
          <w:rFonts w:ascii="Times New Roman" w:hAnsi="Times New Roman" w:cs="Times New Roman"/>
          <w:sz w:val="28"/>
          <w:szCs w:val="28"/>
        </w:rPr>
        <w:t xml:space="preserve">выявлено 24. </w:t>
      </w:r>
      <w:r w:rsidR="001477BD" w:rsidRPr="00A11440">
        <w:rPr>
          <w:rFonts w:ascii="Times New Roman" w:hAnsi="Times New Roman" w:cs="Times New Roman"/>
          <w:sz w:val="28"/>
          <w:szCs w:val="28"/>
        </w:rPr>
        <w:t xml:space="preserve">Сводные данные по </w:t>
      </w:r>
      <w:r w:rsidR="001477BD">
        <w:rPr>
          <w:rFonts w:ascii="Times New Roman" w:hAnsi="Times New Roman" w:cs="Times New Roman"/>
          <w:sz w:val="28"/>
          <w:szCs w:val="28"/>
        </w:rPr>
        <w:t xml:space="preserve">соотнесению памятников с археологической карты С К. Патканова с современными объектами археологического наследия представлены в таблице 1. </w:t>
      </w:r>
      <w:r w:rsidR="00D879C3">
        <w:rPr>
          <w:rFonts w:ascii="Times New Roman" w:hAnsi="Times New Roman" w:cs="Times New Roman"/>
          <w:sz w:val="28"/>
          <w:szCs w:val="28"/>
        </w:rPr>
        <w:t xml:space="preserve">Идентификация некоторых объектов пока имеет предварительный характер. Основная сложность заключается в том, что в указанных местах </w:t>
      </w:r>
      <w:r w:rsidR="00BC098A">
        <w:rPr>
          <w:rFonts w:ascii="Times New Roman" w:hAnsi="Times New Roman" w:cs="Times New Roman"/>
          <w:sz w:val="28"/>
          <w:szCs w:val="28"/>
        </w:rPr>
        <w:t>выявлено</w:t>
      </w:r>
      <w:r w:rsidR="00D879C3">
        <w:rPr>
          <w:rFonts w:ascii="Times New Roman" w:hAnsi="Times New Roman" w:cs="Times New Roman"/>
          <w:sz w:val="28"/>
          <w:szCs w:val="28"/>
        </w:rPr>
        <w:t xml:space="preserve"> несколько археологических памятников. В таких случаях могут помочь данные топонимики, этнографии, однако с этим тоже есть трудности, о которых подробнее пойдет речь ниже.</w:t>
      </w:r>
    </w:p>
    <w:p w:rsidR="00837CD6" w:rsidRDefault="00D879C3" w:rsidP="00837CD6">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001477BD">
        <w:rPr>
          <w:rFonts w:ascii="Times New Roman" w:hAnsi="Times New Roman" w:cs="Times New Roman"/>
          <w:sz w:val="28"/>
          <w:szCs w:val="28"/>
        </w:rPr>
        <w:t xml:space="preserve">ероятно, отдельные памятники из тех, что не найдены до сих пор, </w:t>
      </w:r>
      <w:r>
        <w:rPr>
          <w:rFonts w:ascii="Times New Roman" w:hAnsi="Times New Roman" w:cs="Times New Roman"/>
          <w:sz w:val="28"/>
          <w:szCs w:val="28"/>
        </w:rPr>
        <w:t xml:space="preserve">уничтожены </w:t>
      </w:r>
      <w:r w:rsidR="001477BD">
        <w:rPr>
          <w:rFonts w:ascii="Times New Roman" w:hAnsi="Times New Roman" w:cs="Times New Roman"/>
          <w:sz w:val="28"/>
          <w:szCs w:val="28"/>
        </w:rPr>
        <w:t xml:space="preserve">к настоящему времени. Такие данные есть по </w:t>
      </w:r>
      <w:r w:rsidR="009C1158">
        <w:rPr>
          <w:rFonts w:ascii="Times New Roman" w:hAnsi="Times New Roman" w:cs="Times New Roman"/>
          <w:sz w:val="28"/>
          <w:szCs w:val="28"/>
        </w:rPr>
        <w:t>Обско</w:t>
      </w:r>
      <w:r w:rsidR="001477BD">
        <w:rPr>
          <w:rFonts w:ascii="Times New Roman" w:hAnsi="Times New Roman" w:cs="Times New Roman"/>
          <w:sz w:val="28"/>
          <w:szCs w:val="28"/>
        </w:rPr>
        <w:t xml:space="preserve">му </w:t>
      </w:r>
      <w:r w:rsidR="009C1158">
        <w:rPr>
          <w:rFonts w:ascii="Times New Roman" w:hAnsi="Times New Roman" w:cs="Times New Roman"/>
          <w:sz w:val="28"/>
          <w:szCs w:val="28"/>
        </w:rPr>
        <w:t>городк</w:t>
      </w:r>
      <w:r w:rsidR="001477BD">
        <w:rPr>
          <w:rFonts w:ascii="Times New Roman" w:hAnsi="Times New Roman" w:cs="Times New Roman"/>
          <w:sz w:val="28"/>
          <w:szCs w:val="28"/>
        </w:rPr>
        <w:t>у</w:t>
      </w:r>
      <w:r w:rsidR="009C1158">
        <w:rPr>
          <w:rFonts w:ascii="Times New Roman" w:hAnsi="Times New Roman" w:cs="Times New Roman"/>
          <w:sz w:val="28"/>
          <w:szCs w:val="28"/>
        </w:rPr>
        <w:t xml:space="preserve"> </w:t>
      </w:r>
      <w:r w:rsidR="001477BD">
        <w:rPr>
          <w:rFonts w:ascii="Times New Roman" w:hAnsi="Times New Roman" w:cs="Times New Roman"/>
          <w:sz w:val="28"/>
          <w:szCs w:val="28"/>
        </w:rPr>
        <w:t xml:space="preserve">в устье </w:t>
      </w:r>
      <w:r w:rsidR="001477BD" w:rsidRPr="00837CD6">
        <w:rPr>
          <w:rFonts w:ascii="Times New Roman" w:hAnsi="Times New Roman" w:cs="Times New Roman"/>
          <w:sz w:val="28"/>
          <w:szCs w:val="28"/>
        </w:rPr>
        <w:t xml:space="preserve">Иртыша </w:t>
      </w:r>
      <w:r w:rsidR="009C1158" w:rsidRPr="00837CD6">
        <w:rPr>
          <w:rFonts w:ascii="Times New Roman" w:hAnsi="Times New Roman" w:cs="Times New Roman"/>
          <w:sz w:val="28"/>
          <w:szCs w:val="28"/>
        </w:rPr>
        <w:t>[</w:t>
      </w:r>
      <w:r w:rsidR="009C1158" w:rsidRPr="00837CD6">
        <w:rPr>
          <w:rFonts w:ascii="Times New Roman" w:hAnsi="Times New Roman" w:cs="Times New Roman"/>
          <w:i/>
          <w:sz w:val="28"/>
          <w:szCs w:val="28"/>
        </w:rPr>
        <w:t>Ермоленко</w:t>
      </w:r>
      <w:r w:rsidR="00BA0193" w:rsidRPr="00837CD6">
        <w:rPr>
          <w:rFonts w:ascii="Times New Roman" w:hAnsi="Times New Roman" w:cs="Times New Roman"/>
          <w:sz w:val="28"/>
          <w:szCs w:val="28"/>
        </w:rPr>
        <w:t>, 2004</w:t>
      </w:r>
      <w:r w:rsidR="00837CD6">
        <w:rPr>
          <w:rFonts w:ascii="Times New Roman" w:hAnsi="Times New Roman" w:cs="Times New Roman"/>
          <w:sz w:val="28"/>
          <w:szCs w:val="28"/>
        </w:rPr>
        <w:t>, с. 16-18</w:t>
      </w:r>
      <w:r w:rsidR="009C1158" w:rsidRPr="00B565FB">
        <w:rPr>
          <w:rFonts w:ascii="Times New Roman" w:hAnsi="Times New Roman" w:cs="Times New Roman"/>
          <w:sz w:val="28"/>
          <w:szCs w:val="28"/>
        </w:rPr>
        <w:t>]</w:t>
      </w:r>
      <w:r w:rsidR="001477BD">
        <w:rPr>
          <w:rFonts w:ascii="Times New Roman" w:hAnsi="Times New Roman" w:cs="Times New Roman"/>
          <w:sz w:val="28"/>
          <w:szCs w:val="28"/>
        </w:rPr>
        <w:t>. Кондинские г</w:t>
      </w:r>
      <w:r w:rsidR="009C1158">
        <w:rPr>
          <w:rFonts w:ascii="Times New Roman" w:hAnsi="Times New Roman" w:cs="Times New Roman"/>
          <w:sz w:val="28"/>
          <w:szCs w:val="28"/>
        </w:rPr>
        <w:t>ородища</w:t>
      </w:r>
      <w:r w:rsidR="001477BD">
        <w:rPr>
          <w:rFonts w:ascii="Times New Roman" w:hAnsi="Times New Roman" w:cs="Times New Roman"/>
          <w:sz w:val="28"/>
          <w:szCs w:val="28"/>
        </w:rPr>
        <w:t xml:space="preserve"> в </w:t>
      </w:r>
      <w:r w:rsidR="00837CD6">
        <w:rPr>
          <w:rFonts w:ascii="Times New Roman" w:hAnsi="Times New Roman" w:cs="Times New Roman"/>
          <w:sz w:val="28"/>
          <w:szCs w:val="28"/>
        </w:rPr>
        <w:t>пгт. Кондинское (</w:t>
      </w:r>
      <w:r w:rsidR="001477BD">
        <w:rPr>
          <w:rFonts w:ascii="Times New Roman" w:hAnsi="Times New Roman" w:cs="Times New Roman"/>
          <w:sz w:val="28"/>
          <w:szCs w:val="28"/>
        </w:rPr>
        <w:t>с. Нахрачи</w:t>
      </w:r>
      <w:r w:rsidR="00A5061E">
        <w:rPr>
          <w:rFonts w:ascii="Times New Roman" w:hAnsi="Times New Roman" w:cs="Times New Roman"/>
          <w:sz w:val="28"/>
          <w:szCs w:val="28"/>
        </w:rPr>
        <w:t xml:space="preserve">) и с. Болчары, </w:t>
      </w:r>
      <w:r w:rsidR="00837CD6">
        <w:rPr>
          <w:rFonts w:ascii="Times New Roman" w:hAnsi="Times New Roman" w:cs="Times New Roman"/>
          <w:sz w:val="28"/>
          <w:szCs w:val="28"/>
        </w:rPr>
        <w:t>видимо,</w:t>
      </w:r>
      <w:r w:rsidR="00A5061E">
        <w:rPr>
          <w:rFonts w:ascii="Times New Roman" w:hAnsi="Times New Roman" w:cs="Times New Roman"/>
          <w:sz w:val="28"/>
          <w:szCs w:val="28"/>
        </w:rPr>
        <w:t xml:space="preserve"> тоже. </w:t>
      </w:r>
      <w:r w:rsidR="001477BD">
        <w:rPr>
          <w:rFonts w:ascii="Times New Roman" w:hAnsi="Times New Roman" w:cs="Times New Roman"/>
          <w:sz w:val="28"/>
          <w:szCs w:val="28"/>
        </w:rPr>
        <w:t xml:space="preserve">Во всяком случае, эти участки сейчас находятся в зоне застройки. </w:t>
      </w:r>
      <w:r>
        <w:rPr>
          <w:rFonts w:ascii="Times New Roman" w:hAnsi="Times New Roman" w:cs="Times New Roman"/>
          <w:sz w:val="28"/>
          <w:szCs w:val="28"/>
        </w:rPr>
        <w:t>Скорее всего, по этим же причинам (природные и антропогенные разрушения) д</w:t>
      </w:r>
      <w:r w:rsidR="009C1158">
        <w:rPr>
          <w:rFonts w:ascii="Times New Roman" w:hAnsi="Times New Roman" w:cs="Times New Roman"/>
          <w:sz w:val="28"/>
          <w:szCs w:val="28"/>
        </w:rPr>
        <w:t xml:space="preserve">о сих пор не </w:t>
      </w:r>
      <w:r w:rsidR="00AA3DD4">
        <w:rPr>
          <w:rFonts w:ascii="Times New Roman" w:hAnsi="Times New Roman" w:cs="Times New Roman"/>
          <w:sz w:val="28"/>
          <w:szCs w:val="28"/>
        </w:rPr>
        <w:t>идентифицирован</w:t>
      </w:r>
      <w:r w:rsidR="009C1158">
        <w:rPr>
          <w:rFonts w:ascii="Times New Roman" w:hAnsi="Times New Roman" w:cs="Times New Roman"/>
          <w:sz w:val="28"/>
          <w:szCs w:val="28"/>
        </w:rPr>
        <w:t>о ни одного кладбища</w:t>
      </w:r>
      <w:r w:rsidR="00BF6C8A">
        <w:rPr>
          <w:rFonts w:ascii="Times New Roman" w:hAnsi="Times New Roman" w:cs="Times New Roman"/>
          <w:sz w:val="28"/>
          <w:szCs w:val="28"/>
        </w:rPr>
        <w:t xml:space="preserve"> с карты Патканова</w:t>
      </w:r>
      <w:r w:rsidR="009C1158">
        <w:rPr>
          <w:rFonts w:ascii="Times New Roman" w:hAnsi="Times New Roman" w:cs="Times New Roman"/>
          <w:sz w:val="28"/>
          <w:szCs w:val="28"/>
        </w:rPr>
        <w:t>.</w:t>
      </w:r>
      <w:r w:rsidR="00BF6C8A">
        <w:rPr>
          <w:rFonts w:ascii="Times New Roman" w:hAnsi="Times New Roman" w:cs="Times New Roman"/>
          <w:sz w:val="28"/>
          <w:szCs w:val="28"/>
        </w:rPr>
        <w:t xml:space="preserve"> Сведения об этом есть и в отч</w:t>
      </w:r>
      <w:r w:rsidR="00837CD6">
        <w:rPr>
          <w:rFonts w:ascii="Times New Roman" w:hAnsi="Times New Roman" w:cs="Times New Roman"/>
          <w:sz w:val="28"/>
          <w:szCs w:val="28"/>
        </w:rPr>
        <w:t>ё</w:t>
      </w:r>
      <w:r w:rsidR="00BF6C8A">
        <w:rPr>
          <w:rFonts w:ascii="Times New Roman" w:hAnsi="Times New Roman" w:cs="Times New Roman"/>
          <w:sz w:val="28"/>
          <w:szCs w:val="28"/>
        </w:rPr>
        <w:t xml:space="preserve">те </w:t>
      </w:r>
      <w:r w:rsidR="00061211">
        <w:rPr>
          <w:rFonts w:ascii="Times New Roman" w:hAnsi="Times New Roman" w:cs="Times New Roman"/>
          <w:sz w:val="28"/>
          <w:szCs w:val="28"/>
        </w:rPr>
        <w:t>учёного</w:t>
      </w:r>
      <w:r w:rsidR="00BE3EA2">
        <w:rPr>
          <w:rFonts w:ascii="Times New Roman" w:hAnsi="Times New Roman" w:cs="Times New Roman"/>
          <w:sz w:val="28"/>
          <w:szCs w:val="28"/>
        </w:rPr>
        <w:t xml:space="preserve"> </w:t>
      </w:r>
      <w:r w:rsidR="00BE3EA2" w:rsidRPr="00B565FB">
        <w:rPr>
          <w:rFonts w:ascii="Times New Roman" w:hAnsi="Times New Roman" w:cs="Times New Roman"/>
          <w:sz w:val="28"/>
          <w:szCs w:val="28"/>
        </w:rPr>
        <w:t>[</w:t>
      </w:r>
      <w:r w:rsidR="00BE3EA2" w:rsidRPr="00B565FB">
        <w:rPr>
          <w:rFonts w:ascii="Times New Roman" w:hAnsi="Times New Roman" w:cs="Times New Roman"/>
          <w:i/>
          <w:sz w:val="28"/>
          <w:szCs w:val="28"/>
        </w:rPr>
        <w:t>Дело…</w:t>
      </w:r>
      <w:r w:rsidR="00BE3EA2">
        <w:rPr>
          <w:rFonts w:ascii="Times New Roman" w:hAnsi="Times New Roman" w:cs="Times New Roman"/>
          <w:sz w:val="28"/>
          <w:szCs w:val="28"/>
        </w:rPr>
        <w:t>, 1888, л. 8 об.</w:t>
      </w:r>
      <w:r w:rsidR="00BE3EA2" w:rsidRPr="00B565FB">
        <w:rPr>
          <w:rFonts w:ascii="Times New Roman" w:hAnsi="Times New Roman" w:cs="Times New Roman"/>
          <w:sz w:val="28"/>
          <w:szCs w:val="28"/>
        </w:rPr>
        <w:t>]</w:t>
      </w:r>
      <w:r w:rsidR="00BE3EA2">
        <w:rPr>
          <w:rFonts w:ascii="Times New Roman" w:hAnsi="Times New Roman" w:cs="Times New Roman"/>
          <w:sz w:val="28"/>
          <w:szCs w:val="28"/>
        </w:rPr>
        <w:t xml:space="preserve">. На Конде </w:t>
      </w:r>
      <w:r w:rsidR="00837CD6">
        <w:rPr>
          <w:rFonts w:ascii="Times New Roman" w:hAnsi="Times New Roman" w:cs="Times New Roman"/>
          <w:sz w:val="28"/>
          <w:szCs w:val="28"/>
        </w:rPr>
        <w:t xml:space="preserve">целенаправленные </w:t>
      </w:r>
      <w:r w:rsidR="00BE3EA2">
        <w:rPr>
          <w:rFonts w:ascii="Times New Roman" w:hAnsi="Times New Roman" w:cs="Times New Roman"/>
          <w:sz w:val="28"/>
          <w:szCs w:val="28"/>
        </w:rPr>
        <w:t xml:space="preserve">поиски этих объектов </w:t>
      </w:r>
      <w:r w:rsidR="00837CD6">
        <w:rPr>
          <w:rFonts w:ascii="Times New Roman" w:hAnsi="Times New Roman" w:cs="Times New Roman"/>
          <w:sz w:val="28"/>
          <w:szCs w:val="28"/>
        </w:rPr>
        <w:t xml:space="preserve">пока </w:t>
      </w:r>
      <w:r w:rsidR="00BE3EA2">
        <w:rPr>
          <w:rFonts w:ascii="Times New Roman" w:hAnsi="Times New Roman" w:cs="Times New Roman"/>
          <w:sz w:val="28"/>
          <w:szCs w:val="28"/>
        </w:rPr>
        <w:t>не предпринимались. В 2021 г</w:t>
      </w:r>
      <w:r w:rsidR="00837CD6">
        <w:rPr>
          <w:rFonts w:ascii="Times New Roman" w:hAnsi="Times New Roman" w:cs="Times New Roman"/>
          <w:sz w:val="28"/>
          <w:szCs w:val="28"/>
        </w:rPr>
        <w:t>.</w:t>
      </w:r>
      <w:r w:rsidR="00BE3EA2">
        <w:rPr>
          <w:rFonts w:ascii="Times New Roman" w:hAnsi="Times New Roman" w:cs="Times New Roman"/>
          <w:sz w:val="28"/>
          <w:szCs w:val="28"/>
        </w:rPr>
        <w:t xml:space="preserve"> авторами </w:t>
      </w:r>
      <w:r w:rsidR="00BC098A">
        <w:rPr>
          <w:rFonts w:ascii="Times New Roman" w:hAnsi="Times New Roman" w:cs="Times New Roman"/>
          <w:sz w:val="28"/>
          <w:szCs w:val="28"/>
        </w:rPr>
        <w:t xml:space="preserve">на р. Конде </w:t>
      </w:r>
      <w:r w:rsidR="00BE3EA2">
        <w:rPr>
          <w:rFonts w:ascii="Times New Roman" w:hAnsi="Times New Roman" w:cs="Times New Roman"/>
          <w:sz w:val="28"/>
          <w:szCs w:val="28"/>
        </w:rPr>
        <w:t>было осмотрено клад</w:t>
      </w:r>
      <w:r w:rsidR="00BC098A">
        <w:rPr>
          <w:rFonts w:ascii="Times New Roman" w:hAnsi="Times New Roman" w:cs="Times New Roman"/>
          <w:sz w:val="28"/>
          <w:szCs w:val="28"/>
        </w:rPr>
        <w:t>бище</w:t>
      </w:r>
      <w:r w:rsidR="00BE3EA2">
        <w:rPr>
          <w:rFonts w:ascii="Times New Roman" w:hAnsi="Times New Roman" w:cs="Times New Roman"/>
          <w:sz w:val="28"/>
          <w:szCs w:val="28"/>
        </w:rPr>
        <w:t xml:space="preserve"> </w:t>
      </w:r>
      <w:r w:rsidR="00BC098A">
        <w:rPr>
          <w:rFonts w:ascii="Times New Roman" w:hAnsi="Times New Roman" w:cs="Times New Roman"/>
          <w:sz w:val="28"/>
          <w:szCs w:val="28"/>
        </w:rPr>
        <w:t xml:space="preserve">около юрт </w:t>
      </w:r>
      <w:r w:rsidR="00BE3EA2">
        <w:rPr>
          <w:rFonts w:ascii="Times New Roman" w:hAnsi="Times New Roman" w:cs="Times New Roman"/>
          <w:sz w:val="28"/>
          <w:szCs w:val="28"/>
        </w:rPr>
        <w:t>Ермаковск</w:t>
      </w:r>
      <w:r w:rsidR="00BC098A">
        <w:rPr>
          <w:rFonts w:ascii="Times New Roman" w:hAnsi="Times New Roman" w:cs="Times New Roman"/>
          <w:sz w:val="28"/>
          <w:szCs w:val="28"/>
        </w:rPr>
        <w:t>их</w:t>
      </w:r>
      <w:r w:rsidR="00BE3EA2">
        <w:rPr>
          <w:rFonts w:ascii="Times New Roman" w:hAnsi="Times New Roman" w:cs="Times New Roman"/>
          <w:sz w:val="28"/>
          <w:szCs w:val="28"/>
        </w:rPr>
        <w:t xml:space="preserve">. </w:t>
      </w:r>
      <w:r w:rsidR="00BC098A">
        <w:rPr>
          <w:rFonts w:ascii="Times New Roman" w:hAnsi="Times New Roman" w:cs="Times New Roman"/>
          <w:sz w:val="28"/>
          <w:szCs w:val="28"/>
        </w:rPr>
        <w:t xml:space="preserve">Оказалось, что оно функционировало </w:t>
      </w:r>
      <w:r w:rsidR="00BE3EA2">
        <w:rPr>
          <w:rFonts w:ascii="Times New Roman" w:hAnsi="Times New Roman" w:cs="Times New Roman"/>
          <w:sz w:val="28"/>
          <w:szCs w:val="28"/>
        </w:rPr>
        <w:t xml:space="preserve">вплоть до конца </w:t>
      </w:r>
      <w:r w:rsidR="00BE3EA2">
        <w:rPr>
          <w:rFonts w:ascii="Times New Roman" w:hAnsi="Times New Roman" w:cs="Times New Roman"/>
          <w:sz w:val="28"/>
          <w:szCs w:val="28"/>
          <w:lang w:val="en-US"/>
        </w:rPr>
        <w:t>XX</w:t>
      </w:r>
      <w:r w:rsidR="00BE3EA2" w:rsidRPr="00BE3EA2">
        <w:rPr>
          <w:rFonts w:ascii="Times New Roman" w:hAnsi="Times New Roman" w:cs="Times New Roman"/>
          <w:sz w:val="28"/>
          <w:szCs w:val="28"/>
        </w:rPr>
        <w:t xml:space="preserve"> </w:t>
      </w:r>
      <w:r w:rsidR="00BE3EA2">
        <w:rPr>
          <w:rFonts w:ascii="Times New Roman" w:hAnsi="Times New Roman" w:cs="Times New Roman"/>
          <w:sz w:val="28"/>
          <w:szCs w:val="28"/>
        </w:rPr>
        <w:t>в., что затрудняет проведение археологическ</w:t>
      </w:r>
      <w:r w:rsidR="00061211">
        <w:rPr>
          <w:rFonts w:ascii="Times New Roman" w:hAnsi="Times New Roman" w:cs="Times New Roman"/>
          <w:sz w:val="28"/>
          <w:szCs w:val="28"/>
        </w:rPr>
        <w:t>ого обследования</w:t>
      </w:r>
      <w:r w:rsidR="00BE3EA2">
        <w:rPr>
          <w:rFonts w:ascii="Times New Roman" w:hAnsi="Times New Roman" w:cs="Times New Roman"/>
          <w:sz w:val="28"/>
          <w:szCs w:val="28"/>
        </w:rPr>
        <w:t>.</w:t>
      </w:r>
    </w:p>
    <w:p w:rsidR="00837CD6" w:rsidRDefault="00BE3EA2" w:rsidP="00837CD6">
      <w:pPr>
        <w:spacing w:line="240" w:lineRule="auto"/>
        <w:ind w:firstLine="567"/>
        <w:contextualSpacing/>
        <w:jc w:val="both"/>
        <w:rPr>
          <w:rFonts w:ascii="Times New Roman" w:hAnsi="Times New Roman" w:cs="Times New Roman"/>
          <w:iCs/>
          <w:sz w:val="28"/>
          <w:szCs w:val="28"/>
        </w:rPr>
      </w:pPr>
      <w:r w:rsidRPr="00D879C3">
        <w:rPr>
          <w:rFonts w:ascii="Times New Roman" w:hAnsi="Times New Roman" w:cs="Times New Roman"/>
          <w:sz w:val="28"/>
          <w:szCs w:val="28"/>
        </w:rPr>
        <w:t>Памятники</w:t>
      </w:r>
      <w:r w:rsidR="00837CD6">
        <w:rPr>
          <w:rFonts w:ascii="Times New Roman" w:hAnsi="Times New Roman" w:cs="Times New Roman"/>
          <w:sz w:val="28"/>
          <w:szCs w:val="28"/>
        </w:rPr>
        <w:t>,</w:t>
      </w:r>
      <w:r w:rsidRPr="00D879C3">
        <w:rPr>
          <w:rFonts w:ascii="Times New Roman" w:hAnsi="Times New Roman" w:cs="Times New Roman"/>
          <w:sz w:val="28"/>
          <w:szCs w:val="28"/>
        </w:rPr>
        <w:t xml:space="preserve"> открытые С. К. Пактановым</w:t>
      </w:r>
      <w:r w:rsidR="00837CD6">
        <w:rPr>
          <w:rFonts w:ascii="Times New Roman" w:hAnsi="Times New Roman" w:cs="Times New Roman"/>
          <w:sz w:val="28"/>
          <w:szCs w:val="28"/>
        </w:rPr>
        <w:t>,</w:t>
      </w:r>
      <w:r w:rsidRPr="00D879C3">
        <w:rPr>
          <w:rFonts w:ascii="Times New Roman" w:hAnsi="Times New Roman" w:cs="Times New Roman"/>
          <w:sz w:val="28"/>
          <w:szCs w:val="28"/>
        </w:rPr>
        <w:t xml:space="preserve"> в большинстве сво</w:t>
      </w:r>
      <w:r w:rsidR="00837CD6">
        <w:rPr>
          <w:rFonts w:ascii="Times New Roman" w:hAnsi="Times New Roman" w:cs="Times New Roman"/>
          <w:sz w:val="28"/>
          <w:szCs w:val="28"/>
        </w:rPr>
        <w:t>ё</w:t>
      </w:r>
      <w:r w:rsidRPr="00D879C3">
        <w:rPr>
          <w:rFonts w:ascii="Times New Roman" w:hAnsi="Times New Roman" w:cs="Times New Roman"/>
          <w:sz w:val="28"/>
          <w:szCs w:val="28"/>
        </w:rPr>
        <w:t>м</w:t>
      </w:r>
      <w:r w:rsidR="00D879C3" w:rsidRPr="00D879C3">
        <w:rPr>
          <w:rFonts w:ascii="Times New Roman" w:hAnsi="Times New Roman" w:cs="Times New Roman"/>
          <w:sz w:val="28"/>
          <w:szCs w:val="28"/>
        </w:rPr>
        <w:t xml:space="preserve"> </w:t>
      </w:r>
      <w:r w:rsidRPr="00D879C3">
        <w:rPr>
          <w:rFonts w:ascii="Times New Roman" w:hAnsi="Times New Roman" w:cs="Times New Roman"/>
          <w:sz w:val="28"/>
          <w:szCs w:val="28"/>
        </w:rPr>
        <w:t xml:space="preserve">одновременно </w:t>
      </w:r>
      <w:r w:rsidR="00D879C3" w:rsidRPr="00D879C3">
        <w:rPr>
          <w:rFonts w:ascii="Times New Roman" w:hAnsi="Times New Roman" w:cs="Times New Roman"/>
          <w:sz w:val="28"/>
          <w:szCs w:val="28"/>
        </w:rPr>
        <w:t xml:space="preserve">могут </w:t>
      </w:r>
      <w:r w:rsidR="00A5061E" w:rsidRPr="00D879C3">
        <w:rPr>
          <w:rFonts w:ascii="Times New Roman" w:hAnsi="Times New Roman" w:cs="Times New Roman"/>
          <w:sz w:val="28"/>
          <w:szCs w:val="28"/>
        </w:rPr>
        <w:t>являться</w:t>
      </w:r>
      <w:r w:rsidR="00D879C3" w:rsidRPr="00D879C3">
        <w:rPr>
          <w:rFonts w:ascii="Times New Roman" w:hAnsi="Times New Roman" w:cs="Times New Roman"/>
          <w:sz w:val="28"/>
          <w:szCs w:val="28"/>
        </w:rPr>
        <w:t xml:space="preserve"> </w:t>
      </w:r>
      <w:r w:rsidRPr="00D879C3">
        <w:rPr>
          <w:rFonts w:ascii="Times New Roman" w:hAnsi="Times New Roman" w:cs="Times New Roman"/>
          <w:sz w:val="28"/>
          <w:szCs w:val="28"/>
        </w:rPr>
        <w:t>предметом изучения и для археологии, и для этнографии.</w:t>
      </w:r>
      <w:r w:rsidR="00D879C3">
        <w:rPr>
          <w:rFonts w:ascii="Times New Roman" w:hAnsi="Times New Roman" w:cs="Times New Roman"/>
          <w:sz w:val="28"/>
          <w:szCs w:val="28"/>
        </w:rPr>
        <w:t xml:space="preserve"> </w:t>
      </w:r>
      <w:r w:rsidR="00BC098A">
        <w:rPr>
          <w:rFonts w:ascii="Times New Roman" w:hAnsi="Times New Roman" w:cs="Times New Roman"/>
          <w:sz w:val="28"/>
          <w:szCs w:val="28"/>
        </w:rPr>
        <w:t>Остатки д</w:t>
      </w:r>
      <w:r w:rsidR="00010B84" w:rsidRPr="00D0677F">
        <w:rPr>
          <w:rFonts w:ascii="Times New Roman" w:hAnsi="Times New Roman" w:cs="Times New Roman"/>
          <w:sz w:val="28"/>
          <w:szCs w:val="28"/>
        </w:rPr>
        <w:t>ревни</w:t>
      </w:r>
      <w:r w:rsidR="00BC098A">
        <w:rPr>
          <w:rFonts w:ascii="Times New Roman" w:hAnsi="Times New Roman" w:cs="Times New Roman"/>
          <w:sz w:val="28"/>
          <w:szCs w:val="28"/>
        </w:rPr>
        <w:t>х</w:t>
      </w:r>
      <w:r w:rsidR="00010B84" w:rsidRPr="00D0677F">
        <w:rPr>
          <w:rFonts w:ascii="Times New Roman" w:hAnsi="Times New Roman" w:cs="Times New Roman"/>
          <w:sz w:val="28"/>
          <w:szCs w:val="28"/>
        </w:rPr>
        <w:t xml:space="preserve"> крепост</w:t>
      </w:r>
      <w:r w:rsidR="00BC098A">
        <w:rPr>
          <w:rFonts w:ascii="Times New Roman" w:hAnsi="Times New Roman" w:cs="Times New Roman"/>
          <w:sz w:val="28"/>
          <w:szCs w:val="28"/>
        </w:rPr>
        <w:t>ей</w:t>
      </w:r>
      <w:r w:rsidR="00061211">
        <w:rPr>
          <w:rFonts w:ascii="Times New Roman" w:hAnsi="Times New Roman" w:cs="Times New Roman"/>
          <w:sz w:val="28"/>
          <w:szCs w:val="28"/>
        </w:rPr>
        <w:t xml:space="preserve"> </w:t>
      </w:r>
      <w:r w:rsidR="00010B84" w:rsidRPr="00D0677F">
        <w:rPr>
          <w:rFonts w:ascii="Times New Roman" w:hAnsi="Times New Roman" w:cs="Times New Roman"/>
          <w:sz w:val="28"/>
          <w:szCs w:val="28"/>
        </w:rPr>
        <w:t>для иртышских и кондинских хантов имели особое сакральное значение</w:t>
      </w:r>
      <w:r w:rsidR="00742C15" w:rsidRPr="00D0677F">
        <w:rPr>
          <w:rFonts w:ascii="Times New Roman" w:hAnsi="Times New Roman" w:cs="Times New Roman"/>
          <w:sz w:val="28"/>
          <w:szCs w:val="28"/>
        </w:rPr>
        <w:t xml:space="preserve"> и, как правило</w:t>
      </w:r>
      <w:r w:rsidR="00010B84" w:rsidRPr="00D0677F">
        <w:rPr>
          <w:rFonts w:ascii="Times New Roman" w:hAnsi="Times New Roman" w:cs="Times New Roman"/>
          <w:sz w:val="28"/>
          <w:szCs w:val="28"/>
        </w:rPr>
        <w:t xml:space="preserve">, </w:t>
      </w:r>
      <w:r w:rsidR="00742C15" w:rsidRPr="00D0677F">
        <w:rPr>
          <w:rFonts w:ascii="Times New Roman" w:hAnsi="Times New Roman" w:cs="Times New Roman"/>
          <w:sz w:val="28"/>
          <w:szCs w:val="28"/>
        </w:rPr>
        <w:t xml:space="preserve">были </w:t>
      </w:r>
      <w:r w:rsidR="00010B84" w:rsidRPr="00D0677F">
        <w:rPr>
          <w:rFonts w:ascii="Times New Roman" w:hAnsi="Times New Roman" w:cs="Times New Roman"/>
          <w:sz w:val="28"/>
          <w:szCs w:val="28"/>
        </w:rPr>
        <w:t xml:space="preserve">связаны с почитанием духов-покровителей территории, культом предков, в роли которых выступали легендарные герои, князья и т.д. </w:t>
      </w:r>
      <w:r w:rsidR="009F413F">
        <w:rPr>
          <w:rFonts w:ascii="Times New Roman" w:hAnsi="Times New Roman" w:cs="Times New Roman"/>
          <w:sz w:val="28"/>
          <w:szCs w:val="28"/>
        </w:rPr>
        <w:t>В</w:t>
      </w:r>
      <w:r w:rsidR="00633397">
        <w:rPr>
          <w:rFonts w:ascii="Times New Roman" w:hAnsi="Times New Roman" w:cs="Times New Roman"/>
          <w:sz w:val="28"/>
          <w:szCs w:val="28"/>
        </w:rPr>
        <w:t xml:space="preserve"> своих археологических и</w:t>
      </w:r>
      <w:r w:rsidR="00061211">
        <w:rPr>
          <w:rFonts w:ascii="Times New Roman" w:hAnsi="Times New Roman" w:cs="Times New Roman"/>
          <w:sz w:val="28"/>
          <w:szCs w:val="28"/>
        </w:rPr>
        <w:t>зысканиях</w:t>
      </w:r>
      <w:r w:rsidR="00633397">
        <w:rPr>
          <w:rFonts w:ascii="Times New Roman" w:hAnsi="Times New Roman" w:cs="Times New Roman"/>
          <w:sz w:val="28"/>
          <w:szCs w:val="28"/>
        </w:rPr>
        <w:t xml:space="preserve"> </w:t>
      </w:r>
      <w:r w:rsidR="009F413F" w:rsidRPr="00D0677F">
        <w:rPr>
          <w:rFonts w:ascii="Times New Roman" w:hAnsi="Times New Roman" w:cs="Times New Roman"/>
          <w:sz w:val="28"/>
          <w:szCs w:val="28"/>
        </w:rPr>
        <w:t>С. К. Патканов</w:t>
      </w:r>
      <w:r w:rsidR="009F413F">
        <w:rPr>
          <w:rFonts w:ascii="Times New Roman" w:hAnsi="Times New Roman" w:cs="Times New Roman"/>
          <w:sz w:val="28"/>
          <w:szCs w:val="28"/>
        </w:rPr>
        <w:t xml:space="preserve"> </w:t>
      </w:r>
      <w:r w:rsidR="00633397">
        <w:rPr>
          <w:rFonts w:ascii="Times New Roman" w:hAnsi="Times New Roman" w:cs="Times New Roman"/>
          <w:sz w:val="28"/>
          <w:szCs w:val="28"/>
        </w:rPr>
        <w:t>использовал эту</w:t>
      </w:r>
      <w:r w:rsidR="003B0D9C">
        <w:rPr>
          <w:rFonts w:ascii="Times New Roman" w:hAnsi="Times New Roman" w:cs="Times New Roman"/>
          <w:sz w:val="28"/>
          <w:szCs w:val="28"/>
        </w:rPr>
        <w:t xml:space="preserve"> специфику. К</w:t>
      </w:r>
      <w:r w:rsidR="00010B84" w:rsidRPr="00D0677F">
        <w:rPr>
          <w:rFonts w:ascii="Times New Roman" w:hAnsi="Times New Roman" w:cs="Times New Roman"/>
          <w:sz w:val="28"/>
          <w:szCs w:val="28"/>
        </w:rPr>
        <w:t xml:space="preserve">артографируя памятники древности, он одновременно фиксировал </w:t>
      </w:r>
      <w:r w:rsidR="00010B84" w:rsidRPr="009B5E3E">
        <w:rPr>
          <w:rFonts w:ascii="Times New Roman" w:hAnsi="Times New Roman" w:cs="Times New Roman"/>
          <w:sz w:val="28"/>
          <w:szCs w:val="28"/>
        </w:rPr>
        <w:t xml:space="preserve">этнографические сведения или наоборот. </w:t>
      </w:r>
      <w:r w:rsidR="009F413F">
        <w:rPr>
          <w:rFonts w:ascii="Times New Roman" w:hAnsi="Times New Roman" w:cs="Times New Roman"/>
          <w:sz w:val="28"/>
          <w:szCs w:val="28"/>
        </w:rPr>
        <w:t>Так, п</w:t>
      </w:r>
      <w:r w:rsidR="004D4E4C">
        <w:rPr>
          <w:rFonts w:ascii="Times New Roman" w:hAnsi="Times New Roman" w:cs="Times New Roman"/>
          <w:sz w:val="28"/>
          <w:szCs w:val="28"/>
        </w:rPr>
        <w:t xml:space="preserve">ри осмотре </w:t>
      </w:r>
      <w:r w:rsidR="00A5061E" w:rsidRPr="009B5E3E">
        <w:rPr>
          <w:rFonts w:ascii="Times New Roman" w:hAnsi="Times New Roman" w:cs="Times New Roman"/>
          <w:sz w:val="28"/>
          <w:szCs w:val="28"/>
        </w:rPr>
        <w:t>город</w:t>
      </w:r>
      <w:r w:rsidR="004D4E4C">
        <w:rPr>
          <w:rFonts w:ascii="Times New Roman" w:hAnsi="Times New Roman" w:cs="Times New Roman"/>
          <w:sz w:val="28"/>
          <w:szCs w:val="28"/>
        </w:rPr>
        <w:t>ища</w:t>
      </w:r>
      <w:r w:rsidR="009F413F">
        <w:rPr>
          <w:rFonts w:ascii="Times New Roman" w:hAnsi="Times New Roman" w:cs="Times New Roman"/>
          <w:sz w:val="28"/>
          <w:szCs w:val="28"/>
        </w:rPr>
        <w:t xml:space="preserve"> напротив юрт Заводинских </w:t>
      </w:r>
      <w:r w:rsidR="00A5061E" w:rsidRPr="009B5E3E">
        <w:rPr>
          <w:rFonts w:ascii="Times New Roman" w:hAnsi="Times New Roman" w:cs="Times New Roman"/>
          <w:sz w:val="28"/>
          <w:szCs w:val="28"/>
        </w:rPr>
        <w:t>на Иртыше</w:t>
      </w:r>
      <w:r w:rsidR="00A5061E">
        <w:rPr>
          <w:rFonts w:ascii="Times New Roman" w:hAnsi="Times New Roman" w:cs="Times New Roman"/>
          <w:sz w:val="28"/>
          <w:szCs w:val="28"/>
        </w:rPr>
        <w:t>,</w:t>
      </w:r>
      <w:r w:rsidR="004D4E4C">
        <w:rPr>
          <w:rFonts w:ascii="Times New Roman" w:hAnsi="Times New Roman" w:cs="Times New Roman"/>
          <w:sz w:val="28"/>
          <w:szCs w:val="28"/>
        </w:rPr>
        <w:t xml:space="preserve"> он </w:t>
      </w:r>
      <w:r w:rsidR="009F413F">
        <w:rPr>
          <w:rFonts w:ascii="Times New Roman" w:hAnsi="Times New Roman" w:cs="Times New Roman"/>
          <w:sz w:val="28"/>
          <w:szCs w:val="28"/>
        </w:rPr>
        <w:t>записал местные предания о н</w:t>
      </w:r>
      <w:r w:rsidR="00837CD6">
        <w:rPr>
          <w:rFonts w:ascii="Times New Roman" w:hAnsi="Times New Roman" w:cs="Times New Roman"/>
          <w:sz w:val="28"/>
          <w:szCs w:val="28"/>
        </w:rPr>
        <w:t>ё</w:t>
      </w:r>
      <w:r w:rsidR="009F413F">
        <w:rPr>
          <w:rFonts w:ascii="Times New Roman" w:hAnsi="Times New Roman" w:cs="Times New Roman"/>
          <w:sz w:val="28"/>
          <w:szCs w:val="28"/>
        </w:rPr>
        <w:t>м, а также о том, что «</w:t>
      </w:r>
      <w:r w:rsidR="00A5061E" w:rsidRPr="009B5E3E">
        <w:rPr>
          <w:rFonts w:ascii="Times New Roman" w:hAnsi="Times New Roman" w:cs="Times New Roman"/>
          <w:sz w:val="28"/>
          <w:szCs w:val="28"/>
        </w:rPr>
        <w:t>местные остяки употребляют в качестве грузил для рыболовных снарядов»</w:t>
      </w:r>
      <w:r w:rsidR="009F413F">
        <w:rPr>
          <w:rFonts w:ascii="Times New Roman" w:hAnsi="Times New Roman" w:cs="Times New Roman"/>
          <w:sz w:val="28"/>
          <w:szCs w:val="28"/>
        </w:rPr>
        <w:t xml:space="preserve"> железную руду, которую находят на городке и считают, что раньше там была </w:t>
      </w:r>
      <w:r w:rsidR="00A5061E" w:rsidRPr="009B5E3E">
        <w:rPr>
          <w:rFonts w:ascii="Times New Roman" w:hAnsi="Times New Roman" w:cs="Times New Roman"/>
          <w:sz w:val="28"/>
          <w:szCs w:val="28"/>
        </w:rPr>
        <w:t>кузница [</w:t>
      </w:r>
      <w:r w:rsidR="00A5061E" w:rsidRPr="009B5E3E">
        <w:rPr>
          <w:rFonts w:ascii="Times New Roman" w:hAnsi="Times New Roman" w:cs="Times New Roman"/>
          <w:i/>
          <w:sz w:val="28"/>
          <w:szCs w:val="28"/>
        </w:rPr>
        <w:t>Дело…</w:t>
      </w:r>
      <w:r w:rsidR="00A5061E" w:rsidRPr="009B5E3E">
        <w:rPr>
          <w:rFonts w:ascii="Times New Roman" w:hAnsi="Times New Roman" w:cs="Times New Roman"/>
          <w:sz w:val="28"/>
          <w:szCs w:val="28"/>
        </w:rPr>
        <w:t>, 1888, л. 9 об.].</w:t>
      </w:r>
      <w:r w:rsidR="004D4E4C">
        <w:rPr>
          <w:rFonts w:ascii="Times New Roman" w:hAnsi="Times New Roman" w:cs="Times New Roman"/>
          <w:sz w:val="28"/>
          <w:szCs w:val="28"/>
        </w:rPr>
        <w:t xml:space="preserve"> </w:t>
      </w:r>
      <w:r w:rsidR="009B5E3E" w:rsidRPr="00092212">
        <w:rPr>
          <w:rFonts w:ascii="Times New Roman" w:hAnsi="Times New Roman" w:cs="Times New Roman"/>
          <w:iCs/>
          <w:sz w:val="28"/>
          <w:szCs w:val="28"/>
        </w:rPr>
        <w:t xml:space="preserve">Эти данные являются уникальными, поскольку к настоящему времени традиционная культура и язык </w:t>
      </w:r>
      <w:r w:rsidR="009B5E3E">
        <w:rPr>
          <w:rFonts w:ascii="Times New Roman" w:hAnsi="Times New Roman" w:cs="Times New Roman"/>
          <w:iCs/>
          <w:sz w:val="28"/>
          <w:szCs w:val="28"/>
        </w:rPr>
        <w:t xml:space="preserve">(диалект) </w:t>
      </w:r>
      <w:r w:rsidR="009B5E3E" w:rsidRPr="00092212">
        <w:rPr>
          <w:rFonts w:ascii="Times New Roman" w:hAnsi="Times New Roman" w:cs="Times New Roman"/>
          <w:iCs/>
          <w:sz w:val="28"/>
          <w:szCs w:val="28"/>
        </w:rPr>
        <w:t xml:space="preserve">южных хантов не сохранились. </w:t>
      </w:r>
      <w:r w:rsidR="009B5E3E">
        <w:rPr>
          <w:rFonts w:ascii="Times New Roman" w:hAnsi="Times New Roman" w:cs="Times New Roman"/>
          <w:iCs/>
          <w:sz w:val="28"/>
          <w:szCs w:val="28"/>
        </w:rPr>
        <w:t xml:space="preserve">Старожилы Нижней Конды, к примеру, </w:t>
      </w:r>
      <w:r w:rsidR="009B5E3E" w:rsidRPr="00092212">
        <w:rPr>
          <w:rFonts w:ascii="Times New Roman" w:hAnsi="Times New Roman" w:cs="Times New Roman"/>
          <w:iCs/>
          <w:sz w:val="28"/>
          <w:szCs w:val="28"/>
        </w:rPr>
        <w:t xml:space="preserve">уже не </w:t>
      </w:r>
      <w:r w:rsidR="009B5E3E">
        <w:rPr>
          <w:rFonts w:ascii="Times New Roman" w:hAnsi="Times New Roman" w:cs="Times New Roman"/>
          <w:iCs/>
          <w:sz w:val="28"/>
          <w:szCs w:val="28"/>
        </w:rPr>
        <w:t xml:space="preserve">знают ничего ни о богатырях, ни об их городках. Память о них сохранилась в ряде случаев в микротопонимах. </w:t>
      </w:r>
      <w:r w:rsidR="00837CD6">
        <w:rPr>
          <w:rFonts w:ascii="Times New Roman" w:hAnsi="Times New Roman" w:cs="Times New Roman"/>
          <w:iCs/>
          <w:sz w:val="28"/>
          <w:szCs w:val="28"/>
        </w:rPr>
        <w:t>Так м</w:t>
      </w:r>
      <w:r w:rsidR="00A5061E">
        <w:rPr>
          <w:rFonts w:ascii="Times New Roman" w:hAnsi="Times New Roman" w:cs="Times New Roman"/>
          <w:iCs/>
          <w:sz w:val="28"/>
          <w:szCs w:val="28"/>
        </w:rPr>
        <w:t xml:space="preserve">ыс, на котором находится былинный городок </w:t>
      </w:r>
      <w:r w:rsidR="00A5061E" w:rsidRPr="00133817">
        <w:rPr>
          <w:rFonts w:ascii="Times New Roman" w:hAnsi="Times New Roman" w:cs="Times New Roman"/>
          <w:iCs/>
          <w:sz w:val="28"/>
          <w:szCs w:val="28"/>
        </w:rPr>
        <w:t>Карыпоспат-урдат-вош</w:t>
      </w:r>
      <w:r w:rsidR="00A5061E">
        <w:rPr>
          <w:rFonts w:ascii="Times New Roman" w:hAnsi="Times New Roman" w:cs="Times New Roman"/>
          <w:iCs/>
          <w:sz w:val="28"/>
          <w:szCs w:val="28"/>
        </w:rPr>
        <w:t>, среди жителей</w:t>
      </w:r>
      <w:r w:rsidR="00061211">
        <w:rPr>
          <w:rFonts w:ascii="Times New Roman" w:hAnsi="Times New Roman" w:cs="Times New Roman"/>
          <w:iCs/>
          <w:sz w:val="28"/>
          <w:szCs w:val="28"/>
        </w:rPr>
        <w:t xml:space="preserve"> </w:t>
      </w:r>
      <w:r w:rsidR="00837CD6">
        <w:rPr>
          <w:rFonts w:ascii="Times New Roman" w:hAnsi="Times New Roman" w:cs="Times New Roman"/>
          <w:iCs/>
          <w:sz w:val="28"/>
          <w:szCs w:val="28"/>
        </w:rPr>
        <w:t>д</w:t>
      </w:r>
      <w:r w:rsidR="00061211">
        <w:rPr>
          <w:rFonts w:ascii="Times New Roman" w:hAnsi="Times New Roman" w:cs="Times New Roman"/>
          <w:iCs/>
          <w:sz w:val="28"/>
          <w:szCs w:val="28"/>
        </w:rPr>
        <w:t>. Кам</w:t>
      </w:r>
      <w:r w:rsidR="00837CD6">
        <w:rPr>
          <w:rFonts w:ascii="Times New Roman" w:hAnsi="Times New Roman" w:cs="Times New Roman"/>
          <w:iCs/>
          <w:sz w:val="28"/>
          <w:szCs w:val="28"/>
        </w:rPr>
        <w:t>а</w:t>
      </w:r>
      <w:r w:rsidR="00A5061E">
        <w:rPr>
          <w:rFonts w:ascii="Times New Roman" w:hAnsi="Times New Roman" w:cs="Times New Roman"/>
          <w:iCs/>
          <w:sz w:val="28"/>
          <w:szCs w:val="28"/>
        </w:rPr>
        <w:t xml:space="preserve"> известен как «Бор К</w:t>
      </w:r>
      <w:r w:rsidR="00A5061E" w:rsidRPr="00133817">
        <w:rPr>
          <w:rFonts w:ascii="Times New Roman" w:hAnsi="Times New Roman" w:cs="Times New Roman"/>
          <w:iCs/>
          <w:sz w:val="28"/>
          <w:szCs w:val="28"/>
        </w:rPr>
        <w:t>арабас</w:t>
      </w:r>
      <w:r w:rsidR="00A5061E">
        <w:rPr>
          <w:rFonts w:ascii="Times New Roman" w:hAnsi="Times New Roman" w:cs="Times New Roman"/>
          <w:iCs/>
          <w:sz w:val="28"/>
          <w:szCs w:val="28"/>
        </w:rPr>
        <w:t xml:space="preserve">». </w:t>
      </w:r>
      <w:r w:rsidR="00837CD6">
        <w:rPr>
          <w:rFonts w:ascii="Times New Roman" w:hAnsi="Times New Roman" w:cs="Times New Roman"/>
          <w:iCs/>
          <w:sz w:val="28"/>
          <w:szCs w:val="28"/>
        </w:rPr>
        <w:t>Жители с. Алтай небольшую б</w:t>
      </w:r>
      <w:r w:rsidR="00A5061E">
        <w:rPr>
          <w:rFonts w:ascii="Times New Roman" w:hAnsi="Times New Roman" w:cs="Times New Roman"/>
          <w:iCs/>
          <w:sz w:val="28"/>
          <w:szCs w:val="28"/>
        </w:rPr>
        <w:t xml:space="preserve">езымянную </w:t>
      </w:r>
      <w:r w:rsidR="00A5061E">
        <w:rPr>
          <w:rFonts w:ascii="Times New Roman" w:hAnsi="Times New Roman" w:cs="Times New Roman"/>
          <w:iCs/>
          <w:sz w:val="28"/>
          <w:szCs w:val="28"/>
        </w:rPr>
        <w:lastRenderedPageBreak/>
        <w:t xml:space="preserve">(на картах) протоку, огибающую Красноярское городище, называют «Городищенская», однако, </w:t>
      </w:r>
      <w:r w:rsidR="00BC098A">
        <w:rPr>
          <w:rFonts w:ascii="Times New Roman" w:hAnsi="Times New Roman" w:cs="Times New Roman"/>
          <w:iCs/>
          <w:sz w:val="28"/>
          <w:szCs w:val="28"/>
        </w:rPr>
        <w:t xml:space="preserve">никаких сведений об этом месте более </w:t>
      </w:r>
      <w:r w:rsidR="00A5061E">
        <w:rPr>
          <w:rFonts w:ascii="Times New Roman" w:hAnsi="Times New Roman" w:cs="Times New Roman"/>
          <w:iCs/>
          <w:sz w:val="28"/>
          <w:szCs w:val="28"/>
        </w:rPr>
        <w:t xml:space="preserve">не знают. </w:t>
      </w:r>
      <w:r w:rsidR="00837CD6">
        <w:rPr>
          <w:rFonts w:ascii="Times New Roman" w:hAnsi="Times New Roman" w:cs="Times New Roman"/>
          <w:iCs/>
          <w:sz w:val="28"/>
          <w:szCs w:val="28"/>
        </w:rPr>
        <w:t>Ч</w:t>
      </w:r>
      <w:r w:rsidR="009B5E3E">
        <w:rPr>
          <w:rFonts w:ascii="Times New Roman" w:hAnsi="Times New Roman" w:cs="Times New Roman"/>
          <w:iCs/>
          <w:sz w:val="28"/>
          <w:szCs w:val="28"/>
        </w:rPr>
        <w:t xml:space="preserve">аще всего, </w:t>
      </w:r>
      <w:r w:rsidR="00837CD6">
        <w:rPr>
          <w:rFonts w:ascii="Times New Roman" w:hAnsi="Times New Roman" w:cs="Times New Roman"/>
          <w:iCs/>
          <w:sz w:val="28"/>
          <w:szCs w:val="28"/>
        </w:rPr>
        <w:t xml:space="preserve">для </w:t>
      </w:r>
      <w:r w:rsidR="009B5E3E">
        <w:rPr>
          <w:rFonts w:ascii="Times New Roman" w:hAnsi="Times New Roman" w:cs="Times New Roman"/>
          <w:iCs/>
          <w:sz w:val="28"/>
          <w:szCs w:val="28"/>
        </w:rPr>
        <w:t xml:space="preserve">урочищ, где </w:t>
      </w:r>
      <w:r w:rsidR="00BC098A">
        <w:rPr>
          <w:rFonts w:ascii="Times New Roman" w:hAnsi="Times New Roman" w:cs="Times New Roman"/>
          <w:iCs/>
          <w:sz w:val="28"/>
          <w:szCs w:val="28"/>
        </w:rPr>
        <w:t>располагаются</w:t>
      </w:r>
      <w:r w:rsidR="009B5E3E">
        <w:rPr>
          <w:rFonts w:ascii="Times New Roman" w:hAnsi="Times New Roman" w:cs="Times New Roman"/>
          <w:iCs/>
          <w:sz w:val="28"/>
          <w:szCs w:val="28"/>
        </w:rPr>
        <w:t xml:space="preserve"> археологические </w:t>
      </w:r>
      <w:r w:rsidR="00BC098A">
        <w:rPr>
          <w:rFonts w:ascii="Times New Roman" w:hAnsi="Times New Roman" w:cs="Times New Roman"/>
          <w:iCs/>
          <w:sz w:val="28"/>
          <w:szCs w:val="28"/>
        </w:rPr>
        <w:t>объекты (особенно с хорошо выраженными в рельефе признаками)</w:t>
      </w:r>
      <w:r w:rsidR="009B5E3E">
        <w:rPr>
          <w:rFonts w:ascii="Times New Roman" w:hAnsi="Times New Roman" w:cs="Times New Roman"/>
          <w:iCs/>
          <w:sz w:val="28"/>
          <w:szCs w:val="28"/>
        </w:rPr>
        <w:t xml:space="preserve">, используются такие общие названия как </w:t>
      </w:r>
      <w:r w:rsidR="009B5E3E" w:rsidRPr="00133817">
        <w:rPr>
          <w:rFonts w:ascii="Times New Roman" w:hAnsi="Times New Roman" w:cs="Times New Roman"/>
          <w:iCs/>
          <w:sz w:val="28"/>
          <w:szCs w:val="28"/>
        </w:rPr>
        <w:t>«заверованны</w:t>
      </w:r>
      <w:r w:rsidR="009B5E3E">
        <w:rPr>
          <w:rFonts w:ascii="Times New Roman" w:hAnsi="Times New Roman" w:cs="Times New Roman"/>
          <w:iCs/>
          <w:sz w:val="28"/>
          <w:szCs w:val="28"/>
        </w:rPr>
        <w:t>е</w:t>
      </w:r>
      <w:r w:rsidR="009B5E3E" w:rsidRPr="00133817">
        <w:rPr>
          <w:rFonts w:ascii="Times New Roman" w:hAnsi="Times New Roman" w:cs="Times New Roman"/>
          <w:iCs/>
          <w:sz w:val="28"/>
          <w:szCs w:val="28"/>
        </w:rPr>
        <w:t>», «шайтански</w:t>
      </w:r>
      <w:r w:rsidR="009B5E3E">
        <w:rPr>
          <w:rFonts w:ascii="Times New Roman" w:hAnsi="Times New Roman" w:cs="Times New Roman"/>
          <w:iCs/>
          <w:sz w:val="28"/>
          <w:szCs w:val="28"/>
        </w:rPr>
        <w:t>е</w:t>
      </w:r>
      <w:r w:rsidR="009B5E3E" w:rsidRPr="00133817">
        <w:rPr>
          <w:rFonts w:ascii="Times New Roman" w:hAnsi="Times New Roman" w:cs="Times New Roman"/>
          <w:iCs/>
          <w:sz w:val="28"/>
          <w:szCs w:val="28"/>
        </w:rPr>
        <w:t>», «шамански</w:t>
      </w:r>
      <w:r w:rsidR="009B5E3E">
        <w:rPr>
          <w:rFonts w:ascii="Times New Roman" w:hAnsi="Times New Roman" w:cs="Times New Roman"/>
          <w:iCs/>
          <w:sz w:val="28"/>
          <w:szCs w:val="28"/>
        </w:rPr>
        <w:t>е</w:t>
      </w:r>
      <w:r w:rsidR="009B5E3E" w:rsidRPr="00133817">
        <w:rPr>
          <w:rFonts w:ascii="Times New Roman" w:hAnsi="Times New Roman" w:cs="Times New Roman"/>
          <w:iCs/>
          <w:sz w:val="28"/>
          <w:szCs w:val="28"/>
        </w:rPr>
        <w:t>» и т.</w:t>
      </w:r>
      <w:r w:rsidR="009B5E3E">
        <w:rPr>
          <w:rFonts w:ascii="Times New Roman" w:hAnsi="Times New Roman" w:cs="Times New Roman"/>
          <w:iCs/>
          <w:sz w:val="28"/>
          <w:szCs w:val="28"/>
        </w:rPr>
        <w:t>п.</w:t>
      </w:r>
    </w:p>
    <w:p w:rsidR="00010B84" w:rsidRPr="00133817" w:rsidRDefault="00010B84" w:rsidP="00837CD6">
      <w:pPr>
        <w:spacing w:line="240" w:lineRule="auto"/>
        <w:ind w:firstLine="567"/>
        <w:contextualSpacing/>
        <w:jc w:val="both"/>
        <w:rPr>
          <w:rFonts w:ascii="Times New Roman" w:hAnsi="Times New Roman" w:cs="Times New Roman"/>
          <w:iCs/>
          <w:sz w:val="28"/>
          <w:szCs w:val="28"/>
        </w:rPr>
      </w:pPr>
      <w:r w:rsidRPr="00092212">
        <w:rPr>
          <w:rFonts w:ascii="Times New Roman" w:hAnsi="Times New Roman" w:cs="Times New Roman"/>
          <w:sz w:val="28"/>
          <w:szCs w:val="28"/>
        </w:rPr>
        <w:t>В заключении к предварительному отч</w:t>
      </w:r>
      <w:r w:rsidR="00092212" w:rsidRPr="00092212">
        <w:rPr>
          <w:rFonts w:ascii="Times New Roman" w:hAnsi="Times New Roman" w:cs="Times New Roman"/>
          <w:sz w:val="28"/>
          <w:szCs w:val="28"/>
        </w:rPr>
        <w:t>ё</w:t>
      </w:r>
      <w:r w:rsidRPr="00092212">
        <w:rPr>
          <w:rFonts w:ascii="Times New Roman" w:hAnsi="Times New Roman" w:cs="Times New Roman"/>
          <w:sz w:val="28"/>
          <w:szCs w:val="28"/>
        </w:rPr>
        <w:t xml:space="preserve">ту </w:t>
      </w:r>
      <w:r w:rsidR="00061211">
        <w:rPr>
          <w:rFonts w:ascii="Times New Roman" w:hAnsi="Times New Roman" w:cs="Times New Roman"/>
          <w:sz w:val="28"/>
          <w:szCs w:val="28"/>
        </w:rPr>
        <w:t>С. К. Патканов</w:t>
      </w:r>
      <w:r w:rsidRPr="00092212">
        <w:rPr>
          <w:rFonts w:ascii="Times New Roman" w:hAnsi="Times New Roman" w:cs="Times New Roman"/>
          <w:sz w:val="28"/>
          <w:szCs w:val="28"/>
        </w:rPr>
        <w:t xml:space="preserve"> пишет о своих планах по составлению полного отч</w:t>
      </w:r>
      <w:r w:rsidR="00092212" w:rsidRPr="00092212">
        <w:rPr>
          <w:rFonts w:ascii="Times New Roman" w:hAnsi="Times New Roman" w:cs="Times New Roman"/>
          <w:sz w:val="28"/>
          <w:szCs w:val="28"/>
        </w:rPr>
        <w:t>ё</w:t>
      </w:r>
      <w:r w:rsidRPr="00092212">
        <w:rPr>
          <w:rFonts w:ascii="Times New Roman" w:hAnsi="Times New Roman" w:cs="Times New Roman"/>
          <w:sz w:val="28"/>
          <w:szCs w:val="28"/>
        </w:rPr>
        <w:t xml:space="preserve">та о своих археологических исследованиях в Тобольском округе и дополнении карты этнографической информацией </w:t>
      </w:r>
      <w:r w:rsidR="00092212" w:rsidRPr="00092212">
        <w:rPr>
          <w:rFonts w:ascii="Times New Roman" w:hAnsi="Times New Roman" w:cs="Times New Roman"/>
          <w:sz w:val="28"/>
          <w:szCs w:val="28"/>
        </w:rPr>
        <w:t>[</w:t>
      </w:r>
      <w:r w:rsidR="00092212" w:rsidRPr="00092212">
        <w:rPr>
          <w:rFonts w:ascii="Times New Roman" w:hAnsi="Times New Roman" w:cs="Times New Roman"/>
          <w:i/>
          <w:sz w:val="28"/>
          <w:szCs w:val="28"/>
        </w:rPr>
        <w:t>Дело…</w:t>
      </w:r>
      <w:r w:rsidR="00092212" w:rsidRPr="00092212">
        <w:rPr>
          <w:rFonts w:ascii="Times New Roman" w:hAnsi="Times New Roman" w:cs="Times New Roman"/>
          <w:sz w:val="28"/>
          <w:szCs w:val="28"/>
        </w:rPr>
        <w:t>, 1888</w:t>
      </w:r>
      <w:r w:rsidR="00092212" w:rsidRPr="00742C15">
        <w:rPr>
          <w:rFonts w:ascii="Times New Roman" w:hAnsi="Times New Roman" w:cs="Times New Roman"/>
          <w:sz w:val="28"/>
          <w:szCs w:val="28"/>
        </w:rPr>
        <w:t xml:space="preserve">, л. </w:t>
      </w:r>
      <w:r w:rsidR="00092212" w:rsidRPr="00092212">
        <w:rPr>
          <w:rFonts w:ascii="Times New Roman" w:hAnsi="Times New Roman" w:cs="Times New Roman"/>
          <w:sz w:val="28"/>
          <w:szCs w:val="28"/>
        </w:rPr>
        <w:t>25]</w:t>
      </w:r>
      <w:r w:rsidRPr="00092212">
        <w:rPr>
          <w:rFonts w:ascii="Times New Roman" w:hAnsi="Times New Roman" w:cs="Times New Roman"/>
          <w:iCs/>
          <w:sz w:val="28"/>
          <w:szCs w:val="28"/>
        </w:rPr>
        <w:t>. На данный момент неизвестно были ли они реализованы уч</w:t>
      </w:r>
      <w:r w:rsidR="00092212" w:rsidRPr="00092212">
        <w:rPr>
          <w:rFonts w:ascii="Times New Roman" w:hAnsi="Times New Roman" w:cs="Times New Roman"/>
          <w:iCs/>
          <w:sz w:val="28"/>
          <w:szCs w:val="28"/>
        </w:rPr>
        <w:t>ё</w:t>
      </w:r>
      <w:r w:rsidRPr="00092212">
        <w:rPr>
          <w:rFonts w:ascii="Times New Roman" w:hAnsi="Times New Roman" w:cs="Times New Roman"/>
          <w:iCs/>
          <w:sz w:val="28"/>
          <w:szCs w:val="28"/>
        </w:rPr>
        <w:t>ным</w:t>
      </w:r>
      <w:r w:rsidR="004D4E4C">
        <w:rPr>
          <w:rFonts w:ascii="Times New Roman" w:hAnsi="Times New Roman" w:cs="Times New Roman"/>
          <w:iCs/>
          <w:sz w:val="28"/>
          <w:szCs w:val="28"/>
        </w:rPr>
        <w:t>. К</w:t>
      </w:r>
      <w:r w:rsidR="00092212" w:rsidRPr="00092212">
        <w:rPr>
          <w:rFonts w:ascii="Times New Roman" w:hAnsi="Times New Roman" w:cs="Times New Roman"/>
          <w:iCs/>
          <w:sz w:val="28"/>
          <w:szCs w:val="28"/>
        </w:rPr>
        <w:t xml:space="preserve"> сожалению, не выявлены пока </w:t>
      </w:r>
      <w:r w:rsidRPr="00092212">
        <w:rPr>
          <w:rFonts w:ascii="Times New Roman" w:hAnsi="Times New Roman" w:cs="Times New Roman"/>
          <w:iCs/>
          <w:sz w:val="28"/>
          <w:szCs w:val="28"/>
        </w:rPr>
        <w:t>и полевые материалы археологических изысканий Патканова. Некоторые этнографические сведения по отдельным памятникам археологии (названи</w:t>
      </w:r>
      <w:r w:rsidR="00092212" w:rsidRPr="00092212">
        <w:rPr>
          <w:rFonts w:ascii="Times New Roman" w:hAnsi="Times New Roman" w:cs="Times New Roman"/>
          <w:iCs/>
          <w:sz w:val="28"/>
          <w:szCs w:val="28"/>
        </w:rPr>
        <w:t>я</w:t>
      </w:r>
      <w:r w:rsidRPr="00092212">
        <w:rPr>
          <w:rFonts w:ascii="Times New Roman" w:hAnsi="Times New Roman" w:cs="Times New Roman"/>
          <w:iCs/>
          <w:sz w:val="28"/>
          <w:szCs w:val="28"/>
        </w:rPr>
        <w:t xml:space="preserve"> городк</w:t>
      </w:r>
      <w:r w:rsidR="00092212" w:rsidRPr="00092212">
        <w:rPr>
          <w:rFonts w:ascii="Times New Roman" w:hAnsi="Times New Roman" w:cs="Times New Roman"/>
          <w:iCs/>
          <w:sz w:val="28"/>
          <w:szCs w:val="28"/>
        </w:rPr>
        <w:t>ов</w:t>
      </w:r>
      <w:r w:rsidRPr="00092212">
        <w:rPr>
          <w:rFonts w:ascii="Times New Roman" w:hAnsi="Times New Roman" w:cs="Times New Roman"/>
          <w:iCs/>
          <w:sz w:val="28"/>
          <w:szCs w:val="28"/>
        </w:rPr>
        <w:t>, священн</w:t>
      </w:r>
      <w:r w:rsidR="00092212" w:rsidRPr="00092212">
        <w:rPr>
          <w:rFonts w:ascii="Times New Roman" w:hAnsi="Times New Roman" w:cs="Times New Roman"/>
          <w:iCs/>
          <w:sz w:val="28"/>
          <w:szCs w:val="28"/>
        </w:rPr>
        <w:t>ых</w:t>
      </w:r>
      <w:r w:rsidRPr="00092212">
        <w:rPr>
          <w:rFonts w:ascii="Times New Roman" w:hAnsi="Times New Roman" w:cs="Times New Roman"/>
          <w:iCs/>
          <w:sz w:val="28"/>
          <w:szCs w:val="28"/>
        </w:rPr>
        <w:t xml:space="preserve"> мест, им</w:t>
      </w:r>
      <w:r w:rsidR="00092212" w:rsidRPr="00092212">
        <w:rPr>
          <w:rFonts w:ascii="Times New Roman" w:hAnsi="Times New Roman" w:cs="Times New Roman"/>
          <w:iCs/>
          <w:sz w:val="28"/>
          <w:szCs w:val="28"/>
        </w:rPr>
        <w:t>ена</w:t>
      </w:r>
      <w:r w:rsidRPr="00092212">
        <w:rPr>
          <w:rFonts w:ascii="Times New Roman" w:hAnsi="Times New Roman" w:cs="Times New Roman"/>
          <w:iCs/>
          <w:sz w:val="28"/>
          <w:szCs w:val="28"/>
        </w:rPr>
        <w:t xml:space="preserve"> богат</w:t>
      </w:r>
      <w:r w:rsidR="00092212" w:rsidRPr="00092212">
        <w:rPr>
          <w:rFonts w:ascii="Times New Roman" w:hAnsi="Times New Roman" w:cs="Times New Roman"/>
          <w:iCs/>
          <w:sz w:val="28"/>
          <w:szCs w:val="28"/>
        </w:rPr>
        <w:t>ырей</w:t>
      </w:r>
      <w:r w:rsidRPr="00092212">
        <w:rPr>
          <w:rFonts w:ascii="Times New Roman" w:hAnsi="Times New Roman" w:cs="Times New Roman"/>
          <w:iCs/>
          <w:sz w:val="28"/>
          <w:szCs w:val="28"/>
        </w:rPr>
        <w:t>, дух</w:t>
      </w:r>
      <w:r w:rsidR="00092212" w:rsidRPr="00092212">
        <w:rPr>
          <w:rFonts w:ascii="Times New Roman" w:hAnsi="Times New Roman" w:cs="Times New Roman"/>
          <w:iCs/>
          <w:sz w:val="28"/>
          <w:szCs w:val="28"/>
        </w:rPr>
        <w:t>ов</w:t>
      </w:r>
      <w:r w:rsidRPr="00092212">
        <w:rPr>
          <w:rFonts w:ascii="Times New Roman" w:hAnsi="Times New Roman" w:cs="Times New Roman"/>
          <w:iCs/>
          <w:sz w:val="28"/>
          <w:szCs w:val="28"/>
        </w:rPr>
        <w:t>-покровител</w:t>
      </w:r>
      <w:r w:rsidR="00092212" w:rsidRPr="00092212">
        <w:rPr>
          <w:rFonts w:ascii="Times New Roman" w:hAnsi="Times New Roman" w:cs="Times New Roman"/>
          <w:iCs/>
          <w:sz w:val="28"/>
          <w:szCs w:val="28"/>
        </w:rPr>
        <w:t>ей</w:t>
      </w:r>
      <w:r w:rsidR="00FC37B4">
        <w:rPr>
          <w:rFonts w:ascii="Times New Roman" w:hAnsi="Times New Roman" w:cs="Times New Roman"/>
          <w:iCs/>
          <w:sz w:val="28"/>
          <w:szCs w:val="28"/>
        </w:rPr>
        <w:t xml:space="preserve"> и т.д.) содержат</w:t>
      </w:r>
      <w:r w:rsidRPr="00092212">
        <w:rPr>
          <w:rFonts w:ascii="Times New Roman" w:hAnsi="Times New Roman" w:cs="Times New Roman"/>
          <w:iCs/>
          <w:sz w:val="28"/>
          <w:szCs w:val="28"/>
        </w:rPr>
        <w:t>ся в его публикациях по фольклору иртышских хантов, предварительном отч</w:t>
      </w:r>
      <w:r w:rsidR="005C118D">
        <w:rPr>
          <w:rFonts w:ascii="Times New Roman" w:hAnsi="Times New Roman" w:cs="Times New Roman"/>
          <w:iCs/>
          <w:sz w:val="28"/>
          <w:szCs w:val="28"/>
        </w:rPr>
        <w:t>ё</w:t>
      </w:r>
      <w:r w:rsidRPr="00092212">
        <w:rPr>
          <w:rFonts w:ascii="Times New Roman" w:hAnsi="Times New Roman" w:cs="Times New Roman"/>
          <w:iCs/>
          <w:sz w:val="28"/>
          <w:szCs w:val="28"/>
        </w:rPr>
        <w:t>те и составленном им словаре</w:t>
      </w:r>
      <w:r w:rsidR="00726655">
        <w:rPr>
          <w:rFonts w:ascii="Times New Roman" w:hAnsi="Times New Roman" w:cs="Times New Roman"/>
          <w:iCs/>
          <w:sz w:val="28"/>
          <w:szCs w:val="28"/>
        </w:rPr>
        <w:t xml:space="preserve"> </w:t>
      </w:r>
      <w:r w:rsidR="00726655" w:rsidRPr="00F03014">
        <w:rPr>
          <w:rFonts w:ascii="Times New Roman" w:hAnsi="Times New Roman" w:cs="Times New Roman"/>
          <w:iCs/>
          <w:sz w:val="28"/>
          <w:szCs w:val="28"/>
        </w:rPr>
        <w:t>[</w:t>
      </w:r>
      <w:r w:rsidR="00726655" w:rsidRPr="000D7E6A">
        <w:rPr>
          <w:rFonts w:ascii="Times New Roman" w:hAnsi="Times New Roman" w:cs="Times New Roman"/>
          <w:i/>
          <w:sz w:val="28"/>
          <w:szCs w:val="28"/>
        </w:rPr>
        <w:t>Патканов</w:t>
      </w:r>
      <w:r w:rsidR="00726655" w:rsidRPr="000D7E6A">
        <w:rPr>
          <w:rFonts w:ascii="Times New Roman" w:hAnsi="Times New Roman" w:cs="Times New Roman"/>
          <w:sz w:val="28"/>
          <w:szCs w:val="28"/>
        </w:rPr>
        <w:t>, 1891, 1999</w:t>
      </w:r>
      <w:r w:rsidR="00726655">
        <w:rPr>
          <w:rFonts w:ascii="Times New Roman" w:hAnsi="Times New Roman" w:cs="Times New Roman"/>
          <w:sz w:val="28"/>
          <w:szCs w:val="28"/>
        </w:rPr>
        <w:t xml:space="preserve">; </w:t>
      </w:r>
      <w:r w:rsidR="000B4630" w:rsidRPr="000D7E6A">
        <w:rPr>
          <w:rFonts w:ascii="Times New Roman" w:hAnsi="Times New Roman" w:cs="Times New Roman"/>
          <w:i/>
          <w:sz w:val="28"/>
          <w:szCs w:val="28"/>
        </w:rPr>
        <w:t>Дело...</w:t>
      </w:r>
      <w:r w:rsidR="000B4630" w:rsidRPr="000D7E6A">
        <w:rPr>
          <w:rFonts w:ascii="Times New Roman" w:hAnsi="Times New Roman" w:cs="Times New Roman"/>
          <w:sz w:val="28"/>
          <w:szCs w:val="28"/>
        </w:rPr>
        <w:t>, 1888</w:t>
      </w:r>
      <w:r w:rsidR="000B4630">
        <w:rPr>
          <w:rFonts w:ascii="Times New Roman" w:hAnsi="Times New Roman" w:cs="Times New Roman"/>
          <w:sz w:val="28"/>
          <w:szCs w:val="28"/>
        </w:rPr>
        <w:t xml:space="preserve">; </w:t>
      </w:r>
      <w:r w:rsidR="004C2D5D" w:rsidRPr="00537270">
        <w:rPr>
          <w:rFonts w:ascii="Times New Roman" w:eastAsia="TimesNewRomanPSMT" w:hAnsi="Times New Roman" w:cs="Times New Roman"/>
          <w:i/>
          <w:sz w:val="28"/>
          <w:szCs w:val="28"/>
          <w:lang w:val="en-US"/>
        </w:rPr>
        <w:t>Patkanov</w:t>
      </w:r>
      <w:r w:rsidR="004C2D5D" w:rsidRPr="00537270">
        <w:rPr>
          <w:rFonts w:ascii="Times New Roman" w:eastAsia="TimesNewRomanPSMT" w:hAnsi="Times New Roman" w:cs="Times New Roman"/>
          <w:sz w:val="28"/>
          <w:szCs w:val="28"/>
        </w:rPr>
        <w:t>, 1902</w:t>
      </w:r>
      <w:r w:rsidR="00726655" w:rsidRPr="00537270">
        <w:rPr>
          <w:rFonts w:ascii="Times New Roman" w:hAnsi="Times New Roman" w:cs="Times New Roman"/>
          <w:iCs/>
          <w:sz w:val="28"/>
          <w:szCs w:val="28"/>
        </w:rPr>
        <w:t>]</w:t>
      </w:r>
      <w:r w:rsidRPr="00537270">
        <w:rPr>
          <w:rFonts w:ascii="Times New Roman" w:hAnsi="Times New Roman" w:cs="Times New Roman"/>
          <w:iCs/>
          <w:sz w:val="28"/>
          <w:szCs w:val="28"/>
        </w:rPr>
        <w:t>.</w:t>
      </w:r>
      <w:r w:rsidRPr="00092212">
        <w:rPr>
          <w:rFonts w:ascii="Times New Roman" w:eastAsia="Times New Roman" w:hAnsi="Times New Roman" w:cs="Times New Roman"/>
          <w:color w:val="FF0000"/>
          <w:spacing w:val="6"/>
          <w:sz w:val="28"/>
          <w:szCs w:val="28"/>
        </w:rPr>
        <w:t xml:space="preserve"> </w:t>
      </w:r>
    </w:p>
    <w:p w:rsidR="00010B84" w:rsidRPr="00742C15" w:rsidRDefault="00FF1F54" w:rsidP="006646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010B84" w:rsidRPr="00092212">
        <w:rPr>
          <w:rFonts w:ascii="Times New Roman" w:hAnsi="Times New Roman" w:cs="Times New Roman"/>
          <w:sz w:val="28"/>
          <w:szCs w:val="28"/>
        </w:rPr>
        <w:t xml:space="preserve">, </w:t>
      </w:r>
      <w:r>
        <w:rPr>
          <w:rFonts w:ascii="Times New Roman" w:hAnsi="Times New Roman" w:cs="Times New Roman"/>
          <w:sz w:val="28"/>
          <w:szCs w:val="28"/>
        </w:rPr>
        <w:t>м</w:t>
      </w:r>
      <w:r w:rsidR="00010B84" w:rsidRPr="00092212">
        <w:rPr>
          <w:rFonts w:ascii="Times New Roman" w:hAnsi="Times New Roman" w:cs="Times New Roman"/>
          <w:sz w:val="28"/>
          <w:szCs w:val="28"/>
        </w:rPr>
        <w:t xml:space="preserve">атериалы экспедиций </w:t>
      </w:r>
      <w:r w:rsidR="006646D1" w:rsidRPr="00092212">
        <w:rPr>
          <w:rFonts w:ascii="Times New Roman" w:hAnsi="Times New Roman" w:cs="Times New Roman"/>
          <w:sz w:val="28"/>
          <w:szCs w:val="28"/>
        </w:rPr>
        <w:t xml:space="preserve">С. К. </w:t>
      </w:r>
      <w:r w:rsidR="00010B84" w:rsidRPr="00092212">
        <w:rPr>
          <w:rFonts w:ascii="Times New Roman" w:hAnsi="Times New Roman" w:cs="Times New Roman"/>
          <w:sz w:val="28"/>
          <w:szCs w:val="28"/>
        </w:rPr>
        <w:t>Патканова</w:t>
      </w:r>
      <w:r w:rsidR="00010B84" w:rsidRPr="006646D1">
        <w:rPr>
          <w:rFonts w:ascii="Times New Roman" w:hAnsi="Times New Roman" w:cs="Times New Roman"/>
          <w:sz w:val="28"/>
          <w:szCs w:val="28"/>
        </w:rPr>
        <w:t xml:space="preserve"> </w:t>
      </w:r>
      <w:r>
        <w:rPr>
          <w:rFonts w:ascii="Times New Roman" w:hAnsi="Times New Roman" w:cs="Times New Roman"/>
          <w:sz w:val="28"/>
          <w:szCs w:val="28"/>
        </w:rPr>
        <w:t>как источник для археологического и этнографического изучения Нижнего Приитышья</w:t>
      </w:r>
      <w:r w:rsidR="00FC37B4">
        <w:rPr>
          <w:rFonts w:ascii="Times New Roman" w:hAnsi="Times New Roman" w:cs="Times New Roman"/>
          <w:sz w:val="28"/>
          <w:szCs w:val="28"/>
        </w:rPr>
        <w:t>,</w:t>
      </w:r>
      <w:r>
        <w:rPr>
          <w:rFonts w:ascii="Times New Roman" w:hAnsi="Times New Roman" w:cs="Times New Roman"/>
          <w:sz w:val="28"/>
          <w:szCs w:val="28"/>
        </w:rPr>
        <w:t xml:space="preserve"> на сегодняшний де</w:t>
      </w:r>
      <w:r w:rsidR="00BE3EA2">
        <w:rPr>
          <w:rFonts w:ascii="Times New Roman" w:hAnsi="Times New Roman" w:cs="Times New Roman"/>
          <w:sz w:val="28"/>
          <w:szCs w:val="28"/>
        </w:rPr>
        <w:t>нь сохраняют свою актуальность.</w:t>
      </w:r>
    </w:p>
    <w:p w:rsidR="00742C15" w:rsidRPr="00827892" w:rsidRDefault="00742C15" w:rsidP="00010B84">
      <w:pPr>
        <w:spacing w:after="0" w:line="240" w:lineRule="auto"/>
        <w:ind w:firstLine="567"/>
        <w:jc w:val="both"/>
        <w:rPr>
          <w:rFonts w:ascii="Times New Roman" w:hAnsi="Times New Roman" w:cs="Times New Roman"/>
          <w:sz w:val="28"/>
          <w:szCs w:val="28"/>
          <w:highlight w:val="yellow"/>
        </w:rPr>
      </w:pPr>
    </w:p>
    <w:p w:rsidR="00DE63EB" w:rsidRPr="00827892" w:rsidRDefault="00DE63EB" w:rsidP="00195E48">
      <w:pPr>
        <w:spacing w:after="0" w:line="240" w:lineRule="auto"/>
        <w:contextualSpacing/>
        <w:jc w:val="center"/>
        <w:rPr>
          <w:rFonts w:ascii="Times New Roman" w:hAnsi="Times New Roman" w:cs="Times New Roman"/>
          <w:sz w:val="28"/>
          <w:szCs w:val="28"/>
        </w:rPr>
      </w:pPr>
      <w:r w:rsidRPr="00827892">
        <w:rPr>
          <w:rFonts w:ascii="Times New Roman" w:hAnsi="Times New Roman" w:cs="Times New Roman"/>
          <w:b/>
          <w:sz w:val="28"/>
          <w:szCs w:val="28"/>
        </w:rPr>
        <w:t>Список источников и литературы</w:t>
      </w:r>
    </w:p>
    <w:p w:rsidR="00827892" w:rsidRPr="00827892" w:rsidRDefault="00827892" w:rsidP="00827892">
      <w:pPr>
        <w:spacing w:line="240" w:lineRule="auto"/>
        <w:ind w:firstLine="567"/>
        <w:contextualSpacing/>
        <w:jc w:val="both"/>
        <w:rPr>
          <w:rFonts w:ascii="Times New Roman" w:eastAsia="TimesNewRomanPSMT" w:hAnsi="Times New Roman" w:cs="Times New Roman"/>
          <w:sz w:val="28"/>
          <w:szCs w:val="28"/>
        </w:rPr>
      </w:pPr>
      <w:r w:rsidRPr="00827892">
        <w:rPr>
          <w:rFonts w:ascii="Times New Roman" w:hAnsi="Times New Roman" w:cs="Times New Roman"/>
          <w:sz w:val="28"/>
          <w:szCs w:val="28"/>
          <w:shd w:val="clear" w:color="auto" w:fill="FFFFFF"/>
        </w:rPr>
        <w:t>Археологический отдел Тобольского Губернского Музея / сост. Н. А. Лыткин. – Тобольск: тип. Тоб. Губерн. Правления, 1890. – 17 с.</w:t>
      </w:r>
    </w:p>
    <w:p w:rsidR="00827892" w:rsidRPr="00827892" w:rsidRDefault="00827892" w:rsidP="00827892">
      <w:pPr>
        <w:spacing w:line="240" w:lineRule="auto"/>
        <w:ind w:firstLine="567"/>
        <w:contextualSpacing/>
        <w:jc w:val="both"/>
        <w:rPr>
          <w:rFonts w:ascii="Times New Roman" w:eastAsia="TimesNewRomanPSMT" w:hAnsi="Times New Roman" w:cs="Times New Roman"/>
          <w:sz w:val="28"/>
          <w:szCs w:val="28"/>
        </w:rPr>
      </w:pPr>
      <w:r w:rsidRPr="00827892">
        <w:rPr>
          <w:rFonts w:ascii="Times New Roman" w:eastAsia="TimesNewRomanPSMT" w:hAnsi="Times New Roman" w:cs="Times New Roman"/>
          <w:sz w:val="28"/>
          <w:szCs w:val="28"/>
        </w:rPr>
        <w:t xml:space="preserve">Дело Императорской </w:t>
      </w:r>
      <w:r>
        <w:rPr>
          <w:rFonts w:ascii="Times New Roman" w:eastAsia="TimesNewRomanPSMT" w:hAnsi="Times New Roman" w:cs="Times New Roman"/>
          <w:sz w:val="28"/>
          <w:szCs w:val="28"/>
        </w:rPr>
        <w:t>а</w:t>
      </w:r>
      <w:r w:rsidRPr="00827892">
        <w:rPr>
          <w:rFonts w:ascii="Times New Roman" w:eastAsia="TimesNewRomanPSMT" w:hAnsi="Times New Roman" w:cs="Times New Roman"/>
          <w:sz w:val="28"/>
          <w:szCs w:val="28"/>
        </w:rPr>
        <w:t xml:space="preserve">рхеологической комиссии «О раскопках г. Патканова в Тобольском округе» // Архив ИИМК РАН. Ф. 1. Оп. 1. Д. 67. </w:t>
      </w:r>
      <w:r w:rsidRPr="00827892">
        <w:rPr>
          <w:rFonts w:ascii="Times New Roman" w:hAnsi="Times New Roman" w:cs="Times New Roman"/>
          <w:sz w:val="28"/>
          <w:szCs w:val="28"/>
        </w:rPr>
        <w:t xml:space="preserve">– </w:t>
      </w:r>
      <w:r w:rsidRPr="00827892">
        <w:rPr>
          <w:rFonts w:ascii="Times New Roman" w:eastAsia="TimesNewRomanPSMT" w:hAnsi="Times New Roman" w:cs="Times New Roman"/>
          <w:sz w:val="28"/>
          <w:szCs w:val="28"/>
        </w:rPr>
        <w:t xml:space="preserve">1888. </w:t>
      </w:r>
      <w:r w:rsidRPr="00827892">
        <w:rPr>
          <w:rFonts w:ascii="Times New Roman" w:hAnsi="Times New Roman" w:cs="Times New Roman"/>
          <w:sz w:val="28"/>
          <w:szCs w:val="28"/>
        </w:rPr>
        <w:t xml:space="preserve">– </w:t>
      </w:r>
      <w:r w:rsidRPr="00827892">
        <w:rPr>
          <w:rFonts w:ascii="Times New Roman" w:eastAsia="TimesNewRomanPSMT" w:hAnsi="Times New Roman" w:cs="Times New Roman"/>
          <w:sz w:val="28"/>
          <w:szCs w:val="28"/>
        </w:rPr>
        <w:t>54 с.</w:t>
      </w:r>
    </w:p>
    <w:p w:rsidR="00827892" w:rsidRPr="00827892" w:rsidRDefault="00827892" w:rsidP="00827892">
      <w:pPr>
        <w:spacing w:line="240" w:lineRule="auto"/>
        <w:ind w:firstLine="567"/>
        <w:contextualSpacing/>
        <w:jc w:val="both"/>
        <w:rPr>
          <w:rFonts w:ascii="Times New Roman" w:eastAsia="TimesNewRomanPSMT" w:hAnsi="Times New Roman" w:cs="Times New Roman"/>
          <w:sz w:val="28"/>
          <w:szCs w:val="28"/>
        </w:rPr>
      </w:pPr>
      <w:r w:rsidRPr="00827892">
        <w:rPr>
          <w:rFonts w:ascii="Times New Roman" w:eastAsia="TimesNewRomanPSMT" w:hAnsi="Times New Roman" w:cs="Times New Roman"/>
          <w:sz w:val="28"/>
          <w:szCs w:val="28"/>
        </w:rPr>
        <w:t>Ермоленко А. В. Отчёт о разведках в Ханты-Мансийском районе Ханты-Мансийского автономного округа</w:t>
      </w:r>
      <w:r>
        <w:rPr>
          <w:rFonts w:ascii="Times New Roman" w:eastAsia="TimesNewRomanPSMT" w:hAnsi="Times New Roman" w:cs="Times New Roman"/>
          <w:sz w:val="28"/>
          <w:szCs w:val="28"/>
        </w:rPr>
        <w:t xml:space="preserve"> – </w:t>
      </w:r>
      <w:r w:rsidRPr="00827892">
        <w:rPr>
          <w:rFonts w:ascii="Times New Roman" w:eastAsia="TimesNewRomanPSMT" w:hAnsi="Times New Roman" w:cs="Times New Roman"/>
          <w:sz w:val="28"/>
          <w:szCs w:val="28"/>
        </w:rPr>
        <w:t xml:space="preserve">Югры Тюменской области в 2003 г. </w:t>
      </w:r>
      <w:r w:rsidRPr="00827892">
        <w:rPr>
          <w:rFonts w:ascii="Times New Roman" w:hAnsi="Times New Roman" w:cs="Times New Roman"/>
          <w:sz w:val="28"/>
          <w:szCs w:val="28"/>
        </w:rPr>
        <w:t>–</w:t>
      </w:r>
      <w:r>
        <w:rPr>
          <w:rFonts w:ascii="Times New Roman" w:hAnsi="Times New Roman" w:cs="Times New Roman"/>
          <w:sz w:val="28"/>
          <w:szCs w:val="28"/>
        </w:rPr>
        <w:t xml:space="preserve"> </w:t>
      </w:r>
      <w:r w:rsidRPr="00827892">
        <w:rPr>
          <w:rFonts w:ascii="Times New Roman" w:eastAsia="TimesNewRomanPSMT" w:hAnsi="Times New Roman" w:cs="Times New Roman"/>
          <w:sz w:val="28"/>
          <w:szCs w:val="28"/>
        </w:rPr>
        <w:t>Екатеринбург, 2004</w:t>
      </w:r>
      <w:r>
        <w:rPr>
          <w:rFonts w:ascii="Times New Roman" w:eastAsia="TimesNewRomanPSMT" w:hAnsi="Times New Roman" w:cs="Times New Roman"/>
          <w:sz w:val="28"/>
          <w:szCs w:val="28"/>
        </w:rPr>
        <w:t xml:space="preserve"> //</w:t>
      </w:r>
      <w:r w:rsidRPr="00827892">
        <w:rPr>
          <w:rFonts w:ascii="Times New Roman" w:eastAsia="TimesNewRomanPSMT" w:hAnsi="Times New Roman" w:cs="Times New Roman"/>
          <w:sz w:val="28"/>
          <w:szCs w:val="28"/>
        </w:rPr>
        <w:t xml:space="preserve"> Архив </w:t>
      </w:r>
      <w:r>
        <w:rPr>
          <w:rFonts w:ascii="Times New Roman" w:eastAsia="TimesNewRomanPSMT" w:hAnsi="Times New Roman" w:cs="Times New Roman"/>
          <w:sz w:val="28"/>
          <w:szCs w:val="28"/>
        </w:rPr>
        <w:t xml:space="preserve">АУ </w:t>
      </w:r>
      <w:r w:rsidRPr="00827892">
        <w:rPr>
          <w:rFonts w:ascii="Times New Roman" w:eastAsia="TimesNewRomanPSMT" w:hAnsi="Times New Roman" w:cs="Times New Roman"/>
          <w:sz w:val="28"/>
          <w:szCs w:val="28"/>
        </w:rPr>
        <w:t>ЦОКН. Инв. 4711</w:t>
      </w:r>
      <w:r>
        <w:rPr>
          <w:rFonts w:ascii="Times New Roman" w:eastAsia="TimesNewRomanPSMT" w:hAnsi="Times New Roman" w:cs="Times New Roman"/>
          <w:sz w:val="28"/>
          <w:szCs w:val="28"/>
        </w:rPr>
        <w:t>.</w:t>
      </w:r>
      <w:r w:rsidRPr="00827892">
        <w:rPr>
          <w:rFonts w:ascii="Times New Roman" w:eastAsia="TimesNewRomanPSMT" w:hAnsi="Times New Roman" w:cs="Times New Roman"/>
          <w:sz w:val="28"/>
          <w:szCs w:val="28"/>
        </w:rPr>
        <w:t xml:space="preserve"> Д. 83.</w:t>
      </w:r>
      <w:r w:rsidR="00006000">
        <w:rPr>
          <w:rFonts w:ascii="Times New Roman" w:eastAsia="TimesNewRomanPSMT" w:hAnsi="Times New Roman" w:cs="Times New Roman"/>
          <w:sz w:val="28"/>
          <w:szCs w:val="28"/>
        </w:rPr>
        <w:t xml:space="preserve"> – 38 с.</w:t>
      </w:r>
    </w:p>
    <w:p w:rsidR="00827892" w:rsidRPr="00827892" w:rsidRDefault="00827892" w:rsidP="00827892">
      <w:pPr>
        <w:spacing w:line="240" w:lineRule="auto"/>
        <w:ind w:firstLine="567"/>
        <w:contextualSpacing/>
        <w:jc w:val="both"/>
        <w:rPr>
          <w:rFonts w:ascii="Times New Roman" w:eastAsia="TimesNewRomanPSMT" w:hAnsi="Times New Roman" w:cs="Times New Roman"/>
          <w:color w:val="FF0000"/>
          <w:sz w:val="28"/>
          <w:szCs w:val="28"/>
        </w:rPr>
      </w:pPr>
      <w:r w:rsidRPr="00827892">
        <w:rPr>
          <w:rFonts w:ascii="Times New Roman" w:hAnsi="Times New Roman" w:cs="Times New Roman"/>
          <w:sz w:val="28"/>
          <w:szCs w:val="28"/>
        </w:rPr>
        <w:t xml:space="preserve">Известия о реке Конде из устных рассказов различных остяков и вогулов, живущих на этой реке. 1740 г. // Сибирь </w:t>
      </w:r>
      <w:r w:rsidRPr="00827892">
        <w:rPr>
          <w:rFonts w:ascii="Times New Roman" w:hAnsi="Times New Roman" w:cs="Times New Roman"/>
          <w:sz w:val="28"/>
          <w:szCs w:val="28"/>
          <w:lang w:val="en-US"/>
        </w:rPr>
        <w:t>XVIII</w:t>
      </w:r>
      <w:r w:rsidRPr="00827892">
        <w:rPr>
          <w:rFonts w:ascii="Times New Roman" w:hAnsi="Times New Roman" w:cs="Times New Roman"/>
          <w:sz w:val="28"/>
          <w:szCs w:val="28"/>
        </w:rPr>
        <w:t xml:space="preserve"> века в путевых описаниях Г. Ф. Миллера. История Сибири. Первоисточники. – Новосибирск: Сибирский хронограф, 1996. – Вып. </w:t>
      </w:r>
      <w:r w:rsidRPr="00827892">
        <w:rPr>
          <w:rFonts w:ascii="Times New Roman" w:hAnsi="Times New Roman" w:cs="Times New Roman"/>
          <w:sz w:val="28"/>
          <w:szCs w:val="28"/>
          <w:lang w:val="en-US"/>
        </w:rPr>
        <w:t>VI</w:t>
      </w:r>
      <w:r w:rsidRPr="00827892">
        <w:rPr>
          <w:rFonts w:ascii="Times New Roman" w:hAnsi="Times New Roman" w:cs="Times New Roman"/>
          <w:sz w:val="28"/>
          <w:szCs w:val="28"/>
        </w:rPr>
        <w:t>. – С. 284–288.</w:t>
      </w:r>
    </w:p>
    <w:p w:rsidR="00827892" w:rsidRPr="00827892" w:rsidRDefault="00827892" w:rsidP="00827892">
      <w:pPr>
        <w:spacing w:line="240" w:lineRule="auto"/>
        <w:ind w:firstLine="567"/>
        <w:contextualSpacing/>
        <w:jc w:val="both"/>
        <w:rPr>
          <w:rFonts w:ascii="Times New Roman" w:hAnsi="Times New Roman" w:cs="Times New Roman"/>
          <w:sz w:val="28"/>
          <w:szCs w:val="28"/>
        </w:rPr>
      </w:pPr>
      <w:r w:rsidRPr="00827892">
        <w:rPr>
          <w:rFonts w:ascii="Times New Roman" w:hAnsi="Times New Roman" w:cs="Times New Roman"/>
          <w:sz w:val="28"/>
          <w:szCs w:val="28"/>
        </w:rPr>
        <w:t>Кастрен М. А. Сочинения в двух томах: Т.</w:t>
      </w:r>
      <w:r w:rsidR="00006000">
        <w:rPr>
          <w:rFonts w:ascii="Times New Roman" w:hAnsi="Times New Roman" w:cs="Times New Roman"/>
          <w:sz w:val="28"/>
          <w:szCs w:val="28"/>
        </w:rPr>
        <w:t xml:space="preserve"> </w:t>
      </w:r>
      <w:r w:rsidRPr="00827892">
        <w:rPr>
          <w:rFonts w:ascii="Times New Roman" w:hAnsi="Times New Roman" w:cs="Times New Roman"/>
          <w:sz w:val="28"/>
          <w:szCs w:val="28"/>
        </w:rPr>
        <w:t>2. Путешествие в Сибирь (1845-1849). – Тюмень: изд. Ю. Мандрики, 1999. – 352 с.</w:t>
      </w:r>
    </w:p>
    <w:p w:rsidR="00827892" w:rsidRPr="00827892" w:rsidRDefault="00827892" w:rsidP="00827892">
      <w:pPr>
        <w:spacing w:line="240" w:lineRule="auto"/>
        <w:ind w:firstLine="567"/>
        <w:contextualSpacing/>
        <w:jc w:val="both"/>
        <w:rPr>
          <w:rFonts w:ascii="Times New Roman" w:hAnsi="Times New Roman" w:cs="Times New Roman"/>
          <w:sz w:val="28"/>
          <w:szCs w:val="28"/>
        </w:rPr>
      </w:pPr>
      <w:r w:rsidRPr="00827892">
        <w:rPr>
          <w:rFonts w:ascii="Times New Roman" w:hAnsi="Times New Roman" w:cs="Times New Roman"/>
          <w:sz w:val="28"/>
          <w:szCs w:val="28"/>
        </w:rPr>
        <w:t>Корсунский М. Г. Очерк экскурсии на Конду летом 1908 года // Подорожник : краевед. альм. – Тюмень: Мандр и Кᵃ, 2005. – Вып. 5. – С. 232–318.</w:t>
      </w:r>
    </w:p>
    <w:p w:rsidR="00827892" w:rsidRPr="00827892" w:rsidRDefault="00827892" w:rsidP="00827892">
      <w:pPr>
        <w:spacing w:line="240" w:lineRule="auto"/>
        <w:ind w:firstLine="567"/>
        <w:contextualSpacing/>
        <w:jc w:val="both"/>
        <w:rPr>
          <w:rFonts w:ascii="Times New Roman" w:eastAsia="TimesNewRomanPSMT" w:hAnsi="Times New Roman" w:cs="Times New Roman"/>
          <w:sz w:val="28"/>
          <w:szCs w:val="28"/>
        </w:rPr>
      </w:pPr>
      <w:r w:rsidRPr="00827892">
        <w:rPr>
          <w:rFonts w:ascii="Times New Roman" w:hAnsi="Times New Roman" w:cs="Times New Roman"/>
          <w:sz w:val="28"/>
          <w:szCs w:val="28"/>
        </w:rPr>
        <w:t>Миллер Г. Ф. Описание Сибирского царства и всех происшедших в нём дел от начала, а особливо от покорения его Российской державе по сии времена. – Книга 1. – Москва: Либерия, 1998. – 416 с.</w:t>
      </w:r>
    </w:p>
    <w:p w:rsidR="00827892" w:rsidRPr="00827892" w:rsidRDefault="00827892" w:rsidP="00827892">
      <w:pPr>
        <w:spacing w:line="240" w:lineRule="auto"/>
        <w:ind w:firstLine="567"/>
        <w:contextualSpacing/>
        <w:jc w:val="both"/>
        <w:rPr>
          <w:rFonts w:ascii="Times New Roman" w:eastAsia="TimesNewRomanPSMT" w:hAnsi="Times New Roman" w:cs="Times New Roman"/>
          <w:sz w:val="28"/>
          <w:szCs w:val="28"/>
        </w:rPr>
      </w:pPr>
      <w:r w:rsidRPr="00827892">
        <w:rPr>
          <w:rFonts w:ascii="Times New Roman" w:eastAsia="TimesNewRomanPSMT" w:hAnsi="Times New Roman" w:cs="Times New Roman"/>
          <w:sz w:val="28"/>
          <w:szCs w:val="28"/>
        </w:rPr>
        <w:t xml:space="preserve">Патканов С. К. Сочинения в двух томах. Т. 1. Остяцкая молитва. </w:t>
      </w:r>
      <w:r w:rsidRPr="00827892">
        <w:rPr>
          <w:rFonts w:ascii="Times New Roman" w:hAnsi="Times New Roman" w:cs="Times New Roman"/>
          <w:sz w:val="28"/>
          <w:szCs w:val="28"/>
        </w:rPr>
        <w:t xml:space="preserve">– </w:t>
      </w:r>
      <w:r w:rsidRPr="00827892">
        <w:rPr>
          <w:rFonts w:ascii="Times New Roman" w:eastAsia="TimesNewRomanPSMT" w:hAnsi="Times New Roman" w:cs="Times New Roman"/>
          <w:sz w:val="28"/>
          <w:szCs w:val="28"/>
        </w:rPr>
        <w:t xml:space="preserve">Тюмень: изд. Ю. Мандрики, 1999. </w:t>
      </w:r>
      <w:r w:rsidRPr="00827892">
        <w:rPr>
          <w:rFonts w:ascii="Times New Roman" w:hAnsi="Times New Roman" w:cs="Times New Roman"/>
          <w:sz w:val="28"/>
          <w:szCs w:val="28"/>
        </w:rPr>
        <w:t xml:space="preserve">– </w:t>
      </w:r>
      <w:r w:rsidRPr="00827892">
        <w:rPr>
          <w:rFonts w:ascii="Times New Roman" w:eastAsia="TimesNewRomanPSMT" w:hAnsi="Times New Roman" w:cs="Times New Roman"/>
          <w:sz w:val="28"/>
          <w:szCs w:val="28"/>
        </w:rPr>
        <w:t>399 с.</w:t>
      </w:r>
    </w:p>
    <w:p w:rsidR="00827892" w:rsidRPr="00827892" w:rsidRDefault="00827892" w:rsidP="00827892">
      <w:pPr>
        <w:spacing w:line="240" w:lineRule="auto"/>
        <w:ind w:firstLine="567"/>
        <w:contextualSpacing/>
        <w:jc w:val="both"/>
        <w:rPr>
          <w:rFonts w:ascii="Times New Roman" w:hAnsi="Times New Roman" w:cs="Times New Roman"/>
          <w:sz w:val="28"/>
          <w:szCs w:val="28"/>
        </w:rPr>
      </w:pPr>
      <w:r w:rsidRPr="00827892">
        <w:rPr>
          <w:rFonts w:ascii="Times New Roman" w:hAnsi="Times New Roman" w:cs="Times New Roman"/>
          <w:sz w:val="28"/>
          <w:szCs w:val="28"/>
        </w:rPr>
        <w:t>Патканов С. К. Тип остяцкого богатыря по остяцким былинам и героическим сказаниям. – Санкт-Петербург: тип. С. Н. Худекова, 1891. – 74 с.</w:t>
      </w:r>
    </w:p>
    <w:p w:rsidR="00827892" w:rsidRPr="00827892" w:rsidRDefault="00827892" w:rsidP="00827892">
      <w:pPr>
        <w:spacing w:line="240" w:lineRule="auto"/>
        <w:ind w:firstLine="567"/>
        <w:contextualSpacing/>
        <w:jc w:val="both"/>
        <w:rPr>
          <w:rFonts w:ascii="Times New Roman" w:hAnsi="Times New Roman" w:cs="Times New Roman"/>
          <w:sz w:val="28"/>
          <w:szCs w:val="28"/>
          <w:shd w:val="clear" w:color="auto" w:fill="FFFFFF"/>
        </w:rPr>
      </w:pPr>
      <w:r w:rsidRPr="00827892">
        <w:rPr>
          <w:rFonts w:ascii="Times New Roman" w:hAnsi="Times New Roman" w:cs="Times New Roman"/>
          <w:sz w:val="28"/>
          <w:szCs w:val="28"/>
          <w:shd w:val="clear" w:color="auto" w:fill="FFFFFF"/>
        </w:rPr>
        <w:t>Пигнатти В. Н. Краткое сообщение о поездке на реку Конду (М. Кондинская волость, Тобольского уезда) летом 1910 г. // Ежегодник Тобольского губернского музея. – Тобольск, 1912. – Вып. 20: 1910. – С. 1–15.</w:t>
      </w:r>
    </w:p>
    <w:p w:rsidR="00827892" w:rsidRPr="00827892" w:rsidRDefault="00827892" w:rsidP="00827892">
      <w:pPr>
        <w:spacing w:line="240" w:lineRule="auto"/>
        <w:ind w:firstLine="567"/>
        <w:contextualSpacing/>
        <w:jc w:val="both"/>
        <w:rPr>
          <w:rFonts w:ascii="Times New Roman" w:hAnsi="Times New Roman" w:cs="Times New Roman"/>
          <w:sz w:val="28"/>
          <w:szCs w:val="28"/>
        </w:rPr>
      </w:pPr>
      <w:r w:rsidRPr="00827892">
        <w:rPr>
          <w:rFonts w:ascii="Times New Roman" w:hAnsi="Times New Roman" w:cs="Times New Roman"/>
          <w:sz w:val="28"/>
          <w:szCs w:val="28"/>
        </w:rPr>
        <w:lastRenderedPageBreak/>
        <w:t>Поляков И. С. Письма и отчёты о путешествии в долину р. Оби, исполненном по поручению Императорской Академии наук. – Тюмень: изд. Ю. Мандрики, 2002. – 200 с.</w:t>
      </w:r>
    </w:p>
    <w:p w:rsidR="00827892" w:rsidRPr="00516441" w:rsidRDefault="00827892" w:rsidP="00827892">
      <w:pPr>
        <w:spacing w:line="240" w:lineRule="auto"/>
        <w:ind w:firstLine="567"/>
        <w:contextualSpacing/>
        <w:jc w:val="both"/>
        <w:rPr>
          <w:rFonts w:ascii="Times New Roman" w:eastAsia="TimesNewRomanPSMT" w:hAnsi="Times New Roman" w:cs="Times New Roman"/>
          <w:sz w:val="28"/>
          <w:szCs w:val="28"/>
        </w:rPr>
      </w:pPr>
      <w:r w:rsidRPr="00827892">
        <w:rPr>
          <w:rFonts w:ascii="Times New Roman" w:eastAsia="TimesNewRomanPSMT" w:hAnsi="Times New Roman" w:cs="Times New Roman"/>
          <w:sz w:val="28"/>
          <w:szCs w:val="28"/>
        </w:rPr>
        <w:t>Путешествие через Сибирь от Тобольска до Нерчинска и границ Китая русского посланника Николая Спафария в 1675 году. Дорожный дневник Спафария / с введ. и примеч. Ю. В. Арсеньева. – Санкт-Петербург: тип. В</w:t>
      </w:r>
      <w:r w:rsidRPr="00516441">
        <w:rPr>
          <w:rFonts w:ascii="Times New Roman" w:eastAsia="TimesNewRomanPSMT" w:hAnsi="Times New Roman" w:cs="Times New Roman"/>
          <w:sz w:val="28"/>
          <w:szCs w:val="28"/>
        </w:rPr>
        <w:t xml:space="preserve">. </w:t>
      </w:r>
      <w:r w:rsidRPr="00827892">
        <w:rPr>
          <w:rFonts w:ascii="Times New Roman" w:eastAsia="TimesNewRomanPSMT" w:hAnsi="Times New Roman" w:cs="Times New Roman"/>
          <w:sz w:val="28"/>
          <w:szCs w:val="28"/>
        </w:rPr>
        <w:t>Киршбаума</w:t>
      </w:r>
      <w:r w:rsidRPr="00516441">
        <w:rPr>
          <w:rFonts w:ascii="Times New Roman" w:eastAsia="TimesNewRomanPSMT" w:hAnsi="Times New Roman" w:cs="Times New Roman"/>
          <w:sz w:val="28"/>
          <w:szCs w:val="28"/>
        </w:rPr>
        <w:t xml:space="preserve">, 1882. </w:t>
      </w:r>
      <w:r w:rsidRPr="00516441">
        <w:rPr>
          <w:rFonts w:ascii="Times New Roman" w:hAnsi="Times New Roman" w:cs="Times New Roman"/>
          <w:sz w:val="28"/>
          <w:szCs w:val="28"/>
        </w:rPr>
        <w:t xml:space="preserve">– </w:t>
      </w:r>
      <w:r w:rsidRPr="00516441">
        <w:rPr>
          <w:rFonts w:ascii="Times New Roman" w:eastAsia="TimesNewRomanPSMT" w:hAnsi="Times New Roman" w:cs="Times New Roman"/>
          <w:sz w:val="28"/>
          <w:szCs w:val="28"/>
        </w:rPr>
        <w:t xml:space="preserve">215 </w:t>
      </w:r>
      <w:r w:rsidRPr="00827892">
        <w:rPr>
          <w:rFonts w:ascii="Times New Roman" w:eastAsia="TimesNewRomanPSMT" w:hAnsi="Times New Roman" w:cs="Times New Roman"/>
          <w:sz w:val="28"/>
          <w:szCs w:val="28"/>
        </w:rPr>
        <w:t>с</w:t>
      </w:r>
      <w:r w:rsidRPr="00516441">
        <w:rPr>
          <w:rFonts w:ascii="Times New Roman" w:eastAsia="TimesNewRomanPSMT" w:hAnsi="Times New Roman" w:cs="Times New Roman"/>
          <w:sz w:val="28"/>
          <w:szCs w:val="28"/>
        </w:rPr>
        <w:t>.</w:t>
      </w:r>
    </w:p>
    <w:p w:rsidR="00827892" w:rsidRPr="00827892" w:rsidRDefault="00827892" w:rsidP="00827892">
      <w:pPr>
        <w:spacing w:line="240" w:lineRule="auto"/>
        <w:ind w:firstLine="567"/>
        <w:contextualSpacing/>
        <w:jc w:val="both"/>
        <w:rPr>
          <w:rFonts w:ascii="Times New Roman" w:eastAsia="TimesNewRomanPSMT" w:hAnsi="Times New Roman" w:cs="Times New Roman"/>
          <w:sz w:val="28"/>
          <w:szCs w:val="28"/>
          <w:lang w:val="en-US"/>
        </w:rPr>
      </w:pPr>
      <w:r w:rsidRPr="00827892">
        <w:rPr>
          <w:rFonts w:ascii="Times New Roman" w:hAnsi="Times New Roman" w:cs="Times New Roman"/>
          <w:sz w:val="28"/>
          <w:szCs w:val="28"/>
          <w:shd w:val="clear" w:color="auto" w:fill="FFFFFF"/>
        </w:rPr>
        <w:t xml:space="preserve">Собольникова Т. Н., Кузина А. В. Легендарные «городки» Нижней Конды: источники по их локализации и археологический поиск (по материалам экспедиции 2018 г.) // </w:t>
      </w:r>
      <w:r w:rsidRPr="00827892">
        <w:rPr>
          <w:rFonts w:ascii="Times New Roman" w:hAnsi="Times New Roman" w:cs="Times New Roman"/>
          <w:sz w:val="28"/>
          <w:szCs w:val="28"/>
        </w:rPr>
        <w:t>Вестник Угроведения</w:t>
      </w:r>
      <w:r w:rsidR="003210DA">
        <w:rPr>
          <w:rFonts w:ascii="Times New Roman" w:hAnsi="Times New Roman" w:cs="Times New Roman"/>
          <w:sz w:val="28"/>
          <w:szCs w:val="28"/>
        </w:rPr>
        <w:t xml:space="preserve"> </w:t>
      </w:r>
      <w:r w:rsidR="003210DA" w:rsidRPr="00516441">
        <w:rPr>
          <w:rFonts w:ascii="Times New Roman" w:hAnsi="Times New Roman" w:cs="Times New Roman"/>
          <w:sz w:val="28"/>
          <w:szCs w:val="28"/>
        </w:rPr>
        <w:t>[</w:t>
      </w:r>
      <w:r w:rsidR="003210DA">
        <w:rPr>
          <w:rFonts w:ascii="Times New Roman" w:hAnsi="Times New Roman" w:cs="Times New Roman"/>
          <w:sz w:val="28"/>
          <w:szCs w:val="28"/>
        </w:rPr>
        <w:t>б. и.</w:t>
      </w:r>
      <w:r w:rsidR="003210DA" w:rsidRPr="00516441">
        <w:rPr>
          <w:rFonts w:ascii="Times New Roman" w:hAnsi="Times New Roman" w:cs="Times New Roman"/>
          <w:sz w:val="28"/>
          <w:szCs w:val="28"/>
        </w:rPr>
        <w:t>]</w:t>
      </w:r>
      <w:r w:rsidRPr="00827892">
        <w:rPr>
          <w:rFonts w:ascii="Times New Roman" w:hAnsi="Times New Roman" w:cs="Times New Roman"/>
          <w:sz w:val="28"/>
          <w:szCs w:val="28"/>
        </w:rPr>
        <w:t>.</w:t>
      </w:r>
      <w:r w:rsidRPr="00827892">
        <w:rPr>
          <w:rFonts w:ascii="Times New Roman" w:hAnsi="Times New Roman" w:cs="Times New Roman"/>
          <w:sz w:val="28"/>
          <w:szCs w:val="28"/>
          <w:shd w:val="clear" w:color="auto" w:fill="FFFFFF"/>
        </w:rPr>
        <w:t xml:space="preserve"> </w:t>
      </w:r>
      <w:r w:rsidR="005C4153">
        <w:rPr>
          <w:rFonts w:ascii="Times New Roman" w:eastAsia="TimesNewRomanPSMT" w:hAnsi="Times New Roman" w:cs="Times New Roman"/>
          <w:sz w:val="28"/>
          <w:szCs w:val="28"/>
        </w:rPr>
        <w:t xml:space="preserve">– </w:t>
      </w:r>
      <w:r w:rsidR="005C4153">
        <w:rPr>
          <w:rFonts w:ascii="Times New Roman" w:hAnsi="Times New Roman" w:cs="Times New Roman"/>
          <w:sz w:val="28"/>
          <w:szCs w:val="28"/>
          <w:shd w:val="clear" w:color="auto" w:fill="FFFFFF"/>
        </w:rPr>
        <w:t xml:space="preserve">Ханты-Мансийск, </w:t>
      </w:r>
      <w:r w:rsidRPr="00827892">
        <w:rPr>
          <w:rFonts w:ascii="Times New Roman" w:hAnsi="Times New Roman" w:cs="Times New Roman"/>
          <w:sz w:val="28"/>
          <w:szCs w:val="28"/>
          <w:shd w:val="clear" w:color="auto" w:fill="FFFFFF"/>
        </w:rPr>
        <w:t xml:space="preserve">2018. </w:t>
      </w:r>
      <w:r w:rsidR="00006000">
        <w:rPr>
          <w:rFonts w:ascii="Times New Roman" w:eastAsia="TimesNewRomanPSMT" w:hAnsi="Times New Roman" w:cs="Times New Roman"/>
          <w:sz w:val="28"/>
          <w:szCs w:val="28"/>
        </w:rPr>
        <w:t xml:space="preserve">– </w:t>
      </w:r>
      <w:r w:rsidRPr="00827892">
        <w:rPr>
          <w:rFonts w:ascii="Times New Roman" w:hAnsi="Times New Roman" w:cs="Times New Roman"/>
          <w:sz w:val="28"/>
          <w:szCs w:val="28"/>
          <w:shd w:val="clear" w:color="auto" w:fill="FFFFFF"/>
        </w:rPr>
        <w:t xml:space="preserve">Т. 8. № 4. </w:t>
      </w:r>
      <w:r w:rsidR="00006000">
        <w:rPr>
          <w:rFonts w:ascii="Times New Roman" w:eastAsia="TimesNewRomanPSMT" w:hAnsi="Times New Roman" w:cs="Times New Roman"/>
          <w:sz w:val="28"/>
          <w:szCs w:val="28"/>
        </w:rPr>
        <w:t xml:space="preserve">– </w:t>
      </w:r>
      <w:r w:rsidRPr="00827892">
        <w:rPr>
          <w:rFonts w:ascii="Times New Roman" w:hAnsi="Times New Roman" w:cs="Times New Roman"/>
          <w:sz w:val="28"/>
          <w:szCs w:val="28"/>
          <w:shd w:val="clear" w:color="auto" w:fill="FFFFFF"/>
        </w:rPr>
        <w:t>С. 755-766.</w:t>
      </w:r>
    </w:p>
    <w:p w:rsidR="00827892" w:rsidRPr="00827892" w:rsidRDefault="00827892" w:rsidP="00827892">
      <w:pPr>
        <w:spacing w:line="240" w:lineRule="auto"/>
        <w:ind w:firstLine="567"/>
        <w:contextualSpacing/>
        <w:jc w:val="both"/>
        <w:rPr>
          <w:rFonts w:ascii="Times New Roman" w:eastAsia="TimesNewRomanPSMT" w:hAnsi="Times New Roman" w:cs="Times New Roman"/>
          <w:sz w:val="28"/>
          <w:szCs w:val="28"/>
          <w:lang w:val="en-US"/>
        </w:rPr>
      </w:pPr>
      <w:r w:rsidRPr="00827892">
        <w:rPr>
          <w:rFonts w:ascii="Times New Roman" w:hAnsi="Times New Roman" w:cs="Times New Roman"/>
          <w:sz w:val="28"/>
          <w:szCs w:val="28"/>
        </w:rPr>
        <w:t>Собольникова Т.</w:t>
      </w:r>
      <w:r w:rsidR="003210DA">
        <w:rPr>
          <w:rFonts w:ascii="Times New Roman" w:hAnsi="Times New Roman" w:cs="Times New Roman"/>
          <w:sz w:val="28"/>
          <w:szCs w:val="28"/>
        </w:rPr>
        <w:t xml:space="preserve"> </w:t>
      </w:r>
      <w:r w:rsidRPr="00827892">
        <w:rPr>
          <w:rFonts w:ascii="Times New Roman" w:hAnsi="Times New Roman" w:cs="Times New Roman"/>
          <w:sz w:val="28"/>
          <w:szCs w:val="28"/>
        </w:rPr>
        <w:t>Н., Кузина А.</w:t>
      </w:r>
      <w:r w:rsidR="003210DA">
        <w:rPr>
          <w:rFonts w:ascii="Times New Roman" w:hAnsi="Times New Roman" w:cs="Times New Roman"/>
          <w:sz w:val="28"/>
          <w:szCs w:val="28"/>
        </w:rPr>
        <w:t xml:space="preserve"> </w:t>
      </w:r>
      <w:r w:rsidRPr="00827892">
        <w:rPr>
          <w:rFonts w:ascii="Times New Roman" w:hAnsi="Times New Roman" w:cs="Times New Roman"/>
          <w:sz w:val="28"/>
          <w:szCs w:val="28"/>
        </w:rPr>
        <w:t xml:space="preserve">В. Легендарные городки Нижней Конды: продолжение археологических поисков </w:t>
      </w:r>
      <w:r w:rsidRPr="00827892">
        <w:rPr>
          <w:rFonts w:ascii="Times New Roman" w:hAnsi="Times New Roman" w:cs="Times New Roman"/>
          <w:sz w:val="28"/>
          <w:szCs w:val="28"/>
          <w:shd w:val="clear" w:color="auto" w:fill="FFFFFF"/>
        </w:rPr>
        <w:t xml:space="preserve">// </w:t>
      </w:r>
      <w:r w:rsidRPr="00827892">
        <w:rPr>
          <w:rFonts w:ascii="Times New Roman" w:hAnsi="Times New Roman" w:cs="Times New Roman"/>
          <w:sz w:val="28"/>
          <w:szCs w:val="28"/>
        </w:rPr>
        <w:t>Вестник Угроведения</w:t>
      </w:r>
      <w:r w:rsidR="003210DA">
        <w:rPr>
          <w:rFonts w:ascii="Times New Roman" w:hAnsi="Times New Roman" w:cs="Times New Roman"/>
          <w:sz w:val="28"/>
          <w:szCs w:val="28"/>
        </w:rPr>
        <w:t xml:space="preserve"> </w:t>
      </w:r>
      <w:r w:rsidR="003210DA" w:rsidRPr="00516441">
        <w:rPr>
          <w:rFonts w:ascii="Times New Roman" w:hAnsi="Times New Roman" w:cs="Times New Roman"/>
          <w:sz w:val="28"/>
          <w:szCs w:val="28"/>
        </w:rPr>
        <w:t>[</w:t>
      </w:r>
      <w:r w:rsidR="003210DA">
        <w:rPr>
          <w:rFonts w:ascii="Times New Roman" w:hAnsi="Times New Roman" w:cs="Times New Roman"/>
          <w:sz w:val="28"/>
          <w:szCs w:val="28"/>
        </w:rPr>
        <w:t>б. и.</w:t>
      </w:r>
      <w:r w:rsidR="003210DA" w:rsidRPr="00516441">
        <w:rPr>
          <w:rFonts w:ascii="Times New Roman" w:hAnsi="Times New Roman" w:cs="Times New Roman"/>
          <w:sz w:val="28"/>
          <w:szCs w:val="28"/>
        </w:rPr>
        <w:t>]</w:t>
      </w:r>
      <w:r w:rsidRPr="00827892">
        <w:rPr>
          <w:rFonts w:ascii="Times New Roman" w:hAnsi="Times New Roman" w:cs="Times New Roman"/>
          <w:sz w:val="28"/>
          <w:szCs w:val="28"/>
        </w:rPr>
        <w:t>.</w:t>
      </w:r>
      <w:r w:rsidRPr="00827892">
        <w:rPr>
          <w:rFonts w:ascii="Times New Roman" w:hAnsi="Times New Roman" w:cs="Times New Roman"/>
          <w:sz w:val="28"/>
          <w:szCs w:val="28"/>
          <w:shd w:val="clear" w:color="auto" w:fill="FFFFFF"/>
        </w:rPr>
        <w:t xml:space="preserve"> </w:t>
      </w:r>
      <w:r w:rsidR="003210DA">
        <w:rPr>
          <w:rFonts w:ascii="Times New Roman" w:eastAsia="TimesNewRomanPSMT" w:hAnsi="Times New Roman" w:cs="Times New Roman"/>
          <w:sz w:val="28"/>
          <w:szCs w:val="28"/>
        </w:rPr>
        <w:t xml:space="preserve">– </w:t>
      </w:r>
      <w:r w:rsidR="003210DA">
        <w:rPr>
          <w:rFonts w:ascii="Times New Roman" w:hAnsi="Times New Roman" w:cs="Times New Roman"/>
          <w:sz w:val="28"/>
          <w:szCs w:val="28"/>
          <w:shd w:val="clear" w:color="auto" w:fill="FFFFFF"/>
        </w:rPr>
        <w:t>Ханты-Мансийск,</w:t>
      </w:r>
      <w:r w:rsidR="003210DA" w:rsidRPr="00827892">
        <w:rPr>
          <w:rFonts w:ascii="Times New Roman" w:hAnsi="Times New Roman" w:cs="Times New Roman"/>
          <w:sz w:val="28"/>
          <w:szCs w:val="28"/>
          <w:shd w:val="clear" w:color="auto" w:fill="FFFFFF"/>
        </w:rPr>
        <w:t xml:space="preserve"> </w:t>
      </w:r>
      <w:r w:rsidRPr="00827892">
        <w:rPr>
          <w:rFonts w:ascii="Times New Roman" w:hAnsi="Times New Roman" w:cs="Times New Roman"/>
          <w:sz w:val="28"/>
          <w:szCs w:val="28"/>
          <w:shd w:val="clear" w:color="auto" w:fill="FFFFFF"/>
        </w:rPr>
        <w:t xml:space="preserve">2020. </w:t>
      </w:r>
      <w:r w:rsidR="00006000">
        <w:rPr>
          <w:rFonts w:ascii="Times New Roman" w:eastAsia="TimesNewRomanPSMT" w:hAnsi="Times New Roman" w:cs="Times New Roman"/>
          <w:sz w:val="28"/>
          <w:szCs w:val="28"/>
        </w:rPr>
        <w:t xml:space="preserve">– </w:t>
      </w:r>
      <w:r w:rsidRPr="00827892">
        <w:rPr>
          <w:rFonts w:ascii="Times New Roman" w:hAnsi="Times New Roman" w:cs="Times New Roman"/>
          <w:sz w:val="28"/>
          <w:szCs w:val="28"/>
          <w:shd w:val="clear" w:color="auto" w:fill="FFFFFF"/>
        </w:rPr>
        <w:t xml:space="preserve">Т. 10. № 2. </w:t>
      </w:r>
      <w:r w:rsidRPr="00827892">
        <w:rPr>
          <w:rFonts w:ascii="Times New Roman" w:hAnsi="Times New Roman" w:cs="Times New Roman"/>
          <w:sz w:val="28"/>
          <w:szCs w:val="28"/>
        </w:rPr>
        <w:t xml:space="preserve">– </w:t>
      </w:r>
      <w:r w:rsidRPr="00827892">
        <w:rPr>
          <w:rFonts w:ascii="Times New Roman" w:hAnsi="Times New Roman" w:cs="Times New Roman"/>
          <w:sz w:val="28"/>
          <w:szCs w:val="28"/>
          <w:shd w:val="clear" w:color="auto" w:fill="FFFFFF"/>
        </w:rPr>
        <w:t>С. 369-379.</w:t>
      </w:r>
    </w:p>
    <w:p w:rsidR="00827892" w:rsidRPr="00827892" w:rsidRDefault="00827892" w:rsidP="00827892">
      <w:pPr>
        <w:spacing w:line="240" w:lineRule="auto"/>
        <w:ind w:firstLine="567"/>
        <w:contextualSpacing/>
        <w:jc w:val="both"/>
        <w:rPr>
          <w:rFonts w:ascii="Times New Roman" w:eastAsia="TimesNewRomanPSMT" w:hAnsi="Times New Roman" w:cs="Times New Roman"/>
          <w:sz w:val="28"/>
          <w:szCs w:val="28"/>
          <w:lang w:val="en-US"/>
        </w:rPr>
      </w:pPr>
      <w:r w:rsidRPr="00827892">
        <w:rPr>
          <w:rFonts w:ascii="Times New Roman" w:eastAsia="TimesNewRomanPSMT" w:hAnsi="Times New Roman" w:cs="Times New Roman"/>
          <w:sz w:val="28"/>
          <w:szCs w:val="28"/>
          <w:lang w:val="en-US"/>
        </w:rPr>
        <w:t>Kannisto A. Materialien zur Mythologie der Wogulen. Suomalais-ugrilaisen Seuran Toimituksia (Mémoires de la Société Finno-Ougrienne). – Vol. 113. – Helsinki: Suomalais-ugrilainen Seura, 1958. – 443 s.</w:t>
      </w:r>
    </w:p>
    <w:p w:rsidR="00133817" w:rsidRPr="00827892" w:rsidRDefault="00827892" w:rsidP="00827892">
      <w:pPr>
        <w:spacing w:line="240" w:lineRule="auto"/>
        <w:ind w:firstLine="567"/>
        <w:contextualSpacing/>
        <w:jc w:val="both"/>
        <w:rPr>
          <w:rFonts w:ascii="Times New Roman" w:hAnsi="Times New Roman" w:cs="Times New Roman"/>
          <w:sz w:val="28"/>
          <w:szCs w:val="28"/>
          <w:lang w:val="en-US"/>
        </w:rPr>
      </w:pPr>
      <w:r w:rsidRPr="00827892">
        <w:rPr>
          <w:rFonts w:ascii="Times New Roman" w:eastAsia="TimesNewRomanPSMT" w:hAnsi="Times New Roman" w:cs="Times New Roman"/>
          <w:sz w:val="28"/>
          <w:szCs w:val="28"/>
          <w:lang w:val="en-US"/>
        </w:rPr>
        <w:t xml:space="preserve">Patkanov S. Irtisi-Osztják szójegyzék (vocabularium dialecti ostjakorum regionis fluvii Irtysch). – </w:t>
      </w:r>
      <w:r w:rsidRPr="00827892">
        <w:rPr>
          <w:rFonts w:ascii="Times New Roman" w:hAnsi="Times New Roman" w:cs="Times New Roman"/>
          <w:sz w:val="28"/>
          <w:szCs w:val="28"/>
          <w:shd w:val="clear" w:color="auto" w:fill="FFFFFF"/>
          <w:lang w:val="en-US"/>
        </w:rPr>
        <w:t xml:space="preserve">Budapest: Kiadja a Magyar Tudományos Akadémia, 1902. </w:t>
      </w:r>
      <w:r w:rsidRPr="00827892">
        <w:rPr>
          <w:rFonts w:ascii="Times New Roman" w:eastAsia="TimesNewRomanPSMT" w:hAnsi="Times New Roman" w:cs="Times New Roman"/>
          <w:sz w:val="28"/>
          <w:szCs w:val="28"/>
          <w:lang w:val="en-US"/>
        </w:rPr>
        <w:t>– 254 s.</w:t>
      </w:r>
    </w:p>
    <w:p w:rsidR="00F72F78" w:rsidRPr="00827892" w:rsidRDefault="00F72F78" w:rsidP="008660AF">
      <w:pPr>
        <w:spacing w:line="240" w:lineRule="auto"/>
        <w:ind w:firstLine="567"/>
        <w:contextualSpacing/>
        <w:jc w:val="both"/>
        <w:rPr>
          <w:rFonts w:ascii="Times New Roman" w:hAnsi="Times New Roman" w:cs="Times New Roman"/>
          <w:sz w:val="28"/>
          <w:szCs w:val="28"/>
          <w:lang w:val="en-US"/>
        </w:rPr>
      </w:pPr>
    </w:p>
    <w:p w:rsidR="007F5846" w:rsidRPr="00827892" w:rsidRDefault="007F5846" w:rsidP="00195E48">
      <w:pPr>
        <w:spacing w:line="240" w:lineRule="auto"/>
        <w:ind w:firstLine="567"/>
        <w:contextualSpacing/>
        <w:rPr>
          <w:rFonts w:ascii="Times New Roman" w:hAnsi="Times New Roman" w:cs="Times New Roman"/>
          <w:b/>
          <w:sz w:val="28"/>
          <w:szCs w:val="28"/>
        </w:rPr>
      </w:pPr>
      <w:r w:rsidRPr="00827892">
        <w:rPr>
          <w:rFonts w:ascii="Times New Roman" w:hAnsi="Times New Roman" w:cs="Times New Roman"/>
          <w:b/>
          <w:sz w:val="28"/>
          <w:szCs w:val="28"/>
        </w:rPr>
        <w:t>Список сокращений</w:t>
      </w:r>
    </w:p>
    <w:p w:rsidR="00827892" w:rsidRDefault="003D6638" w:rsidP="00195E48">
      <w:pPr>
        <w:spacing w:line="240" w:lineRule="auto"/>
        <w:ind w:firstLine="567"/>
        <w:contextualSpacing/>
        <w:rPr>
          <w:rFonts w:ascii="Times New Roman" w:hAnsi="Times New Roman" w:cs="Times New Roman"/>
          <w:sz w:val="28"/>
          <w:szCs w:val="28"/>
        </w:rPr>
      </w:pPr>
      <w:r w:rsidRPr="00827892">
        <w:rPr>
          <w:rFonts w:ascii="Times New Roman" w:hAnsi="Times New Roman" w:cs="Times New Roman"/>
          <w:sz w:val="28"/>
          <w:szCs w:val="28"/>
        </w:rPr>
        <w:t>АУ ЦОКН – автономное учреждение Центр охраны культурного наследия (г. Ханты-Мансийск)</w:t>
      </w:r>
    </w:p>
    <w:p w:rsidR="00827892" w:rsidRDefault="009169DE" w:rsidP="00195E48">
      <w:pPr>
        <w:spacing w:line="240" w:lineRule="auto"/>
        <w:ind w:firstLine="567"/>
        <w:contextualSpacing/>
        <w:rPr>
          <w:rFonts w:ascii="Times New Roman" w:hAnsi="Times New Roman" w:cs="Times New Roman"/>
          <w:sz w:val="28"/>
          <w:szCs w:val="28"/>
        </w:rPr>
      </w:pPr>
      <w:r w:rsidRPr="00827892">
        <w:rPr>
          <w:rFonts w:ascii="Times New Roman" w:hAnsi="Times New Roman" w:cs="Times New Roman"/>
          <w:sz w:val="28"/>
          <w:szCs w:val="28"/>
        </w:rPr>
        <w:t>в. – век</w:t>
      </w:r>
    </w:p>
    <w:p w:rsidR="003210DA" w:rsidRDefault="003210DA" w:rsidP="00195E48">
      <w:pPr>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д. </w:t>
      </w:r>
      <w:r w:rsidRPr="00827892">
        <w:rPr>
          <w:rFonts w:ascii="Times New Roman" w:hAnsi="Times New Roman" w:cs="Times New Roman"/>
          <w:sz w:val="28"/>
          <w:szCs w:val="28"/>
        </w:rPr>
        <w:t>–</w:t>
      </w:r>
      <w:r>
        <w:rPr>
          <w:rFonts w:ascii="Times New Roman" w:hAnsi="Times New Roman" w:cs="Times New Roman"/>
          <w:sz w:val="28"/>
          <w:szCs w:val="28"/>
        </w:rPr>
        <w:t xml:space="preserve"> деревня</w:t>
      </w:r>
    </w:p>
    <w:p w:rsidR="00827892" w:rsidRDefault="008C691D" w:rsidP="00195E48">
      <w:pPr>
        <w:spacing w:line="240" w:lineRule="auto"/>
        <w:ind w:firstLine="567"/>
        <w:contextualSpacing/>
        <w:rPr>
          <w:rFonts w:ascii="Times New Roman" w:hAnsi="Times New Roman" w:cs="Times New Roman"/>
          <w:sz w:val="28"/>
          <w:szCs w:val="28"/>
        </w:rPr>
      </w:pPr>
      <w:r w:rsidRPr="00827892">
        <w:rPr>
          <w:rFonts w:ascii="Times New Roman" w:hAnsi="Times New Roman" w:cs="Times New Roman"/>
          <w:sz w:val="28"/>
          <w:szCs w:val="28"/>
        </w:rPr>
        <w:t>ИАК – Императорская археологическая комиссия</w:t>
      </w:r>
    </w:p>
    <w:p w:rsidR="00827892" w:rsidRPr="003210DA" w:rsidRDefault="009169DE" w:rsidP="00FC77DD">
      <w:pPr>
        <w:spacing w:line="240" w:lineRule="auto"/>
        <w:ind w:firstLine="567"/>
        <w:contextualSpacing/>
        <w:rPr>
          <w:rFonts w:ascii="Times New Roman" w:hAnsi="Times New Roman" w:cs="Times New Roman"/>
          <w:sz w:val="28"/>
          <w:szCs w:val="28"/>
        </w:rPr>
      </w:pPr>
      <w:r w:rsidRPr="00827892">
        <w:rPr>
          <w:rFonts w:ascii="Times New Roman" w:hAnsi="Times New Roman" w:cs="Times New Roman"/>
          <w:sz w:val="28"/>
          <w:szCs w:val="28"/>
        </w:rPr>
        <w:t xml:space="preserve">ИИМК РАН – Институт истории материальной культуры Российской </w:t>
      </w:r>
      <w:r w:rsidRPr="003210DA">
        <w:rPr>
          <w:rFonts w:ascii="Times New Roman" w:hAnsi="Times New Roman" w:cs="Times New Roman"/>
          <w:sz w:val="28"/>
          <w:szCs w:val="28"/>
        </w:rPr>
        <w:t>Академии наук</w:t>
      </w:r>
    </w:p>
    <w:p w:rsidR="00827892" w:rsidRPr="003210DA" w:rsidRDefault="00FC77DD" w:rsidP="00FC77DD">
      <w:pPr>
        <w:spacing w:line="240" w:lineRule="auto"/>
        <w:ind w:firstLine="567"/>
        <w:contextualSpacing/>
        <w:rPr>
          <w:rFonts w:ascii="Times New Roman" w:hAnsi="Times New Roman" w:cs="Times New Roman"/>
          <w:sz w:val="28"/>
          <w:szCs w:val="28"/>
        </w:rPr>
      </w:pPr>
      <w:r w:rsidRPr="003210DA">
        <w:rPr>
          <w:rFonts w:ascii="Times New Roman" w:hAnsi="Times New Roman" w:cs="Times New Roman"/>
          <w:sz w:val="28"/>
          <w:szCs w:val="28"/>
        </w:rPr>
        <w:t>п</w:t>
      </w:r>
      <w:r w:rsidR="003210DA" w:rsidRPr="003210DA">
        <w:rPr>
          <w:rFonts w:ascii="Times New Roman" w:hAnsi="Times New Roman" w:cs="Times New Roman"/>
          <w:sz w:val="28"/>
          <w:szCs w:val="28"/>
        </w:rPr>
        <w:t>гт</w:t>
      </w:r>
      <w:r w:rsidRPr="003210DA">
        <w:rPr>
          <w:rFonts w:ascii="Times New Roman" w:hAnsi="Times New Roman" w:cs="Times New Roman"/>
          <w:sz w:val="28"/>
          <w:szCs w:val="28"/>
        </w:rPr>
        <w:t>. – посёлок</w:t>
      </w:r>
      <w:r w:rsidR="003210DA" w:rsidRPr="003210DA">
        <w:rPr>
          <w:rFonts w:ascii="Times New Roman" w:hAnsi="Times New Roman" w:cs="Times New Roman"/>
          <w:sz w:val="28"/>
          <w:szCs w:val="28"/>
        </w:rPr>
        <w:t xml:space="preserve"> городского типа</w:t>
      </w:r>
    </w:p>
    <w:p w:rsidR="00827892" w:rsidRPr="003210DA" w:rsidRDefault="00FC77DD" w:rsidP="00195E48">
      <w:pPr>
        <w:spacing w:line="240" w:lineRule="auto"/>
        <w:ind w:firstLine="567"/>
        <w:contextualSpacing/>
        <w:rPr>
          <w:rFonts w:ascii="Times New Roman" w:hAnsi="Times New Roman" w:cs="Times New Roman"/>
          <w:sz w:val="28"/>
          <w:szCs w:val="28"/>
        </w:rPr>
      </w:pPr>
      <w:r w:rsidRPr="003210DA">
        <w:rPr>
          <w:rFonts w:ascii="Times New Roman" w:hAnsi="Times New Roman" w:cs="Times New Roman"/>
          <w:sz w:val="28"/>
          <w:szCs w:val="28"/>
        </w:rPr>
        <w:t xml:space="preserve">р. </w:t>
      </w:r>
      <w:r w:rsidR="007B2818" w:rsidRPr="003210DA">
        <w:rPr>
          <w:rFonts w:ascii="Times New Roman" w:hAnsi="Times New Roman" w:cs="Times New Roman"/>
          <w:sz w:val="28"/>
          <w:szCs w:val="28"/>
        </w:rPr>
        <w:t>–</w:t>
      </w:r>
      <w:r w:rsidRPr="003210DA">
        <w:rPr>
          <w:rFonts w:ascii="Times New Roman" w:hAnsi="Times New Roman" w:cs="Times New Roman"/>
          <w:sz w:val="28"/>
          <w:szCs w:val="28"/>
        </w:rPr>
        <w:t xml:space="preserve"> река</w:t>
      </w:r>
    </w:p>
    <w:p w:rsidR="00FC77DD" w:rsidRPr="003210DA" w:rsidRDefault="00FC77DD" w:rsidP="00195E48">
      <w:pPr>
        <w:spacing w:line="240" w:lineRule="auto"/>
        <w:ind w:firstLine="567"/>
        <w:contextualSpacing/>
        <w:rPr>
          <w:rFonts w:ascii="Times New Roman" w:hAnsi="Times New Roman" w:cs="Times New Roman"/>
          <w:sz w:val="28"/>
          <w:szCs w:val="28"/>
        </w:rPr>
      </w:pPr>
      <w:r w:rsidRPr="003210DA">
        <w:rPr>
          <w:rFonts w:ascii="Times New Roman" w:hAnsi="Times New Roman" w:cs="Times New Roman"/>
          <w:sz w:val="28"/>
          <w:szCs w:val="28"/>
        </w:rPr>
        <w:t>с. – село</w:t>
      </w:r>
    </w:p>
    <w:p w:rsidR="009169DE" w:rsidRDefault="009169DE" w:rsidP="00195E48">
      <w:pPr>
        <w:spacing w:line="240" w:lineRule="auto"/>
        <w:ind w:firstLine="567"/>
        <w:contextualSpacing/>
        <w:rPr>
          <w:rFonts w:ascii="Times New Roman" w:hAnsi="Times New Roman" w:cs="Times New Roman"/>
          <w:sz w:val="28"/>
          <w:szCs w:val="28"/>
        </w:rPr>
      </w:pPr>
    </w:p>
    <w:p w:rsidR="007F5846" w:rsidRPr="008640F2" w:rsidRDefault="008640F2" w:rsidP="00195E48">
      <w:pPr>
        <w:spacing w:line="240" w:lineRule="auto"/>
        <w:ind w:firstLine="567"/>
        <w:contextualSpacing/>
        <w:rPr>
          <w:rFonts w:ascii="Times New Roman" w:hAnsi="Times New Roman" w:cs="Times New Roman"/>
          <w:sz w:val="28"/>
          <w:szCs w:val="28"/>
        </w:rPr>
      </w:pPr>
      <w:r w:rsidRPr="008640F2">
        <w:rPr>
          <w:rFonts w:ascii="Times New Roman" w:hAnsi="Times New Roman" w:cs="Times New Roman"/>
          <w:sz w:val="28"/>
          <w:szCs w:val="28"/>
        </w:rPr>
        <w:t xml:space="preserve">Собольникова Т.Н.: </w:t>
      </w:r>
      <w:hyperlink r:id="rId9" w:tgtFrame="_blank" w:history="1">
        <w:r w:rsidRPr="008640F2">
          <w:rPr>
            <w:rStyle w:val="ab"/>
            <w:rFonts w:ascii="Times New Roman" w:hAnsi="Times New Roman" w:cs="Times New Roman"/>
            <w:color w:val="1155CC"/>
            <w:sz w:val="28"/>
            <w:szCs w:val="28"/>
            <w:shd w:val="clear" w:color="auto" w:fill="FFFFFF"/>
          </w:rPr>
          <w:t>https://orcid.org/0000-0001-6871-2504</w:t>
        </w:r>
      </w:hyperlink>
    </w:p>
    <w:p w:rsidR="008640F2" w:rsidRPr="008640F2" w:rsidRDefault="008640F2" w:rsidP="00195E48">
      <w:pPr>
        <w:spacing w:line="240" w:lineRule="auto"/>
        <w:ind w:firstLine="567"/>
        <w:contextualSpacing/>
        <w:rPr>
          <w:rFonts w:ascii="Times New Roman" w:hAnsi="Times New Roman" w:cs="Times New Roman"/>
          <w:sz w:val="28"/>
          <w:szCs w:val="28"/>
        </w:rPr>
      </w:pPr>
      <w:r w:rsidRPr="008640F2">
        <w:rPr>
          <w:rFonts w:ascii="Times New Roman" w:hAnsi="Times New Roman" w:cs="Times New Roman"/>
          <w:sz w:val="28"/>
          <w:szCs w:val="28"/>
        </w:rPr>
        <w:t>Кузина А.В.:</w:t>
      </w:r>
      <w:r w:rsidRPr="008640F2">
        <w:rPr>
          <w:rFonts w:ascii="Times New Roman" w:hAnsi="Times New Roman" w:cs="Times New Roman"/>
          <w:color w:val="000000"/>
          <w:sz w:val="28"/>
          <w:szCs w:val="28"/>
          <w:shd w:val="clear" w:color="auto" w:fill="FFFFFF"/>
        </w:rPr>
        <w:t xml:space="preserve">  </w:t>
      </w:r>
      <w:hyperlink r:id="rId10" w:tgtFrame="_blank" w:history="1">
        <w:r w:rsidRPr="008640F2">
          <w:rPr>
            <w:rStyle w:val="ab"/>
            <w:rFonts w:ascii="Times New Roman" w:hAnsi="Times New Roman" w:cs="Times New Roman"/>
            <w:color w:val="1155CC"/>
            <w:sz w:val="28"/>
            <w:szCs w:val="28"/>
            <w:shd w:val="clear" w:color="auto" w:fill="FFFFFF"/>
          </w:rPr>
          <w:t>https://orcid.org/0000-0002-7240-5504</w:t>
        </w:r>
      </w:hyperlink>
      <w:r w:rsidRPr="008640F2">
        <w:rPr>
          <w:rFonts w:ascii="Times New Roman" w:hAnsi="Times New Roman" w:cs="Times New Roman"/>
          <w:color w:val="494A4C"/>
          <w:sz w:val="28"/>
          <w:szCs w:val="28"/>
          <w:shd w:val="clear" w:color="auto" w:fill="FFFFFF"/>
        </w:rPr>
        <w:t> </w:t>
      </w:r>
    </w:p>
    <w:p w:rsidR="008640F2" w:rsidRPr="008640F2" w:rsidRDefault="008640F2" w:rsidP="00195E48">
      <w:pPr>
        <w:spacing w:line="240" w:lineRule="auto"/>
        <w:ind w:firstLine="567"/>
        <w:contextualSpacing/>
        <w:rPr>
          <w:rFonts w:ascii="Times New Roman" w:hAnsi="Times New Roman" w:cs="Times New Roman"/>
          <w:sz w:val="28"/>
          <w:szCs w:val="28"/>
        </w:rPr>
      </w:pPr>
    </w:p>
    <w:p w:rsidR="00414548" w:rsidRDefault="00D7246C" w:rsidP="00414548">
      <w:pPr>
        <w:spacing w:after="0" w:line="240" w:lineRule="auto"/>
        <w:contextualSpacing/>
        <w:jc w:val="center"/>
        <w:rPr>
          <w:rFonts w:ascii="Times New Roman" w:hAnsi="Times New Roman" w:cs="Times New Roman"/>
          <w:b/>
          <w:sz w:val="28"/>
          <w:szCs w:val="28"/>
        </w:rPr>
      </w:pPr>
      <w:r w:rsidRPr="00D7246C">
        <w:rPr>
          <w:rFonts w:ascii="Times New Roman" w:hAnsi="Times New Roman" w:cs="Times New Roman"/>
          <w:b/>
          <w:sz w:val="28"/>
          <w:szCs w:val="28"/>
        </w:rPr>
        <w:t xml:space="preserve">Таблица 1. </w:t>
      </w:r>
      <w:r w:rsidR="00BC1757">
        <w:rPr>
          <w:rFonts w:ascii="Times New Roman" w:hAnsi="Times New Roman" w:cs="Times New Roman"/>
          <w:b/>
          <w:sz w:val="28"/>
          <w:szCs w:val="28"/>
        </w:rPr>
        <w:t>Соответствие г</w:t>
      </w:r>
      <w:r w:rsidR="00255B13">
        <w:rPr>
          <w:rFonts w:ascii="Times New Roman" w:hAnsi="Times New Roman" w:cs="Times New Roman"/>
          <w:b/>
          <w:sz w:val="28"/>
          <w:szCs w:val="28"/>
        </w:rPr>
        <w:t>ородищ</w:t>
      </w:r>
      <w:r w:rsidR="00BC1757" w:rsidRPr="00BC1757">
        <w:rPr>
          <w:rFonts w:ascii="Times New Roman" w:hAnsi="Times New Roman" w:cs="Times New Roman"/>
          <w:b/>
          <w:sz w:val="28"/>
          <w:szCs w:val="28"/>
        </w:rPr>
        <w:t xml:space="preserve">, </w:t>
      </w:r>
      <w:r w:rsidR="00414548" w:rsidRPr="00BC1757">
        <w:rPr>
          <w:rFonts w:ascii="Times New Roman" w:hAnsi="Times New Roman" w:cs="Times New Roman"/>
          <w:b/>
          <w:sz w:val="28"/>
          <w:szCs w:val="28"/>
        </w:rPr>
        <w:t>открыты</w:t>
      </w:r>
      <w:r w:rsidR="00BC1757" w:rsidRPr="00BC1757">
        <w:rPr>
          <w:rFonts w:ascii="Times New Roman" w:hAnsi="Times New Roman" w:cs="Times New Roman"/>
          <w:b/>
          <w:sz w:val="28"/>
          <w:szCs w:val="28"/>
        </w:rPr>
        <w:t>х</w:t>
      </w:r>
      <w:r w:rsidR="00414548" w:rsidRPr="00BC1757">
        <w:rPr>
          <w:rFonts w:ascii="Times New Roman" w:hAnsi="Times New Roman" w:cs="Times New Roman"/>
          <w:b/>
          <w:sz w:val="28"/>
          <w:szCs w:val="28"/>
        </w:rPr>
        <w:t xml:space="preserve"> </w:t>
      </w:r>
      <w:r w:rsidRPr="00BC1757">
        <w:rPr>
          <w:rFonts w:ascii="Times New Roman" w:hAnsi="Times New Roman" w:cs="Times New Roman"/>
          <w:b/>
          <w:sz w:val="28"/>
          <w:szCs w:val="28"/>
        </w:rPr>
        <w:t>С. К. Патканов</w:t>
      </w:r>
      <w:r w:rsidR="00414548" w:rsidRPr="00BC1757">
        <w:rPr>
          <w:rFonts w:ascii="Times New Roman" w:hAnsi="Times New Roman" w:cs="Times New Roman"/>
          <w:b/>
          <w:sz w:val="28"/>
          <w:szCs w:val="28"/>
        </w:rPr>
        <w:t>ым</w:t>
      </w:r>
      <w:r w:rsidRPr="00BC1757">
        <w:rPr>
          <w:rFonts w:ascii="Times New Roman" w:hAnsi="Times New Roman" w:cs="Times New Roman"/>
          <w:b/>
          <w:sz w:val="28"/>
          <w:szCs w:val="28"/>
        </w:rPr>
        <w:t xml:space="preserve"> </w:t>
      </w:r>
      <w:r w:rsidR="00BC1757" w:rsidRPr="00BC1757">
        <w:rPr>
          <w:rFonts w:ascii="Times New Roman" w:hAnsi="Times New Roman" w:cs="Times New Roman"/>
          <w:b/>
          <w:sz w:val="28"/>
          <w:szCs w:val="28"/>
        </w:rPr>
        <w:t xml:space="preserve">на севере Тобольского округа </w:t>
      </w:r>
      <w:r w:rsidRPr="00BC1757">
        <w:rPr>
          <w:rFonts w:ascii="Times New Roman" w:hAnsi="Times New Roman" w:cs="Times New Roman"/>
          <w:b/>
          <w:sz w:val="28"/>
          <w:szCs w:val="28"/>
        </w:rPr>
        <w:t>с</w:t>
      </w:r>
      <w:r w:rsidR="00BC1757" w:rsidRPr="00BC1757">
        <w:rPr>
          <w:rFonts w:ascii="Times New Roman" w:hAnsi="Times New Roman" w:cs="Times New Roman"/>
          <w:b/>
          <w:sz w:val="28"/>
          <w:szCs w:val="28"/>
        </w:rPr>
        <w:t>овременны</w:t>
      </w:r>
      <w:r w:rsidR="00BC1757">
        <w:rPr>
          <w:rFonts w:ascii="Times New Roman" w:hAnsi="Times New Roman" w:cs="Times New Roman"/>
          <w:b/>
          <w:sz w:val="28"/>
          <w:szCs w:val="28"/>
        </w:rPr>
        <w:t xml:space="preserve">м </w:t>
      </w:r>
      <w:r w:rsidR="00FD1FD4">
        <w:rPr>
          <w:rFonts w:ascii="Times New Roman" w:hAnsi="Times New Roman" w:cs="Times New Roman"/>
          <w:b/>
          <w:sz w:val="28"/>
          <w:szCs w:val="28"/>
        </w:rPr>
        <w:t>археологическим данным</w:t>
      </w:r>
    </w:p>
    <w:tbl>
      <w:tblPr>
        <w:tblStyle w:val="a9"/>
        <w:tblW w:w="0" w:type="auto"/>
        <w:jc w:val="center"/>
        <w:tblLook w:val="04A0" w:firstRow="1" w:lastRow="0" w:firstColumn="1" w:lastColumn="0" w:noHBand="0" w:noVBand="1"/>
      </w:tblPr>
      <w:tblGrid>
        <w:gridCol w:w="474"/>
        <w:gridCol w:w="2952"/>
        <w:gridCol w:w="1129"/>
        <w:gridCol w:w="2693"/>
        <w:gridCol w:w="2375"/>
      </w:tblGrid>
      <w:tr w:rsidR="00D7246C" w:rsidRPr="00B54A96" w:rsidTr="003210DA">
        <w:trPr>
          <w:jc w:val="center"/>
        </w:trPr>
        <w:tc>
          <w:tcPr>
            <w:tcW w:w="415" w:type="dxa"/>
            <w:vAlign w:val="center"/>
          </w:tcPr>
          <w:p w:rsidR="00D7246C" w:rsidRPr="00B54A96" w:rsidRDefault="00D7246C" w:rsidP="00414548">
            <w:pPr>
              <w:contextualSpacing/>
              <w:jc w:val="center"/>
              <w:rPr>
                <w:rFonts w:ascii="Times New Roman" w:hAnsi="Times New Roman" w:cs="Times New Roman"/>
                <w:b/>
                <w:sz w:val="18"/>
                <w:szCs w:val="18"/>
              </w:rPr>
            </w:pPr>
            <w:r w:rsidRPr="00B54A96">
              <w:rPr>
                <w:rFonts w:ascii="Times New Roman" w:hAnsi="Times New Roman" w:cs="Times New Roman"/>
                <w:b/>
                <w:sz w:val="18"/>
                <w:szCs w:val="18"/>
              </w:rPr>
              <w:t>№ п/п</w:t>
            </w:r>
          </w:p>
        </w:tc>
        <w:tc>
          <w:tcPr>
            <w:tcW w:w="2952" w:type="dxa"/>
            <w:vAlign w:val="center"/>
          </w:tcPr>
          <w:p w:rsidR="00E073FB" w:rsidRDefault="00414548" w:rsidP="00414548">
            <w:pPr>
              <w:contextualSpacing/>
              <w:jc w:val="center"/>
              <w:rPr>
                <w:rFonts w:ascii="Times New Roman" w:hAnsi="Times New Roman" w:cs="Times New Roman"/>
                <w:b/>
                <w:sz w:val="18"/>
                <w:szCs w:val="18"/>
              </w:rPr>
            </w:pPr>
            <w:r>
              <w:rPr>
                <w:rFonts w:ascii="Times New Roman" w:hAnsi="Times New Roman" w:cs="Times New Roman"/>
                <w:b/>
                <w:sz w:val="18"/>
                <w:szCs w:val="18"/>
              </w:rPr>
              <w:t>П</w:t>
            </w:r>
            <w:r w:rsidR="00D7246C" w:rsidRPr="00CB6054">
              <w:rPr>
                <w:rFonts w:ascii="Times New Roman" w:hAnsi="Times New Roman" w:cs="Times New Roman"/>
                <w:b/>
                <w:sz w:val="18"/>
                <w:szCs w:val="18"/>
              </w:rPr>
              <w:t xml:space="preserve">амятник </w:t>
            </w:r>
            <w:r w:rsidR="00E073FB">
              <w:rPr>
                <w:rFonts w:ascii="Times New Roman" w:hAnsi="Times New Roman" w:cs="Times New Roman"/>
                <w:b/>
                <w:sz w:val="18"/>
                <w:szCs w:val="18"/>
              </w:rPr>
              <w:t xml:space="preserve">на карте </w:t>
            </w:r>
            <w:r w:rsidR="00CD084E">
              <w:rPr>
                <w:rFonts w:ascii="Times New Roman" w:hAnsi="Times New Roman" w:cs="Times New Roman"/>
                <w:b/>
                <w:sz w:val="18"/>
                <w:szCs w:val="18"/>
              </w:rPr>
              <w:t>Патканова</w:t>
            </w:r>
          </w:p>
          <w:p w:rsidR="00D7246C" w:rsidRPr="00CB6054" w:rsidRDefault="00E073FB" w:rsidP="00A5061E">
            <w:pPr>
              <w:contextualSpacing/>
              <w:jc w:val="center"/>
              <w:rPr>
                <w:rFonts w:ascii="Times New Roman" w:hAnsi="Times New Roman" w:cs="Times New Roman"/>
                <w:b/>
                <w:sz w:val="18"/>
                <w:szCs w:val="18"/>
              </w:rPr>
            </w:pPr>
            <w:r>
              <w:rPr>
                <w:rFonts w:ascii="Times New Roman" w:hAnsi="Times New Roman" w:cs="Times New Roman"/>
                <w:b/>
                <w:sz w:val="18"/>
                <w:szCs w:val="18"/>
              </w:rPr>
              <w:t>(хантыйское называние городка)</w:t>
            </w:r>
          </w:p>
        </w:tc>
        <w:tc>
          <w:tcPr>
            <w:tcW w:w="1129" w:type="dxa"/>
            <w:vAlign w:val="center"/>
          </w:tcPr>
          <w:p w:rsidR="00D7246C" w:rsidRPr="00B54A96" w:rsidRDefault="00D7246C" w:rsidP="00CD084E">
            <w:pPr>
              <w:contextualSpacing/>
              <w:jc w:val="center"/>
              <w:rPr>
                <w:rFonts w:ascii="Times New Roman" w:hAnsi="Times New Roman" w:cs="Times New Roman"/>
                <w:b/>
                <w:sz w:val="18"/>
                <w:szCs w:val="18"/>
              </w:rPr>
            </w:pPr>
            <w:r w:rsidRPr="00B54A96">
              <w:rPr>
                <w:rFonts w:ascii="Times New Roman" w:hAnsi="Times New Roman" w:cs="Times New Roman"/>
                <w:b/>
                <w:sz w:val="18"/>
                <w:szCs w:val="18"/>
              </w:rPr>
              <w:t xml:space="preserve">№ </w:t>
            </w:r>
            <w:r w:rsidR="00CD084E">
              <w:rPr>
                <w:rFonts w:ascii="Times New Roman" w:hAnsi="Times New Roman" w:cs="Times New Roman"/>
                <w:b/>
                <w:sz w:val="18"/>
                <w:szCs w:val="18"/>
              </w:rPr>
              <w:t>на карте/+ – обследован лично</w:t>
            </w:r>
          </w:p>
        </w:tc>
        <w:tc>
          <w:tcPr>
            <w:tcW w:w="2693" w:type="dxa"/>
            <w:vAlign w:val="center"/>
          </w:tcPr>
          <w:p w:rsidR="00D7246C" w:rsidRPr="00B54A96" w:rsidRDefault="00414548" w:rsidP="00414548">
            <w:pPr>
              <w:contextualSpacing/>
              <w:jc w:val="center"/>
              <w:rPr>
                <w:rFonts w:ascii="Times New Roman" w:hAnsi="Times New Roman" w:cs="Times New Roman"/>
                <w:b/>
                <w:sz w:val="18"/>
                <w:szCs w:val="18"/>
              </w:rPr>
            </w:pPr>
            <w:r>
              <w:rPr>
                <w:rFonts w:ascii="Times New Roman" w:hAnsi="Times New Roman" w:cs="Times New Roman"/>
                <w:b/>
                <w:sz w:val="18"/>
                <w:szCs w:val="18"/>
              </w:rPr>
              <w:t xml:space="preserve">Современное название </w:t>
            </w:r>
            <w:r w:rsidR="00D7246C" w:rsidRPr="00B54A96">
              <w:rPr>
                <w:rFonts w:ascii="Times New Roman" w:hAnsi="Times New Roman" w:cs="Times New Roman"/>
                <w:b/>
                <w:sz w:val="18"/>
                <w:szCs w:val="18"/>
              </w:rPr>
              <w:t>памятник</w:t>
            </w:r>
            <w:r>
              <w:rPr>
                <w:rFonts w:ascii="Times New Roman" w:hAnsi="Times New Roman" w:cs="Times New Roman"/>
                <w:b/>
                <w:sz w:val="18"/>
                <w:szCs w:val="18"/>
              </w:rPr>
              <w:t>а археологии</w:t>
            </w:r>
          </w:p>
        </w:tc>
        <w:tc>
          <w:tcPr>
            <w:tcW w:w="2375" w:type="dxa"/>
            <w:vAlign w:val="center"/>
          </w:tcPr>
          <w:p w:rsidR="00D7246C" w:rsidRPr="00B54A96" w:rsidRDefault="00633397" w:rsidP="00633397">
            <w:pPr>
              <w:contextualSpacing/>
              <w:jc w:val="center"/>
              <w:rPr>
                <w:rFonts w:ascii="Times New Roman" w:hAnsi="Times New Roman" w:cs="Times New Roman"/>
                <w:b/>
                <w:sz w:val="18"/>
                <w:szCs w:val="18"/>
              </w:rPr>
            </w:pPr>
            <w:r>
              <w:rPr>
                <w:rFonts w:ascii="Times New Roman" w:hAnsi="Times New Roman" w:cs="Times New Roman"/>
                <w:b/>
                <w:sz w:val="18"/>
                <w:szCs w:val="18"/>
              </w:rPr>
              <w:t>Исследователь, выявивший памятник</w:t>
            </w:r>
            <w:r w:rsidR="00ED41E7">
              <w:rPr>
                <w:rFonts w:ascii="Times New Roman" w:hAnsi="Times New Roman" w:cs="Times New Roman"/>
                <w:b/>
                <w:sz w:val="18"/>
                <w:szCs w:val="18"/>
              </w:rPr>
              <w:t>,</w:t>
            </w:r>
            <w:r w:rsidR="00D7246C" w:rsidRPr="00B54A96">
              <w:rPr>
                <w:rFonts w:ascii="Times New Roman" w:hAnsi="Times New Roman" w:cs="Times New Roman"/>
                <w:b/>
                <w:sz w:val="18"/>
                <w:szCs w:val="18"/>
              </w:rPr>
              <w:t xml:space="preserve"> год</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E073FB" w:rsidRDefault="00D7246C" w:rsidP="00BC1757">
            <w:pPr>
              <w:contextualSpacing/>
              <w:jc w:val="both"/>
              <w:rPr>
                <w:rFonts w:ascii="Times New Roman" w:hAnsi="Times New Roman" w:cs="Times New Roman"/>
                <w:sz w:val="18"/>
                <w:szCs w:val="18"/>
              </w:rPr>
            </w:pPr>
            <w:r w:rsidRPr="00764B2B">
              <w:rPr>
                <w:rFonts w:ascii="Times New Roman" w:hAnsi="Times New Roman" w:cs="Times New Roman"/>
                <w:sz w:val="18"/>
                <w:szCs w:val="18"/>
              </w:rPr>
              <w:t>Город</w:t>
            </w:r>
            <w:r w:rsidR="00306E44">
              <w:rPr>
                <w:rFonts w:ascii="Times New Roman" w:hAnsi="Times New Roman" w:cs="Times New Roman"/>
                <w:sz w:val="18"/>
                <w:szCs w:val="18"/>
              </w:rPr>
              <w:t>ище</w:t>
            </w:r>
            <w:r w:rsidRPr="00764B2B">
              <w:rPr>
                <w:rFonts w:ascii="Times New Roman" w:hAnsi="Times New Roman" w:cs="Times New Roman"/>
                <w:sz w:val="18"/>
                <w:szCs w:val="18"/>
              </w:rPr>
              <w:t xml:space="preserve"> </w:t>
            </w:r>
            <w:r w:rsidR="00764B2B" w:rsidRPr="00764B2B">
              <w:rPr>
                <w:rFonts w:ascii="Times New Roman" w:hAnsi="Times New Roman" w:cs="Times New Roman"/>
                <w:sz w:val="18"/>
                <w:szCs w:val="18"/>
              </w:rPr>
              <w:t>около юрт</w:t>
            </w:r>
            <w:r w:rsidRPr="00764B2B">
              <w:rPr>
                <w:rFonts w:ascii="Times New Roman" w:hAnsi="Times New Roman" w:cs="Times New Roman"/>
                <w:sz w:val="18"/>
                <w:szCs w:val="18"/>
              </w:rPr>
              <w:t xml:space="preserve"> Цингал</w:t>
            </w:r>
            <w:r w:rsidR="00764B2B" w:rsidRPr="00764B2B">
              <w:rPr>
                <w:rFonts w:ascii="Times New Roman" w:hAnsi="Times New Roman" w:cs="Times New Roman"/>
                <w:sz w:val="18"/>
                <w:szCs w:val="18"/>
              </w:rPr>
              <w:t>инских</w:t>
            </w:r>
            <w:r w:rsidR="00E073FB">
              <w:rPr>
                <w:rFonts w:ascii="Times New Roman" w:hAnsi="Times New Roman" w:cs="Times New Roman"/>
                <w:sz w:val="18"/>
                <w:szCs w:val="18"/>
              </w:rPr>
              <w:t xml:space="preserve"> </w:t>
            </w:r>
          </w:p>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w:t>
            </w:r>
            <w:r w:rsidR="00ED41E7">
              <w:rPr>
                <w:rFonts w:ascii="Times New Roman" w:hAnsi="Times New Roman" w:cs="Times New Roman"/>
                <w:sz w:val="18"/>
                <w:szCs w:val="18"/>
              </w:rPr>
              <w:t>Тяпар-вош</w:t>
            </w:r>
            <w:r w:rsidRPr="007D29F1">
              <w:rPr>
                <w:rFonts w:ascii="Times New Roman" w:hAnsi="Times New Roman" w:cs="Times New Roman"/>
                <w:i/>
                <w:iCs/>
                <w:sz w:val="18"/>
                <w:szCs w:val="18"/>
              </w:rPr>
              <w:t>)</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42</w:t>
            </w:r>
            <w:r w:rsidR="00CD084E">
              <w:rPr>
                <w:rFonts w:ascii="Times New Roman" w:hAnsi="Times New Roman" w:cs="Times New Roman"/>
                <w:sz w:val="18"/>
                <w:szCs w:val="18"/>
              </w:rPr>
              <w:t>/</w:t>
            </w:r>
            <w:r w:rsidR="00BA628E">
              <w:rPr>
                <w:rFonts w:ascii="Times New Roman" w:hAnsi="Times New Roman" w:cs="Times New Roman"/>
                <w:sz w:val="18"/>
                <w:szCs w:val="18"/>
              </w:rPr>
              <w:t>+</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Цингалинское</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Косарев М.Ф., 1978</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922DFD" w:rsidRPr="00922DFD" w:rsidRDefault="00D7246C" w:rsidP="00BC1757">
            <w:pPr>
              <w:contextualSpacing/>
              <w:jc w:val="both"/>
              <w:rPr>
                <w:rFonts w:ascii="Times New Roman" w:hAnsi="Times New Roman" w:cs="Times New Roman"/>
                <w:sz w:val="18"/>
                <w:szCs w:val="18"/>
              </w:rPr>
            </w:pPr>
            <w:r w:rsidRPr="00922DFD">
              <w:rPr>
                <w:rFonts w:ascii="Times New Roman" w:hAnsi="Times New Roman" w:cs="Times New Roman"/>
                <w:sz w:val="18"/>
                <w:szCs w:val="18"/>
              </w:rPr>
              <w:t>Город</w:t>
            </w:r>
            <w:r w:rsidR="00306E44">
              <w:rPr>
                <w:rFonts w:ascii="Times New Roman" w:hAnsi="Times New Roman" w:cs="Times New Roman"/>
                <w:sz w:val="18"/>
                <w:szCs w:val="18"/>
              </w:rPr>
              <w:t>ище</w:t>
            </w:r>
            <w:r w:rsidRPr="00922DFD">
              <w:rPr>
                <w:rFonts w:ascii="Times New Roman" w:hAnsi="Times New Roman" w:cs="Times New Roman"/>
                <w:sz w:val="18"/>
                <w:szCs w:val="18"/>
              </w:rPr>
              <w:t xml:space="preserve"> </w:t>
            </w:r>
            <w:r w:rsidR="00922DFD" w:rsidRPr="00922DFD">
              <w:rPr>
                <w:rFonts w:ascii="Times New Roman" w:hAnsi="Times New Roman" w:cs="Times New Roman"/>
                <w:sz w:val="18"/>
                <w:szCs w:val="18"/>
              </w:rPr>
              <w:t>напротив юрт Заводинских</w:t>
            </w:r>
          </w:p>
          <w:p w:rsidR="00D7246C" w:rsidRPr="00922DFD" w:rsidRDefault="00D7246C" w:rsidP="00BC1757">
            <w:pPr>
              <w:contextualSpacing/>
              <w:jc w:val="both"/>
              <w:rPr>
                <w:rFonts w:ascii="Times New Roman" w:hAnsi="Times New Roman" w:cs="Times New Roman"/>
                <w:sz w:val="18"/>
                <w:szCs w:val="18"/>
              </w:rPr>
            </w:pPr>
            <w:r w:rsidRPr="00922DFD">
              <w:rPr>
                <w:rFonts w:ascii="Times New Roman" w:hAnsi="Times New Roman" w:cs="Times New Roman"/>
                <w:sz w:val="18"/>
                <w:szCs w:val="18"/>
              </w:rPr>
              <w:t>(</w:t>
            </w:r>
            <w:r w:rsidR="00ED41E7" w:rsidRPr="00922DFD">
              <w:rPr>
                <w:rFonts w:ascii="Times New Roman" w:hAnsi="Times New Roman" w:cs="Times New Roman"/>
                <w:sz w:val="18"/>
                <w:szCs w:val="18"/>
              </w:rPr>
              <w:t>Хут-вош</w:t>
            </w:r>
            <w:r w:rsidRPr="00922DFD">
              <w:rPr>
                <w:rFonts w:ascii="Times New Roman" w:hAnsi="Times New Roman" w:cs="Times New Roman"/>
                <w:sz w:val="18"/>
                <w:szCs w:val="18"/>
              </w:rPr>
              <w:t>)</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44</w:t>
            </w:r>
            <w:r w:rsidR="00BA628E">
              <w:rPr>
                <w:rFonts w:ascii="Times New Roman" w:hAnsi="Times New Roman" w:cs="Times New Roman"/>
                <w:sz w:val="18"/>
                <w:szCs w:val="18"/>
              </w:rPr>
              <w:t>/+</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Гришкино 2</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Терехова Л.М., 1985</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ище</w:t>
            </w:r>
            <w:r w:rsidRPr="007D29F1">
              <w:rPr>
                <w:rFonts w:ascii="Times New Roman" w:hAnsi="Times New Roman" w:cs="Times New Roman"/>
                <w:sz w:val="18"/>
                <w:szCs w:val="18"/>
              </w:rPr>
              <w:t xml:space="preserve"> у с. Самарово</w:t>
            </w:r>
          </w:p>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w:t>
            </w:r>
            <w:r w:rsidR="00ED41E7">
              <w:rPr>
                <w:rFonts w:ascii="Times New Roman" w:hAnsi="Times New Roman" w:cs="Times New Roman"/>
                <w:sz w:val="18"/>
                <w:szCs w:val="18"/>
              </w:rPr>
              <w:t>Тунк-пох-вош</w:t>
            </w:r>
            <w:r w:rsidRPr="007D29F1">
              <w:rPr>
                <w:rFonts w:ascii="Times New Roman" w:hAnsi="Times New Roman" w:cs="Times New Roman"/>
                <w:sz w:val="18"/>
                <w:szCs w:val="18"/>
              </w:rPr>
              <w:t>)</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46</w:t>
            </w:r>
            <w:r w:rsidR="00BA628E">
              <w:rPr>
                <w:rFonts w:ascii="Times New Roman" w:hAnsi="Times New Roman" w:cs="Times New Roman"/>
                <w:sz w:val="18"/>
                <w:szCs w:val="18"/>
              </w:rPr>
              <w:t>/+</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Самаров городок</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Стародумов Д.О., 2000</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ище</w:t>
            </w:r>
            <w:r w:rsidRPr="007D29F1">
              <w:rPr>
                <w:rFonts w:ascii="Times New Roman" w:hAnsi="Times New Roman" w:cs="Times New Roman"/>
                <w:sz w:val="18"/>
                <w:szCs w:val="18"/>
              </w:rPr>
              <w:t xml:space="preserve"> </w:t>
            </w:r>
            <w:r w:rsidR="00C62A46">
              <w:rPr>
                <w:rFonts w:ascii="Times New Roman" w:hAnsi="Times New Roman" w:cs="Times New Roman"/>
                <w:sz w:val="18"/>
                <w:szCs w:val="18"/>
              </w:rPr>
              <w:t>в</w:t>
            </w:r>
            <w:r w:rsidRPr="007D29F1">
              <w:rPr>
                <w:rFonts w:ascii="Times New Roman" w:hAnsi="Times New Roman" w:cs="Times New Roman"/>
                <w:sz w:val="18"/>
                <w:szCs w:val="18"/>
              </w:rPr>
              <w:t xml:space="preserve"> усть</w:t>
            </w:r>
            <w:r w:rsidR="00C62A46">
              <w:rPr>
                <w:rFonts w:ascii="Times New Roman" w:hAnsi="Times New Roman" w:cs="Times New Roman"/>
                <w:sz w:val="18"/>
                <w:szCs w:val="18"/>
              </w:rPr>
              <w:t>е</w:t>
            </w:r>
            <w:r w:rsidRPr="007D29F1">
              <w:rPr>
                <w:rFonts w:ascii="Times New Roman" w:hAnsi="Times New Roman" w:cs="Times New Roman"/>
                <w:sz w:val="18"/>
                <w:szCs w:val="18"/>
              </w:rPr>
              <w:t xml:space="preserve"> Иртыша</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47</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Обской городок (разрушен)</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Ермоленко А.В., 2003</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ище</w:t>
            </w:r>
            <w:r w:rsidRPr="007D29F1">
              <w:rPr>
                <w:rFonts w:ascii="Times New Roman" w:hAnsi="Times New Roman" w:cs="Times New Roman"/>
                <w:sz w:val="18"/>
                <w:szCs w:val="18"/>
              </w:rPr>
              <w:t xml:space="preserve"> </w:t>
            </w:r>
            <w:r w:rsidR="006E4200">
              <w:rPr>
                <w:rFonts w:ascii="Times New Roman" w:hAnsi="Times New Roman" w:cs="Times New Roman"/>
                <w:sz w:val="18"/>
                <w:szCs w:val="18"/>
              </w:rPr>
              <w:t>около</w:t>
            </w:r>
            <w:r w:rsidRPr="007D29F1">
              <w:rPr>
                <w:rFonts w:ascii="Times New Roman" w:hAnsi="Times New Roman" w:cs="Times New Roman"/>
                <w:sz w:val="18"/>
                <w:szCs w:val="18"/>
              </w:rPr>
              <w:t xml:space="preserve"> юрт Тренькиных</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48</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Усть-Иртышское</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Морозов В.М., 1982</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E073FB" w:rsidP="00BC1757">
            <w:pPr>
              <w:contextualSpacing/>
              <w:jc w:val="both"/>
              <w:rPr>
                <w:rFonts w:ascii="Times New Roman" w:hAnsi="Times New Roman" w:cs="Times New Roman"/>
                <w:sz w:val="18"/>
                <w:szCs w:val="18"/>
              </w:rPr>
            </w:pPr>
            <w:r>
              <w:rPr>
                <w:rFonts w:ascii="Times New Roman" w:hAnsi="Times New Roman" w:cs="Times New Roman"/>
                <w:sz w:val="18"/>
                <w:szCs w:val="18"/>
              </w:rPr>
              <w:t>Город</w:t>
            </w:r>
            <w:r w:rsidR="00306E44">
              <w:rPr>
                <w:rFonts w:ascii="Times New Roman" w:hAnsi="Times New Roman" w:cs="Times New Roman"/>
                <w:sz w:val="18"/>
                <w:szCs w:val="18"/>
              </w:rPr>
              <w:t>ище</w:t>
            </w:r>
            <w:r>
              <w:rPr>
                <w:rFonts w:ascii="Times New Roman" w:hAnsi="Times New Roman" w:cs="Times New Roman"/>
                <w:sz w:val="18"/>
                <w:szCs w:val="18"/>
              </w:rPr>
              <w:t xml:space="preserve"> у с. Селиярово</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51</w:t>
            </w:r>
            <w:r w:rsidR="00A73EA5">
              <w:rPr>
                <w:rFonts w:ascii="Times New Roman" w:hAnsi="Times New Roman" w:cs="Times New Roman"/>
                <w:sz w:val="18"/>
                <w:szCs w:val="18"/>
              </w:rPr>
              <w:t>/+</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Селияровское X (?)</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Хлобыстин Л.П.,</w:t>
            </w:r>
            <w:r>
              <w:rPr>
                <w:rFonts w:ascii="Times New Roman" w:hAnsi="Times New Roman" w:cs="Times New Roman"/>
                <w:sz w:val="18"/>
                <w:szCs w:val="18"/>
              </w:rPr>
              <w:t xml:space="preserve"> Шорикова Л.Г.,</w:t>
            </w:r>
            <w:r w:rsidRPr="00B54A96">
              <w:rPr>
                <w:rFonts w:ascii="Times New Roman" w:hAnsi="Times New Roman" w:cs="Times New Roman"/>
                <w:sz w:val="18"/>
                <w:szCs w:val="18"/>
              </w:rPr>
              <w:t xml:space="preserve"> 1966</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ище</w:t>
            </w:r>
            <w:r w:rsidRPr="007D29F1">
              <w:rPr>
                <w:rFonts w:ascii="Times New Roman" w:hAnsi="Times New Roman" w:cs="Times New Roman"/>
                <w:sz w:val="18"/>
                <w:szCs w:val="18"/>
              </w:rPr>
              <w:t xml:space="preserve"> </w:t>
            </w:r>
            <w:r w:rsidR="006E4200">
              <w:rPr>
                <w:rFonts w:ascii="Times New Roman" w:hAnsi="Times New Roman" w:cs="Times New Roman"/>
                <w:sz w:val="18"/>
                <w:szCs w:val="18"/>
              </w:rPr>
              <w:t>на Больше-Кондинском сору</w:t>
            </w:r>
          </w:p>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w:t>
            </w:r>
            <w:r w:rsidR="00ED41E7">
              <w:rPr>
                <w:rFonts w:ascii="Times New Roman" w:hAnsi="Times New Roman" w:cs="Times New Roman"/>
                <w:sz w:val="18"/>
                <w:szCs w:val="18"/>
              </w:rPr>
              <w:t>Карыпоспат-урдат-вош</w:t>
            </w:r>
            <w:r w:rsidRPr="007D29F1">
              <w:rPr>
                <w:rFonts w:ascii="Times New Roman" w:hAnsi="Times New Roman" w:cs="Times New Roman"/>
                <w:sz w:val="18"/>
                <w:szCs w:val="18"/>
              </w:rPr>
              <w:t>)</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53</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Алёшкин Мыс</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Кузина А.В., 2018</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922DFD" w:rsidRDefault="00D7246C" w:rsidP="00BC1757">
            <w:pPr>
              <w:contextualSpacing/>
              <w:jc w:val="both"/>
              <w:rPr>
                <w:rFonts w:ascii="Times New Roman" w:hAnsi="Times New Roman" w:cs="Times New Roman"/>
                <w:sz w:val="18"/>
                <w:szCs w:val="18"/>
              </w:rPr>
            </w:pPr>
            <w:r w:rsidRPr="00922DFD">
              <w:rPr>
                <w:rFonts w:ascii="Times New Roman" w:hAnsi="Times New Roman" w:cs="Times New Roman"/>
                <w:sz w:val="18"/>
                <w:szCs w:val="18"/>
              </w:rPr>
              <w:t>Город</w:t>
            </w:r>
            <w:r w:rsidR="00306E44">
              <w:rPr>
                <w:rFonts w:ascii="Times New Roman" w:hAnsi="Times New Roman" w:cs="Times New Roman"/>
                <w:sz w:val="18"/>
                <w:szCs w:val="18"/>
              </w:rPr>
              <w:t>ище</w:t>
            </w:r>
            <w:r w:rsidRPr="00922DFD">
              <w:rPr>
                <w:rFonts w:ascii="Times New Roman" w:hAnsi="Times New Roman" w:cs="Times New Roman"/>
                <w:sz w:val="18"/>
                <w:szCs w:val="18"/>
              </w:rPr>
              <w:t xml:space="preserve"> </w:t>
            </w:r>
            <w:r w:rsidR="006E4200" w:rsidRPr="00922DFD">
              <w:rPr>
                <w:rFonts w:ascii="Times New Roman" w:hAnsi="Times New Roman" w:cs="Times New Roman"/>
                <w:sz w:val="18"/>
                <w:szCs w:val="18"/>
              </w:rPr>
              <w:t>напротив</w:t>
            </w:r>
            <w:r w:rsidRPr="00922DFD">
              <w:rPr>
                <w:rFonts w:ascii="Times New Roman" w:hAnsi="Times New Roman" w:cs="Times New Roman"/>
                <w:sz w:val="18"/>
                <w:szCs w:val="18"/>
              </w:rPr>
              <w:t xml:space="preserve"> юрт Красноярских</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54</w:t>
            </w:r>
            <w:r w:rsidR="00A73EA5">
              <w:rPr>
                <w:rFonts w:ascii="Times New Roman" w:hAnsi="Times New Roman" w:cs="Times New Roman"/>
                <w:sz w:val="18"/>
                <w:szCs w:val="18"/>
              </w:rPr>
              <w:t>/+</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Красноярское городище</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Собольникова Т.Н., 2020</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922DFD" w:rsidRDefault="00D7246C" w:rsidP="00BC1757">
            <w:pPr>
              <w:contextualSpacing/>
              <w:jc w:val="both"/>
              <w:rPr>
                <w:rFonts w:ascii="Times New Roman" w:hAnsi="Times New Roman" w:cs="Times New Roman"/>
                <w:sz w:val="18"/>
                <w:szCs w:val="18"/>
              </w:rPr>
            </w:pPr>
            <w:r w:rsidRPr="00922DFD">
              <w:rPr>
                <w:rFonts w:ascii="Times New Roman" w:hAnsi="Times New Roman" w:cs="Times New Roman"/>
                <w:sz w:val="18"/>
                <w:szCs w:val="18"/>
              </w:rPr>
              <w:t>Город</w:t>
            </w:r>
            <w:r w:rsidR="00306E44">
              <w:rPr>
                <w:rFonts w:ascii="Times New Roman" w:hAnsi="Times New Roman" w:cs="Times New Roman"/>
                <w:sz w:val="18"/>
                <w:szCs w:val="18"/>
              </w:rPr>
              <w:t>ище</w:t>
            </w:r>
            <w:r w:rsidRPr="00922DFD">
              <w:rPr>
                <w:rFonts w:ascii="Times New Roman" w:hAnsi="Times New Roman" w:cs="Times New Roman"/>
                <w:sz w:val="18"/>
                <w:szCs w:val="18"/>
              </w:rPr>
              <w:t xml:space="preserve"> </w:t>
            </w:r>
            <w:r w:rsidR="006E4200" w:rsidRPr="00922DFD">
              <w:rPr>
                <w:rFonts w:ascii="Times New Roman" w:hAnsi="Times New Roman" w:cs="Times New Roman"/>
                <w:sz w:val="18"/>
                <w:szCs w:val="18"/>
              </w:rPr>
              <w:t>около</w:t>
            </w:r>
            <w:r w:rsidRPr="00922DFD">
              <w:rPr>
                <w:rFonts w:ascii="Times New Roman" w:hAnsi="Times New Roman" w:cs="Times New Roman"/>
                <w:sz w:val="18"/>
                <w:szCs w:val="18"/>
              </w:rPr>
              <w:t xml:space="preserve"> юрт Сиглинских</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55</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Поселение Мордъега 1</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Собольникова Т.Н., 2017</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922DFD" w:rsidRDefault="00D7246C" w:rsidP="00BC1757">
            <w:pPr>
              <w:contextualSpacing/>
              <w:jc w:val="both"/>
              <w:rPr>
                <w:rFonts w:ascii="Times New Roman" w:hAnsi="Times New Roman" w:cs="Times New Roman"/>
                <w:sz w:val="18"/>
                <w:szCs w:val="18"/>
              </w:rPr>
            </w:pPr>
            <w:r w:rsidRPr="00922DFD">
              <w:rPr>
                <w:rFonts w:ascii="Times New Roman" w:hAnsi="Times New Roman" w:cs="Times New Roman"/>
                <w:sz w:val="18"/>
                <w:szCs w:val="18"/>
              </w:rPr>
              <w:t>Город</w:t>
            </w:r>
            <w:r w:rsidR="00306E44">
              <w:rPr>
                <w:rFonts w:ascii="Times New Roman" w:hAnsi="Times New Roman" w:cs="Times New Roman"/>
                <w:sz w:val="18"/>
                <w:szCs w:val="18"/>
              </w:rPr>
              <w:t>ище</w:t>
            </w:r>
            <w:r w:rsidRPr="00922DFD">
              <w:rPr>
                <w:rFonts w:ascii="Times New Roman" w:hAnsi="Times New Roman" w:cs="Times New Roman"/>
                <w:sz w:val="18"/>
                <w:szCs w:val="18"/>
              </w:rPr>
              <w:t xml:space="preserve"> напротив юрт Богдановских </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56</w:t>
            </w:r>
            <w:r w:rsidR="00A73EA5">
              <w:rPr>
                <w:rFonts w:ascii="Times New Roman" w:hAnsi="Times New Roman" w:cs="Times New Roman"/>
                <w:sz w:val="18"/>
                <w:szCs w:val="18"/>
              </w:rPr>
              <w:t>/+</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Пугольский городок</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Собольникова Т.Н., 2017-2018</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ище</w:t>
            </w:r>
            <w:r w:rsidRPr="007D29F1">
              <w:rPr>
                <w:rFonts w:ascii="Times New Roman" w:hAnsi="Times New Roman" w:cs="Times New Roman"/>
                <w:sz w:val="18"/>
                <w:szCs w:val="18"/>
              </w:rPr>
              <w:t xml:space="preserve"> </w:t>
            </w:r>
            <w:r w:rsidR="00555F79">
              <w:rPr>
                <w:rFonts w:ascii="Times New Roman" w:hAnsi="Times New Roman" w:cs="Times New Roman"/>
                <w:sz w:val="18"/>
                <w:szCs w:val="18"/>
              </w:rPr>
              <w:t>к северу от</w:t>
            </w:r>
            <w:r w:rsidRPr="007D29F1">
              <w:rPr>
                <w:rFonts w:ascii="Times New Roman" w:hAnsi="Times New Roman" w:cs="Times New Roman"/>
                <w:sz w:val="18"/>
                <w:szCs w:val="18"/>
              </w:rPr>
              <w:t xml:space="preserve"> с. Болчары</w:t>
            </w:r>
            <w:r w:rsidR="00CD084E">
              <w:rPr>
                <w:rFonts w:ascii="Times New Roman" w:hAnsi="Times New Roman" w:cs="Times New Roman"/>
                <w:sz w:val="18"/>
                <w:szCs w:val="18"/>
              </w:rPr>
              <w:t xml:space="preserve"> (дальний)</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57</w:t>
            </w:r>
          </w:p>
        </w:tc>
        <w:tc>
          <w:tcPr>
            <w:tcW w:w="2693" w:type="dxa"/>
            <w:vAlign w:val="center"/>
          </w:tcPr>
          <w:p w:rsidR="00D7246C" w:rsidRPr="00D7246C" w:rsidRDefault="00D7246C" w:rsidP="003210DA">
            <w:pPr>
              <w:contextualSpacing/>
              <w:jc w:val="center"/>
              <w:rPr>
                <w:rFonts w:ascii="Times New Roman" w:hAnsi="Times New Roman" w:cs="Times New Roman"/>
                <w:sz w:val="18"/>
                <w:szCs w:val="18"/>
              </w:rPr>
            </w:pPr>
            <w:r w:rsidRPr="00D7246C">
              <w:rPr>
                <w:rFonts w:ascii="Times New Roman" w:hAnsi="Times New Roman" w:cs="Times New Roman"/>
                <w:sz w:val="18"/>
                <w:szCs w:val="18"/>
              </w:rPr>
              <w:t>Городище Алексеевский Чум 1</w:t>
            </w:r>
            <w:r w:rsidR="00D573E2">
              <w:rPr>
                <w:rFonts w:ascii="Times New Roman" w:hAnsi="Times New Roman" w:cs="Times New Roman"/>
                <w:sz w:val="18"/>
                <w:szCs w:val="18"/>
              </w:rPr>
              <w:t xml:space="preserve"> или 3</w:t>
            </w:r>
            <w:r w:rsidR="00CD084E">
              <w:rPr>
                <w:rFonts w:ascii="Times New Roman" w:hAnsi="Times New Roman" w:cs="Times New Roman"/>
                <w:sz w:val="18"/>
                <w:szCs w:val="18"/>
              </w:rPr>
              <w:t xml:space="preserve"> (?)</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Кузина А.В., 2021</w:t>
            </w:r>
          </w:p>
        </w:tc>
      </w:tr>
      <w:tr w:rsidR="00CD084E" w:rsidRPr="00555F79" w:rsidTr="003210DA">
        <w:trPr>
          <w:jc w:val="center"/>
        </w:trPr>
        <w:tc>
          <w:tcPr>
            <w:tcW w:w="415" w:type="dxa"/>
            <w:vAlign w:val="center"/>
          </w:tcPr>
          <w:p w:rsidR="00CD084E" w:rsidRPr="00B54A96" w:rsidRDefault="00CD084E" w:rsidP="00E43D0A">
            <w:pPr>
              <w:pStyle w:val="aa"/>
              <w:numPr>
                <w:ilvl w:val="0"/>
                <w:numId w:val="1"/>
              </w:numPr>
              <w:jc w:val="center"/>
              <w:rPr>
                <w:rFonts w:ascii="Times New Roman" w:hAnsi="Times New Roman" w:cs="Times New Roman"/>
                <w:sz w:val="18"/>
                <w:szCs w:val="18"/>
              </w:rPr>
            </w:pPr>
          </w:p>
        </w:tc>
        <w:tc>
          <w:tcPr>
            <w:tcW w:w="2952" w:type="dxa"/>
            <w:vAlign w:val="center"/>
          </w:tcPr>
          <w:p w:rsidR="00CD084E" w:rsidRPr="007D29F1" w:rsidRDefault="00CD084E"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 xml:space="preserve">ище </w:t>
            </w:r>
            <w:r w:rsidR="006E4200">
              <w:rPr>
                <w:rFonts w:ascii="Times New Roman" w:hAnsi="Times New Roman" w:cs="Times New Roman"/>
                <w:sz w:val="18"/>
                <w:szCs w:val="18"/>
              </w:rPr>
              <w:t>у</w:t>
            </w:r>
            <w:r w:rsidRPr="007D29F1">
              <w:rPr>
                <w:rFonts w:ascii="Times New Roman" w:hAnsi="Times New Roman" w:cs="Times New Roman"/>
                <w:sz w:val="18"/>
                <w:szCs w:val="18"/>
              </w:rPr>
              <w:t xml:space="preserve"> с. Болчары</w:t>
            </w:r>
          </w:p>
        </w:tc>
        <w:tc>
          <w:tcPr>
            <w:tcW w:w="1129" w:type="dxa"/>
            <w:vAlign w:val="center"/>
          </w:tcPr>
          <w:p w:rsidR="00CD084E" w:rsidRPr="00B54A96" w:rsidRDefault="00CD084E" w:rsidP="003210DA">
            <w:pPr>
              <w:contextualSpacing/>
              <w:jc w:val="center"/>
              <w:rPr>
                <w:rFonts w:ascii="Times New Roman" w:hAnsi="Times New Roman" w:cs="Times New Roman"/>
                <w:sz w:val="18"/>
                <w:szCs w:val="18"/>
              </w:rPr>
            </w:pPr>
            <w:r>
              <w:rPr>
                <w:rFonts w:ascii="Times New Roman" w:hAnsi="Times New Roman" w:cs="Times New Roman"/>
                <w:sz w:val="18"/>
                <w:szCs w:val="18"/>
              </w:rPr>
              <w:t>58</w:t>
            </w:r>
            <w:r w:rsidR="00A73EA5">
              <w:rPr>
                <w:rFonts w:ascii="Times New Roman" w:hAnsi="Times New Roman" w:cs="Times New Roman"/>
                <w:sz w:val="18"/>
                <w:szCs w:val="18"/>
              </w:rPr>
              <w:t>/+</w:t>
            </w:r>
          </w:p>
        </w:tc>
        <w:tc>
          <w:tcPr>
            <w:tcW w:w="2693" w:type="dxa"/>
            <w:vAlign w:val="center"/>
          </w:tcPr>
          <w:p w:rsidR="00CD084E" w:rsidRPr="00555F79" w:rsidRDefault="00CD084E" w:rsidP="003210DA">
            <w:pPr>
              <w:contextualSpacing/>
              <w:jc w:val="center"/>
              <w:rPr>
                <w:rFonts w:ascii="Times New Roman" w:hAnsi="Times New Roman" w:cs="Times New Roman"/>
                <w:sz w:val="18"/>
                <w:szCs w:val="18"/>
                <w:highlight w:val="yellow"/>
              </w:rPr>
            </w:pPr>
            <w:r w:rsidRPr="00D7246C">
              <w:rPr>
                <w:rFonts w:ascii="Times New Roman" w:hAnsi="Times New Roman" w:cs="Times New Roman"/>
                <w:sz w:val="18"/>
                <w:szCs w:val="18"/>
              </w:rPr>
              <w:t xml:space="preserve">Городище </w:t>
            </w:r>
            <w:r>
              <w:rPr>
                <w:rFonts w:ascii="Times New Roman" w:hAnsi="Times New Roman" w:cs="Times New Roman"/>
                <w:sz w:val="18"/>
                <w:szCs w:val="18"/>
              </w:rPr>
              <w:t>Магатка 4</w:t>
            </w:r>
            <w:r w:rsidRPr="00D7246C">
              <w:rPr>
                <w:rFonts w:ascii="Times New Roman" w:hAnsi="Times New Roman" w:cs="Times New Roman"/>
                <w:sz w:val="18"/>
                <w:szCs w:val="18"/>
              </w:rPr>
              <w:t xml:space="preserve"> (?)</w:t>
            </w:r>
          </w:p>
        </w:tc>
        <w:tc>
          <w:tcPr>
            <w:tcW w:w="2375" w:type="dxa"/>
            <w:vAlign w:val="center"/>
          </w:tcPr>
          <w:p w:rsidR="00CD084E" w:rsidRDefault="00CD084E" w:rsidP="003210DA">
            <w:pPr>
              <w:contextualSpacing/>
              <w:jc w:val="center"/>
              <w:rPr>
                <w:rFonts w:ascii="Times New Roman" w:hAnsi="Times New Roman" w:cs="Times New Roman"/>
                <w:sz w:val="18"/>
                <w:szCs w:val="18"/>
                <w:highlight w:val="yellow"/>
              </w:rPr>
            </w:pPr>
            <w:r w:rsidRPr="00B54A96">
              <w:rPr>
                <w:rFonts w:ascii="Times New Roman" w:hAnsi="Times New Roman" w:cs="Times New Roman"/>
                <w:sz w:val="18"/>
                <w:szCs w:val="18"/>
              </w:rPr>
              <w:t>Кузина А.В., 202</w:t>
            </w:r>
            <w:r>
              <w:rPr>
                <w:rFonts w:ascii="Times New Roman" w:hAnsi="Times New Roman" w:cs="Times New Roman"/>
                <w:sz w:val="18"/>
                <w:szCs w:val="18"/>
              </w:rPr>
              <w:t>0</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ище</w:t>
            </w:r>
            <w:r w:rsidRPr="007D29F1">
              <w:rPr>
                <w:rFonts w:ascii="Times New Roman" w:hAnsi="Times New Roman" w:cs="Times New Roman"/>
                <w:sz w:val="18"/>
                <w:szCs w:val="18"/>
              </w:rPr>
              <w:t xml:space="preserve"> </w:t>
            </w:r>
            <w:r w:rsidR="00DB2E38">
              <w:rPr>
                <w:rFonts w:ascii="Times New Roman" w:hAnsi="Times New Roman" w:cs="Times New Roman"/>
                <w:sz w:val="18"/>
                <w:szCs w:val="18"/>
              </w:rPr>
              <w:t>на р. Болчарка</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60</w:t>
            </w:r>
            <w:r w:rsidR="00A73EA5">
              <w:rPr>
                <w:rFonts w:ascii="Times New Roman" w:hAnsi="Times New Roman" w:cs="Times New Roman"/>
                <w:sz w:val="18"/>
                <w:szCs w:val="18"/>
              </w:rPr>
              <w:t>/+</w:t>
            </w:r>
          </w:p>
        </w:tc>
        <w:tc>
          <w:tcPr>
            <w:tcW w:w="2693" w:type="dxa"/>
            <w:vAlign w:val="center"/>
          </w:tcPr>
          <w:p w:rsidR="00D7246C" w:rsidRPr="00D7246C" w:rsidRDefault="00D7246C" w:rsidP="003210DA">
            <w:pPr>
              <w:contextualSpacing/>
              <w:jc w:val="center"/>
              <w:rPr>
                <w:rFonts w:ascii="Times New Roman" w:hAnsi="Times New Roman" w:cs="Times New Roman"/>
                <w:sz w:val="18"/>
                <w:szCs w:val="18"/>
              </w:rPr>
            </w:pPr>
            <w:r w:rsidRPr="00D7246C">
              <w:rPr>
                <w:rFonts w:ascii="Times New Roman" w:hAnsi="Times New Roman" w:cs="Times New Roman"/>
                <w:sz w:val="18"/>
                <w:szCs w:val="18"/>
              </w:rPr>
              <w:t xml:space="preserve">Городище Болчары </w:t>
            </w:r>
            <w:r w:rsidRPr="00D7246C">
              <w:rPr>
                <w:rFonts w:ascii="Times New Roman" w:hAnsi="Times New Roman" w:cs="Times New Roman"/>
                <w:sz w:val="18"/>
                <w:szCs w:val="18"/>
                <w:lang w:val="en-US"/>
              </w:rPr>
              <w:t>II</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Шумайлов С.И., 1985</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Default="00D7246C" w:rsidP="00BC1757">
            <w:pPr>
              <w:contextualSpacing/>
              <w:jc w:val="both"/>
              <w:rPr>
                <w:rFonts w:ascii="Times New Roman" w:hAnsi="Times New Roman" w:cs="Times New Roman"/>
                <w:sz w:val="18"/>
                <w:szCs w:val="18"/>
              </w:rPr>
            </w:pPr>
            <w:r>
              <w:rPr>
                <w:rFonts w:ascii="Times New Roman" w:hAnsi="Times New Roman" w:cs="Times New Roman"/>
                <w:sz w:val="18"/>
                <w:szCs w:val="18"/>
              </w:rPr>
              <w:t>Город</w:t>
            </w:r>
            <w:r w:rsidR="00306E44">
              <w:rPr>
                <w:rFonts w:ascii="Times New Roman" w:hAnsi="Times New Roman" w:cs="Times New Roman"/>
                <w:sz w:val="18"/>
                <w:szCs w:val="18"/>
              </w:rPr>
              <w:t>ище</w:t>
            </w:r>
            <w:r>
              <w:rPr>
                <w:rFonts w:ascii="Times New Roman" w:hAnsi="Times New Roman" w:cs="Times New Roman"/>
                <w:sz w:val="18"/>
                <w:szCs w:val="18"/>
              </w:rPr>
              <w:t xml:space="preserve"> </w:t>
            </w:r>
            <w:r w:rsidR="00D573E2">
              <w:rPr>
                <w:rFonts w:ascii="Times New Roman" w:hAnsi="Times New Roman" w:cs="Times New Roman"/>
                <w:sz w:val="18"/>
                <w:szCs w:val="18"/>
              </w:rPr>
              <w:t xml:space="preserve">к северу от </w:t>
            </w:r>
            <w:r>
              <w:rPr>
                <w:rFonts w:ascii="Times New Roman" w:hAnsi="Times New Roman" w:cs="Times New Roman"/>
                <w:sz w:val="18"/>
                <w:szCs w:val="18"/>
              </w:rPr>
              <w:t xml:space="preserve">юрт </w:t>
            </w:r>
            <w:r w:rsidR="00D573E2">
              <w:rPr>
                <w:rFonts w:ascii="Times New Roman" w:hAnsi="Times New Roman" w:cs="Times New Roman"/>
                <w:sz w:val="18"/>
                <w:szCs w:val="18"/>
              </w:rPr>
              <w:t>Зимних</w:t>
            </w:r>
            <w:r>
              <w:rPr>
                <w:rFonts w:ascii="Times New Roman" w:hAnsi="Times New Roman" w:cs="Times New Roman"/>
                <w:sz w:val="18"/>
                <w:szCs w:val="18"/>
              </w:rPr>
              <w:t xml:space="preserve"> Пуштинских</w:t>
            </w:r>
          </w:p>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w:t>
            </w:r>
            <w:r w:rsidR="00ED41E7">
              <w:rPr>
                <w:rFonts w:ascii="Times New Roman" w:hAnsi="Times New Roman" w:cs="Times New Roman"/>
                <w:sz w:val="18"/>
                <w:szCs w:val="18"/>
              </w:rPr>
              <w:t>Ям-вош</w:t>
            </w:r>
            <w:r w:rsidRPr="007D29F1">
              <w:rPr>
                <w:rFonts w:ascii="Times New Roman" w:hAnsi="Times New Roman" w:cs="Times New Roman"/>
                <w:sz w:val="18"/>
                <w:szCs w:val="18"/>
              </w:rPr>
              <w:t>)</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62</w:t>
            </w:r>
            <w:r w:rsidR="00A73EA5">
              <w:rPr>
                <w:rFonts w:ascii="Times New Roman" w:hAnsi="Times New Roman" w:cs="Times New Roman"/>
                <w:sz w:val="18"/>
                <w:szCs w:val="18"/>
              </w:rPr>
              <w:t>/+</w:t>
            </w:r>
          </w:p>
        </w:tc>
        <w:tc>
          <w:tcPr>
            <w:tcW w:w="2693" w:type="dxa"/>
            <w:vAlign w:val="center"/>
          </w:tcPr>
          <w:p w:rsidR="00D7246C" w:rsidRPr="00D7246C" w:rsidRDefault="00D7246C" w:rsidP="003210DA">
            <w:pPr>
              <w:contextualSpacing/>
              <w:jc w:val="center"/>
              <w:rPr>
                <w:rFonts w:ascii="Times New Roman" w:hAnsi="Times New Roman" w:cs="Times New Roman"/>
                <w:sz w:val="18"/>
                <w:szCs w:val="18"/>
              </w:rPr>
            </w:pPr>
            <w:r w:rsidRPr="00D7246C">
              <w:rPr>
                <w:rFonts w:ascii="Times New Roman" w:hAnsi="Times New Roman" w:cs="Times New Roman"/>
                <w:sz w:val="18"/>
                <w:szCs w:val="18"/>
              </w:rPr>
              <w:t>Городище Зимняя Пушта 1</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Собольникова Т.Н., 2019</w:t>
            </w:r>
          </w:p>
        </w:tc>
      </w:tr>
      <w:tr w:rsidR="00A73EA5" w:rsidRPr="00B54A96" w:rsidTr="003210DA">
        <w:trPr>
          <w:jc w:val="center"/>
        </w:trPr>
        <w:tc>
          <w:tcPr>
            <w:tcW w:w="415" w:type="dxa"/>
            <w:vAlign w:val="center"/>
          </w:tcPr>
          <w:p w:rsidR="00A73EA5" w:rsidRPr="00B54A96" w:rsidRDefault="00A73EA5" w:rsidP="00E43D0A">
            <w:pPr>
              <w:pStyle w:val="aa"/>
              <w:numPr>
                <w:ilvl w:val="0"/>
                <w:numId w:val="1"/>
              </w:numPr>
              <w:jc w:val="center"/>
              <w:rPr>
                <w:rFonts w:ascii="Times New Roman" w:hAnsi="Times New Roman" w:cs="Times New Roman"/>
                <w:sz w:val="18"/>
                <w:szCs w:val="18"/>
              </w:rPr>
            </w:pPr>
          </w:p>
        </w:tc>
        <w:tc>
          <w:tcPr>
            <w:tcW w:w="2952" w:type="dxa"/>
            <w:vAlign w:val="center"/>
          </w:tcPr>
          <w:p w:rsidR="00A73EA5" w:rsidRPr="007D29F1" w:rsidRDefault="00A73EA5" w:rsidP="00BC1757">
            <w:pPr>
              <w:contextualSpacing/>
              <w:jc w:val="both"/>
              <w:rPr>
                <w:rFonts w:ascii="Times New Roman" w:hAnsi="Times New Roman" w:cs="Times New Roman"/>
                <w:sz w:val="18"/>
                <w:szCs w:val="18"/>
              </w:rPr>
            </w:pPr>
            <w:r>
              <w:rPr>
                <w:rFonts w:ascii="Times New Roman" w:hAnsi="Times New Roman" w:cs="Times New Roman"/>
                <w:sz w:val="18"/>
                <w:szCs w:val="18"/>
              </w:rPr>
              <w:t>Город</w:t>
            </w:r>
            <w:r w:rsidR="00306E44">
              <w:rPr>
                <w:rFonts w:ascii="Times New Roman" w:hAnsi="Times New Roman" w:cs="Times New Roman"/>
                <w:sz w:val="18"/>
                <w:szCs w:val="18"/>
              </w:rPr>
              <w:t>ище</w:t>
            </w:r>
            <w:r>
              <w:rPr>
                <w:rFonts w:ascii="Times New Roman" w:hAnsi="Times New Roman" w:cs="Times New Roman"/>
                <w:sz w:val="18"/>
                <w:szCs w:val="18"/>
              </w:rPr>
              <w:t xml:space="preserve"> около юрт Зимних Пуштинских</w:t>
            </w:r>
          </w:p>
        </w:tc>
        <w:tc>
          <w:tcPr>
            <w:tcW w:w="1129" w:type="dxa"/>
            <w:vAlign w:val="center"/>
          </w:tcPr>
          <w:p w:rsidR="00A73EA5" w:rsidRPr="00B54A96" w:rsidRDefault="00A73EA5" w:rsidP="003210DA">
            <w:pPr>
              <w:contextualSpacing/>
              <w:jc w:val="center"/>
              <w:rPr>
                <w:rFonts w:ascii="Times New Roman" w:hAnsi="Times New Roman" w:cs="Times New Roman"/>
                <w:sz w:val="18"/>
                <w:szCs w:val="18"/>
              </w:rPr>
            </w:pPr>
            <w:r>
              <w:rPr>
                <w:rFonts w:ascii="Times New Roman" w:hAnsi="Times New Roman" w:cs="Times New Roman"/>
                <w:sz w:val="18"/>
                <w:szCs w:val="18"/>
              </w:rPr>
              <w:t>63/+</w:t>
            </w:r>
          </w:p>
        </w:tc>
        <w:tc>
          <w:tcPr>
            <w:tcW w:w="2693" w:type="dxa"/>
            <w:vAlign w:val="center"/>
          </w:tcPr>
          <w:p w:rsidR="00A73EA5" w:rsidRPr="00B54A96" w:rsidRDefault="00A73EA5" w:rsidP="003210DA">
            <w:pPr>
              <w:contextualSpacing/>
              <w:jc w:val="center"/>
              <w:rPr>
                <w:rFonts w:ascii="Times New Roman" w:hAnsi="Times New Roman" w:cs="Times New Roman"/>
                <w:sz w:val="18"/>
                <w:szCs w:val="18"/>
              </w:rPr>
            </w:pPr>
            <w:r>
              <w:rPr>
                <w:rFonts w:ascii="Times New Roman" w:hAnsi="Times New Roman" w:cs="Times New Roman"/>
                <w:sz w:val="18"/>
                <w:szCs w:val="18"/>
              </w:rPr>
              <w:t>Городище Усть-Пуштинское (?)</w:t>
            </w:r>
          </w:p>
        </w:tc>
        <w:tc>
          <w:tcPr>
            <w:tcW w:w="2375" w:type="dxa"/>
            <w:vAlign w:val="center"/>
          </w:tcPr>
          <w:p w:rsidR="00A73EA5" w:rsidRPr="00B54A96" w:rsidRDefault="00A73EA5"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Собольникова Т.Н., 2019</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ище</w:t>
            </w:r>
            <w:r w:rsidRPr="007D29F1">
              <w:rPr>
                <w:rFonts w:ascii="Times New Roman" w:hAnsi="Times New Roman" w:cs="Times New Roman"/>
                <w:sz w:val="18"/>
                <w:szCs w:val="18"/>
              </w:rPr>
              <w:t xml:space="preserve"> </w:t>
            </w:r>
            <w:r w:rsidR="006E4200">
              <w:rPr>
                <w:rFonts w:ascii="Times New Roman" w:hAnsi="Times New Roman" w:cs="Times New Roman"/>
                <w:sz w:val="18"/>
                <w:szCs w:val="18"/>
              </w:rPr>
              <w:t>у истока р. Эбыть-его</w:t>
            </w:r>
          </w:p>
          <w:p w:rsidR="00D7246C" w:rsidRPr="007D29F1" w:rsidRDefault="00D7246C" w:rsidP="00BC1757">
            <w:pPr>
              <w:contextualSpacing/>
              <w:jc w:val="both"/>
              <w:rPr>
                <w:rFonts w:ascii="Times New Roman" w:hAnsi="Times New Roman" w:cs="Times New Roman"/>
                <w:sz w:val="18"/>
                <w:szCs w:val="18"/>
              </w:rPr>
            </w:pPr>
            <w:r w:rsidRPr="007D29F1">
              <w:rPr>
                <w:rFonts w:ascii="Times New Roman" w:hAnsi="Times New Roman" w:cs="Times New Roman"/>
                <w:sz w:val="18"/>
                <w:szCs w:val="18"/>
              </w:rPr>
              <w:t>(</w:t>
            </w:r>
            <w:r w:rsidR="00ED41E7">
              <w:rPr>
                <w:rFonts w:ascii="Times New Roman" w:hAnsi="Times New Roman" w:cs="Times New Roman"/>
                <w:sz w:val="18"/>
                <w:szCs w:val="18"/>
              </w:rPr>
              <w:t>Вош-ега-вош</w:t>
            </w:r>
            <w:r w:rsidR="00922DFD">
              <w:rPr>
                <w:rFonts w:ascii="Times New Roman" w:hAnsi="Times New Roman" w:cs="Times New Roman"/>
                <w:sz w:val="18"/>
                <w:szCs w:val="18"/>
              </w:rPr>
              <w:t>, Хунду-вожъ</w:t>
            </w:r>
            <w:r w:rsidRPr="007D29F1">
              <w:rPr>
                <w:rFonts w:ascii="Times New Roman" w:hAnsi="Times New Roman" w:cs="Times New Roman"/>
                <w:sz w:val="18"/>
                <w:szCs w:val="18"/>
              </w:rPr>
              <w:t>)</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64</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Вош-ега-вош</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Собольникова Т.Н., 2019</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6E4200" w:rsidRDefault="00D7246C" w:rsidP="00BC1757">
            <w:pPr>
              <w:contextualSpacing/>
              <w:jc w:val="both"/>
              <w:rPr>
                <w:rFonts w:ascii="Times New Roman" w:hAnsi="Times New Roman" w:cs="Times New Roman"/>
                <w:sz w:val="18"/>
                <w:szCs w:val="18"/>
              </w:rPr>
            </w:pPr>
            <w:r w:rsidRPr="00922DFD">
              <w:rPr>
                <w:rFonts w:ascii="Times New Roman" w:hAnsi="Times New Roman" w:cs="Times New Roman"/>
                <w:sz w:val="18"/>
                <w:szCs w:val="18"/>
              </w:rPr>
              <w:t>Город</w:t>
            </w:r>
            <w:r w:rsidR="00306E44">
              <w:rPr>
                <w:rFonts w:ascii="Times New Roman" w:hAnsi="Times New Roman" w:cs="Times New Roman"/>
                <w:sz w:val="18"/>
                <w:szCs w:val="18"/>
              </w:rPr>
              <w:t>ище</w:t>
            </w:r>
            <w:r w:rsidRPr="00922DFD">
              <w:rPr>
                <w:rFonts w:ascii="Times New Roman" w:hAnsi="Times New Roman" w:cs="Times New Roman"/>
                <w:sz w:val="18"/>
                <w:szCs w:val="18"/>
              </w:rPr>
              <w:t xml:space="preserve"> </w:t>
            </w:r>
            <w:r w:rsidR="00922DFD" w:rsidRPr="00922DFD">
              <w:rPr>
                <w:rFonts w:ascii="Times New Roman" w:hAnsi="Times New Roman" w:cs="Times New Roman"/>
                <w:sz w:val="18"/>
                <w:szCs w:val="18"/>
              </w:rPr>
              <w:t xml:space="preserve">около юрт </w:t>
            </w:r>
            <w:r w:rsidRPr="00922DFD">
              <w:rPr>
                <w:rFonts w:ascii="Times New Roman" w:hAnsi="Times New Roman" w:cs="Times New Roman"/>
                <w:sz w:val="18"/>
                <w:szCs w:val="18"/>
              </w:rPr>
              <w:t>Ермак</w:t>
            </w:r>
            <w:r w:rsidR="00922DFD" w:rsidRPr="00922DFD">
              <w:rPr>
                <w:rFonts w:ascii="Times New Roman" w:hAnsi="Times New Roman" w:cs="Times New Roman"/>
                <w:sz w:val="18"/>
                <w:szCs w:val="18"/>
              </w:rPr>
              <w:t>овских</w:t>
            </w:r>
          </w:p>
          <w:p w:rsidR="00555F79" w:rsidRPr="00555F79" w:rsidRDefault="00555F79" w:rsidP="00BC1757">
            <w:pPr>
              <w:contextualSpacing/>
              <w:jc w:val="both"/>
              <w:rPr>
                <w:rFonts w:ascii="Times New Roman" w:hAnsi="Times New Roman" w:cs="Times New Roman"/>
                <w:sz w:val="18"/>
                <w:szCs w:val="18"/>
              </w:rPr>
            </w:pPr>
            <w:r w:rsidRPr="006E4200">
              <w:rPr>
                <w:rFonts w:ascii="Times New Roman" w:hAnsi="Times New Roman" w:cs="Times New Roman"/>
                <w:sz w:val="18"/>
                <w:szCs w:val="18"/>
              </w:rPr>
              <w:t>(</w:t>
            </w:r>
            <w:r>
              <w:rPr>
                <w:rFonts w:ascii="Times New Roman" w:hAnsi="Times New Roman" w:cs="Times New Roman"/>
                <w:sz w:val="18"/>
                <w:szCs w:val="18"/>
              </w:rPr>
              <w:t>Тонх-хот)</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65</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Ермаковское</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Кузина А.В., 2021</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jc w:val="both"/>
              <w:rPr>
                <w:rFonts w:ascii="Times New Roman" w:hAnsi="Times New Roman" w:cs="Times New Roman"/>
                <w:sz w:val="18"/>
                <w:szCs w:val="18"/>
              </w:rPr>
            </w:pPr>
            <w:r>
              <w:rPr>
                <w:rFonts w:ascii="Times New Roman" w:hAnsi="Times New Roman" w:cs="Times New Roman"/>
                <w:sz w:val="18"/>
                <w:szCs w:val="18"/>
              </w:rPr>
              <w:t>Город</w:t>
            </w:r>
            <w:r w:rsidR="00306E44">
              <w:rPr>
                <w:rFonts w:ascii="Times New Roman" w:hAnsi="Times New Roman" w:cs="Times New Roman"/>
                <w:sz w:val="18"/>
                <w:szCs w:val="18"/>
              </w:rPr>
              <w:t>ище</w:t>
            </w:r>
            <w:r>
              <w:rPr>
                <w:rFonts w:ascii="Times New Roman" w:hAnsi="Times New Roman" w:cs="Times New Roman"/>
                <w:sz w:val="18"/>
                <w:szCs w:val="18"/>
              </w:rPr>
              <w:t xml:space="preserve"> </w:t>
            </w:r>
            <w:r w:rsidR="00ED41E7">
              <w:rPr>
                <w:rFonts w:ascii="Times New Roman" w:hAnsi="Times New Roman" w:cs="Times New Roman"/>
                <w:sz w:val="18"/>
                <w:szCs w:val="18"/>
              </w:rPr>
              <w:t xml:space="preserve">в верховьях р. Киндалинской, </w:t>
            </w:r>
            <w:r>
              <w:rPr>
                <w:rFonts w:ascii="Times New Roman" w:hAnsi="Times New Roman" w:cs="Times New Roman"/>
                <w:sz w:val="18"/>
                <w:szCs w:val="18"/>
              </w:rPr>
              <w:t xml:space="preserve">на восточном </w:t>
            </w:r>
            <w:r w:rsidRPr="007D29F1">
              <w:rPr>
                <w:rFonts w:ascii="Times New Roman" w:hAnsi="Times New Roman" w:cs="Times New Roman"/>
                <w:sz w:val="18"/>
                <w:szCs w:val="18"/>
              </w:rPr>
              <w:t>берегу оз</w:t>
            </w:r>
            <w:r w:rsidR="00ED41E7">
              <w:rPr>
                <w:rFonts w:ascii="Times New Roman" w:hAnsi="Times New Roman" w:cs="Times New Roman"/>
                <w:sz w:val="18"/>
                <w:szCs w:val="18"/>
              </w:rPr>
              <w:t>ера</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66</w:t>
            </w:r>
          </w:p>
        </w:tc>
        <w:tc>
          <w:tcPr>
            <w:tcW w:w="2693" w:type="dxa"/>
            <w:vAlign w:val="center"/>
          </w:tcPr>
          <w:p w:rsidR="00D7246C" w:rsidRPr="00F47712" w:rsidRDefault="00D7246C" w:rsidP="003210DA">
            <w:pPr>
              <w:jc w:val="center"/>
              <w:rPr>
                <w:rFonts w:ascii="Times New Roman" w:hAnsi="Times New Roman" w:cs="Times New Roman"/>
                <w:sz w:val="18"/>
                <w:szCs w:val="18"/>
              </w:rPr>
            </w:pPr>
            <w:r w:rsidRPr="00F47712">
              <w:rPr>
                <w:rFonts w:ascii="Times New Roman" w:hAnsi="Times New Roman" w:cs="Times New Roman"/>
                <w:sz w:val="18"/>
                <w:szCs w:val="18"/>
              </w:rPr>
              <w:t>Городище Циплох 4 (?)</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Кузина А.В., 2021</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D7246C" w:rsidP="00BC1757">
            <w:pPr>
              <w:jc w:val="both"/>
              <w:rPr>
                <w:rFonts w:ascii="Times New Roman" w:hAnsi="Times New Roman" w:cs="Times New Roman"/>
                <w:sz w:val="18"/>
                <w:szCs w:val="18"/>
              </w:rPr>
            </w:pPr>
            <w:r w:rsidRPr="007D29F1">
              <w:rPr>
                <w:rFonts w:ascii="Times New Roman" w:hAnsi="Times New Roman" w:cs="Times New Roman"/>
                <w:sz w:val="18"/>
                <w:szCs w:val="18"/>
              </w:rPr>
              <w:t>Город</w:t>
            </w:r>
            <w:r w:rsidR="00306E44">
              <w:rPr>
                <w:rFonts w:ascii="Times New Roman" w:hAnsi="Times New Roman" w:cs="Times New Roman"/>
                <w:sz w:val="18"/>
                <w:szCs w:val="18"/>
              </w:rPr>
              <w:t>ище</w:t>
            </w:r>
            <w:r w:rsidR="00ED41E7">
              <w:rPr>
                <w:rFonts w:ascii="Times New Roman" w:hAnsi="Times New Roman" w:cs="Times New Roman"/>
                <w:sz w:val="18"/>
                <w:szCs w:val="18"/>
              </w:rPr>
              <w:t xml:space="preserve"> в верховьях р. Киндалинской</w:t>
            </w:r>
            <w:r w:rsidRPr="007D29F1">
              <w:rPr>
                <w:rFonts w:ascii="Times New Roman" w:hAnsi="Times New Roman" w:cs="Times New Roman"/>
                <w:sz w:val="18"/>
                <w:szCs w:val="18"/>
              </w:rPr>
              <w:t xml:space="preserve"> на </w:t>
            </w:r>
            <w:r>
              <w:rPr>
                <w:rFonts w:ascii="Times New Roman" w:hAnsi="Times New Roman" w:cs="Times New Roman"/>
                <w:sz w:val="18"/>
                <w:szCs w:val="18"/>
              </w:rPr>
              <w:t>западном</w:t>
            </w:r>
            <w:r w:rsidRPr="007D29F1">
              <w:rPr>
                <w:rFonts w:ascii="Times New Roman" w:hAnsi="Times New Roman" w:cs="Times New Roman"/>
                <w:sz w:val="18"/>
                <w:szCs w:val="18"/>
              </w:rPr>
              <w:t xml:space="preserve"> берегу оз</w:t>
            </w:r>
            <w:r w:rsidR="00ED41E7">
              <w:rPr>
                <w:rFonts w:ascii="Times New Roman" w:hAnsi="Times New Roman" w:cs="Times New Roman"/>
                <w:sz w:val="18"/>
                <w:szCs w:val="18"/>
              </w:rPr>
              <w:t>ера</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67</w:t>
            </w:r>
          </w:p>
        </w:tc>
        <w:tc>
          <w:tcPr>
            <w:tcW w:w="2693" w:type="dxa"/>
            <w:vAlign w:val="center"/>
          </w:tcPr>
          <w:p w:rsidR="00D7246C" w:rsidRPr="00D7246C" w:rsidRDefault="00D7246C" w:rsidP="003210DA">
            <w:pPr>
              <w:jc w:val="center"/>
              <w:rPr>
                <w:rFonts w:ascii="Times New Roman" w:hAnsi="Times New Roman" w:cs="Times New Roman"/>
                <w:sz w:val="18"/>
                <w:szCs w:val="18"/>
              </w:rPr>
            </w:pPr>
            <w:r w:rsidRPr="00D7246C">
              <w:rPr>
                <w:rFonts w:ascii="Times New Roman" w:hAnsi="Times New Roman" w:cs="Times New Roman"/>
                <w:sz w:val="18"/>
                <w:szCs w:val="18"/>
              </w:rPr>
              <w:t>Городище Циплох 1 или Циплох 3</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Кузина А.В., 2021</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306E44" w:rsidRDefault="000653D4" w:rsidP="00BC1757">
            <w:pPr>
              <w:contextualSpacing/>
              <w:jc w:val="both"/>
              <w:rPr>
                <w:rFonts w:ascii="Times New Roman" w:hAnsi="Times New Roman" w:cs="Times New Roman"/>
                <w:sz w:val="18"/>
                <w:szCs w:val="18"/>
              </w:rPr>
            </w:pPr>
            <w:r w:rsidRPr="00306E44">
              <w:rPr>
                <w:rFonts w:ascii="Times New Roman" w:hAnsi="Times New Roman" w:cs="Times New Roman"/>
                <w:sz w:val="18"/>
                <w:szCs w:val="18"/>
              </w:rPr>
              <w:t>Г</w:t>
            </w:r>
            <w:r w:rsidR="00D7246C" w:rsidRPr="00306E44">
              <w:rPr>
                <w:rFonts w:ascii="Times New Roman" w:hAnsi="Times New Roman" w:cs="Times New Roman"/>
                <w:sz w:val="18"/>
                <w:szCs w:val="18"/>
              </w:rPr>
              <w:t>ород</w:t>
            </w:r>
            <w:r w:rsidR="00306E44" w:rsidRPr="00306E44">
              <w:rPr>
                <w:rFonts w:ascii="Times New Roman" w:hAnsi="Times New Roman" w:cs="Times New Roman"/>
                <w:sz w:val="18"/>
                <w:szCs w:val="18"/>
              </w:rPr>
              <w:t>ище</w:t>
            </w:r>
            <w:r w:rsidR="00D7246C" w:rsidRPr="00306E44">
              <w:rPr>
                <w:rFonts w:ascii="Times New Roman" w:hAnsi="Times New Roman" w:cs="Times New Roman"/>
                <w:sz w:val="18"/>
                <w:szCs w:val="18"/>
              </w:rPr>
              <w:t xml:space="preserve"> </w:t>
            </w:r>
            <w:r w:rsidR="00306E44" w:rsidRPr="00306E44">
              <w:rPr>
                <w:rFonts w:ascii="Times New Roman" w:hAnsi="Times New Roman" w:cs="Times New Roman"/>
                <w:sz w:val="18"/>
                <w:szCs w:val="18"/>
              </w:rPr>
              <w:t xml:space="preserve">около юрт </w:t>
            </w:r>
            <w:r w:rsidR="00D7246C" w:rsidRPr="00306E44">
              <w:rPr>
                <w:rFonts w:ascii="Times New Roman" w:hAnsi="Times New Roman" w:cs="Times New Roman"/>
                <w:sz w:val="18"/>
                <w:szCs w:val="18"/>
              </w:rPr>
              <w:t>Сотник</w:t>
            </w:r>
            <w:r w:rsidR="00306E44" w:rsidRPr="00306E44">
              <w:rPr>
                <w:rFonts w:ascii="Times New Roman" w:hAnsi="Times New Roman" w:cs="Times New Roman"/>
                <w:sz w:val="18"/>
                <w:szCs w:val="18"/>
              </w:rPr>
              <w:t>овских</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72</w:t>
            </w:r>
            <w:r w:rsidR="00A73EA5">
              <w:rPr>
                <w:rFonts w:ascii="Times New Roman" w:hAnsi="Times New Roman" w:cs="Times New Roman"/>
                <w:sz w:val="18"/>
                <w:szCs w:val="18"/>
              </w:rPr>
              <w:t>/+</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Сотник 1</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Коноркин В.М., 1980</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306E44" w:rsidRDefault="00C62A46" w:rsidP="00BC1757">
            <w:pPr>
              <w:jc w:val="both"/>
              <w:rPr>
                <w:rFonts w:ascii="Times New Roman" w:hAnsi="Times New Roman" w:cs="Times New Roman"/>
                <w:sz w:val="18"/>
                <w:szCs w:val="18"/>
              </w:rPr>
            </w:pPr>
            <w:r w:rsidRPr="00306E44">
              <w:rPr>
                <w:rFonts w:ascii="Times New Roman" w:hAnsi="Times New Roman" w:cs="Times New Roman"/>
                <w:sz w:val="18"/>
                <w:szCs w:val="18"/>
              </w:rPr>
              <w:t>Город</w:t>
            </w:r>
            <w:r w:rsidR="00306E44" w:rsidRPr="00306E44">
              <w:rPr>
                <w:rFonts w:ascii="Times New Roman" w:hAnsi="Times New Roman" w:cs="Times New Roman"/>
                <w:sz w:val="18"/>
                <w:szCs w:val="18"/>
              </w:rPr>
              <w:t>ище</w:t>
            </w:r>
            <w:r w:rsidRPr="00306E44">
              <w:rPr>
                <w:rFonts w:ascii="Times New Roman" w:hAnsi="Times New Roman" w:cs="Times New Roman"/>
                <w:sz w:val="18"/>
                <w:szCs w:val="18"/>
              </w:rPr>
              <w:t xml:space="preserve"> около</w:t>
            </w:r>
            <w:r w:rsidR="00D7246C" w:rsidRPr="00306E44">
              <w:rPr>
                <w:rFonts w:ascii="Times New Roman" w:hAnsi="Times New Roman" w:cs="Times New Roman"/>
                <w:sz w:val="18"/>
                <w:szCs w:val="18"/>
              </w:rPr>
              <w:t xml:space="preserve"> юрт Запорских </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73</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Устье-Аха 3</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Коноркин В.М., 1979</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BC1757" w:rsidRDefault="00D7246C" w:rsidP="00BC1757">
            <w:pPr>
              <w:jc w:val="both"/>
              <w:rPr>
                <w:rFonts w:ascii="Times New Roman" w:hAnsi="Times New Roman" w:cs="Times New Roman"/>
                <w:sz w:val="18"/>
                <w:szCs w:val="18"/>
              </w:rPr>
            </w:pPr>
            <w:r w:rsidRPr="00BC1757">
              <w:rPr>
                <w:rFonts w:ascii="Times New Roman" w:hAnsi="Times New Roman" w:cs="Times New Roman"/>
                <w:sz w:val="18"/>
                <w:szCs w:val="18"/>
              </w:rPr>
              <w:t>Город</w:t>
            </w:r>
            <w:r w:rsidR="00306E44" w:rsidRPr="00BC1757">
              <w:rPr>
                <w:rFonts w:ascii="Times New Roman" w:hAnsi="Times New Roman" w:cs="Times New Roman"/>
                <w:sz w:val="18"/>
                <w:szCs w:val="18"/>
              </w:rPr>
              <w:t>ище</w:t>
            </w:r>
            <w:r w:rsidRPr="00BC1757">
              <w:rPr>
                <w:rFonts w:ascii="Times New Roman" w:hAnsi="Times New Roman" w:cs="Times New Roman"/>
                <w:sz w:val="18"/>
                <w:szCs w:val="18"/>
              </w:rPr>
              <w:t xml:space="preserve"> </w:t>
            </w:r>
            <w:r w:rsidR="00306E44" w:rsidRPr="00BC1757">
              <w:rPr>
                <w:rFonts w:ascii="Times New Roman" w:hAnsi="Times New Roman" w:cs="Times New Roman"/>
                <w:sz w:val="18"/>
                <w:szCs w:val="18"/>
              </w:rPr>
              <w:t xml:space="preserve">около юрт </w:t>
            </w:r>
            <w:r w:rsidRPr="00BC1757">
              <w:rPr>
                <w:rFonts w:ascii="Times New Roman" w:hAnsi="Times New Roman" w:cs="Times New Roman"/>
                <w:sz w:val="18"/>
                <w:szCs w:val="18"/>
              </w:rPr>
              <w:t>Ам</w:t>
            </w:r>
            <w:r w:rsidR="00306E44" w:rsidRPr="00BC1757">
              <w:rPr>
                <w:rFonts w:ascii="Times New Roman" w:hAnsi="Times New Roman" w:cs="Times New Roman"/>
                <w:sz w:val="18"/>
                <w:szCs w:val="18"/>
              </w:rPr>
              <w:t>инских</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74</w:t>
            </w:r>
          </w:p>
        </w:tc>
        <w:tc>
          <w:tcPr>
            <w:tcW w:w="2693" w:type="dxa"/>
            <w:vAlign w:val="center"/>
          </w:tcPr>
          <w:p w:rsidR="00D7246C" w:rsidRPr="00F47712" w:rsidRDefault="00D7246C" w:rsidP="003210DA">
            <w:pPr>
              <w:contextualSpacing/>
              <w:jc w:val="center"/>
              <w:rPr>
                <w:rFonts w:ascii="Times New Roman" w:hAnsi="Times New Roman" w:cs="Times New Roman"/>
                <w:sz w:val="18"/>
                <w:szCs w:val="18"/>
              </w:rPr>
            </w:pPr>
            <w:r w:rsidRPr="00F47712">
              <w:rPr>
                <w:rFonts w:ascii="Times New Roman" w:hAnsi="Times New Roman" w:cs="Times New Roman"/>
                <w:sz w:val="18"/>
                <w:szCs w:val="18"/>
              </w:rPr>
              <w:t>Курган Амынья 1 (?)</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Стефанова Н.К., 1981</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BC1757" w:rsidRDefault="00C62A46" w:rsidP="00BC1757">
            <w:pPr>
              <w:jc w:val="both"/>
              <w:rPr>
                <w:rFonts w:ascii="Times New Roman" w:hAnsi="Times New Roman" w:cs="Times New Roman"/>
                <w:sz w:val="18"/>
                <w:szCs w:val="18"/>
              </w:rPr>
            </w:pPr>
            <w:r w:rsidRPr="00BC1757">
              <w:rPr>
                <w:rFonts w:ascii="Times New Roman" w:hAnsi="Times New Roman" w:cs="Times New Roman"/>
                <w:sz w:val="18"/>
                <w:szCs w:val="18"/>
              </w:rPr>
              <w:t>Городок на</w:t>
            </w:r>
            <w:r w:rsidR="00D7246C" w:rsidRPr="00BC1757">
              <w:rPr>
                <w:rFonts w:ascii="Times New Roman" w:hAnsi="Times New Roman" w:cs="Times New Roman"/>
                <w:sz w:val="18"/>
                <w:szCs w:val="18"/>
              </w:rPr>
              <w:t xml:space="preserve"> оз. Кватлья-тальх-тур</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77</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Лошкуртово 1</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Кузина А.В., 2021</w:t>
            </w:r>
          </w:p>
        </w:tc>
      </w:tr>
      <w:tr w:rsidR="00D7246C" w:rsidRPr="00B54A96" w:rsidTr="003210DA">
        <w:trPr>
          <w:jc w:val="center"/>
        </w:trPr>
        <w:tc>
          <w:tcPr>
            <w:tcW w:w="415" w:type="dxa"/>
            <w:vAlign w:val="center"/>
          </w:tcPr>
          <w:p w:rsidR="00D7246C" w:rsidRPr="00B54A96" w:rsidRDefault="00D7246C" w:rsidP="00E43D0A">
            <w:pPr>
              <w:pStyle w:val="aa"/>
              <w:numPr>
                <w:ilvl w:val="0"/>
                <w:numId w:val="1"/>
              </w:numPr>
              <w:jc w:val="center"/>
              <w:rPr>
                <w:rFonts w:ascii="Times New Roman" w:hAnsi="Times New Roman" w:cs="Times New Roman"/>
                <w:sz w:val="18"/>
                <w:szCs w:val="18"/>
              </w:rPr>
            </w:pPr>
          </w:p>
        </w:tc>
        <w:tc>
          <w:tcPr>
            <w:tcW w:w="2952" w:type="dxa"/>
            <w:vAlign w:val="center"/>
          </w:tcPr>
          <w:p w:rsidR="00D7246C" w:rsidRPr="007D29F1" w:rsidRDefault="00C62A46" w:rsidP="00BC1757">
            <w:pPr>
              <w:jc w:val="both"/>
              <w:rPr>
                <w:rFonts w:ascii="Times New Roman" w:hAnsi="Times New Roman" w:cs="Times New Roman"/>
                <w:sz w:val="18"/>
                <w:szCs w:val="18"/>
              </w:rPr>
            </w:pPr>
            <w:r w:rsidRPr="00764B2B">
              <w:rPr>
                <w:rFonts w:ascii="Times New Roman" w:hAnsi="Times New Roman" w:cs="Times New Roman"/>
                <w:sz w:val="18"/>
                <w:szCs w:val="18"/>
              </w:rPr>
              <w:t>Городок около</w:t>
            </w:r>
            <w:r w:rsidR="00D7246C" w:rsidRPr="00764B2B">
              <w:rPr>
                <w:rFonts w:ascii="Times New Roman" w:hAnsi="Times New Roman" w:cs="Times New Roman"/>
                <w:sz w:val="18"/>
                <w:szCs w:val="18"/>
              </w:rPr>
              <w:t xml:space="preserve"> юрт Карымских</w:t>
            </w:r>
          </w:p>
        </w:tc>
        <w:tc>
          <w:tcPr>
            <w:tcW w:w="1129"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78</w:t>
            </w:r>
          </w:p>
        </w:tc>
        <w:tc>
          <w:tcPr>
            <w:tcW w:w="2693"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Городище Карым 1 (Ус-Толт)</w:t>
            </w:r>
          </w:p>
        </w:tc>
        <w:tc>
          <w:tcPr>
            <w:tcW w:w="2375" w:type="dxa"/>
            <w:vAlign w:val="center"/>
          </w:tcPr>
          <w:p w:rsidR="00D7246C" w:rsidRPr="00B54A96" w:rsidRDefault="00D7246C" w:rsidP="003210DA">
            <w:pPr>
              <w:contextualSpacing/>
              <w:jc w:val="center"/>
              <w:rPr>
                <w:rFonts w:ascii="Times New Roman" w:hAnsi="Times New Roman" w:cs="Times New Roman"/>
                <w:sz w:val="18"/>
                <w:szCs w:val="18"/>
              </w:rPr>
            </w:pPr>
            <w:r w:rsidRPr="00B54A96">
              <w:rPr>
                <w:rFonts w:ascii="Times New Roman" w:hAnsi="Times New Roman" w:cs="Times New Roman"/>
                <w:sz w:val="18"/>
                <w:szCs w:val="18"/>
              </w:rPr>
              <w:t>Чернецов В.М., 1933</w:t>
            </w:r>
          </w:p>
        </w:tc>
      </w:tr>
    </w:tbl>
    <w:p w:rsidR="00DF6F69" w:rsidRDefault="00DF6F69" w:rsidP="00D7246C">
      <w:pPr>
        <w:spacing w:line="240" w:lineRule="auto"/>
        <w:contextualSpacing/>
        <w:jc w:val="right"/>
        <w:rPr>
          <w:rFonts w:ascii="Times New Roman" w:hAnsi="Times New Roman" w:cs="Times New Roman"/>
          <w:sz w:val="28"/>
          <w:szCs w:val="28"/>
        </w:rPr>
      </w:pPr>
    </w:p>
    <w:sectPr w:rsidR="00DF6F69" w:rsidSect="00D40315">
      <w:footnotePr>
        <w:numFmt w:val="chicago"/>
      </w:footnotePr>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2" w:rsidRDefault="00170D82" w:rsidP="005B568E">
      <w:pPr>
        <w:spacing w:after="0" w:line="240" w:lineRule="auto"/>
      </w:pPr>
      <w:r>
        <w:separator/>
      </w:r>
    </w:p>
  </w:endnote>
  <w:endnote w:type="continuationSeparator" w:id="0">
    <w:p w:rsidR="00170D82" w:rsidRDefault="00170D82" w:rsidP="005B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algun Gothic Semilight"/>
    <w:panose1 w:val="00000000000000000000"/>
    <w:charset w:val="80"/>
    <w:family w:val="auto"/>
    <w:notTrueType/>
    <w:pitch w:val="default"/>
    <w:sig w:usb0="00000001" w:usb1="09070000" w:usb2="00000010" w:usb3="00000000" w:csb0="000A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2" w:rsidRDefault="00170D82" w:rsidP="005B568E">
      <w:pPr>
        <w:spacing w:after="0" w:line="240" w:lineRule="auto"/>
      </w:pPr>
      <w:r>
        <w:separator/>
      </w:r>
    </w:p>
  </w:footnote>
  <w:footnote w:type="continuationSeparator" w:id="0">
    <w:p w:rsidR="00170D82" w:rsidRDefault="00170D82" w:rsidP="005B5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F0FF3"/>
    <w:multiLevelType w:val="hybridMultilevel"/>
    <w:tmpl w:val="0038DE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D832A4"/>
    <w:rsid w:val="000011C3"/>
    <w:rsid w:val="00001AA9"/>
    <w:rsid w:val="00001EAF"/>
    <w:rsid w:val="00006000"/>
    <w:rsid w:val="000061D9"/>
    <w:rsid w:val="00010B84"/>
    <w:rsid w:val="000147DD"/>
    <w:rsid w:val="000153B0"/>
    <w:rsid w:val="00015569"/>
    <w:rsid w:val="000274A6"/>
    <w:rsid w:val="00027A73"/>
    <w:rsid w:val="00054B3C"/>
    <w:rsid w:val="00061211"/>
    <w:rsid w:val="000653D4"/>
    <w:rsid w:val="00066882"/>
    <w:rsid w:val="000736F7"/>
    <w:rsid w:val="0007380B"/>
    <w:rsid w:val="00092212"/>
    <w:rsid w:val="000B2168"/>
    <w:rsid w:val="000B4630"/>
    <w:rsid w:val="000D7E6A"/>
    <w:rsid w:val="00105BE9"/>
    <w:rsid w:val="00114FFB"/>
    <w:rsid w:val="00133817"/>
    <w:rsid w:val="001400EC"/>
    <w:rsid w:val="001401E9"/>
    <w:rsid w:val="001477BD"/>
    <w:rsid w:val="00156591"/>
    <w:rsid w:val="00170D82"/>
    <w:rsid w:val="00180FFF"/>
    <w:rsid w:val="001908CA"/>
    <w:rsid w:val="00191C37"/>
    <w:rsid w:val="00195E48"/>
    <w:rsid w:val="001C5BAF"/>
    <w:rsid w:val="001D0CF6"/>
    <w:rsid w:val="001D7545"/>
    <w:rsid w:val="001E283C"/>
    <w:rsid w:val="00207258"/>
    <w:rsid w:val="00225DA4"/>
    <w:rsid w:val="002367FA"/>
    <w:rsid w:val="00250A1C"/>
    <w:rsid w:val="00253BA0"/>
    <w:rsid w:val="00255B13"/>
    <w:rsid w:val="002634A3"/>
    <w:rsid w:val="002903E7"/>
    <w:rsid w:val="002A35D1"/>
    <w:rsid w:val="002A4B76"/>
    <w:rsid w:val="002D18DE"/>
    <w:rsid w:val="002D368A"/>
    <w:rsid w:val="002E6548"/>
    <w:rsid w:val="002F3BF3"/>
    <w:rsid w:val="00306E44"/>
    <w:rsid w:val="003116E5"/>
    <w:rsid w:val="00317FFA"/>
    <w:rsid w:val="003210DA"/>
    <w:rsid w:val="003416B6"/>
    <w:rsid w:val="00351724"/>
    <w:rsid w:val="0035316B"/>
    <w:rsid w:val="00394B51"/>
    <w:rsid w:val="003B0D9C"/>
    <w:rsid w:val="003B0DE7"/>
    <w:rsid w:val="003D221B"/>
    <w:rsid w:val="003D6638"/>
    <w:rsid w:val="003E0655"/>
    <w:rsid w:val="003E23DD"/>
    <w:rsid w:val="003E6AC7"/>
    <w:rsid w:val="003E7203"/>
    <w:rsid w:val="004054C3"/>
    <w:rsid w:val="00411D4A"/>
    <w:rsid w:val="00414548"/>
    <w:rsid w:val="0041584B"/>
    <w:rsid w:val="0041608A"/>
    <w:rsid w:val="004469C5"/>
    <w:rsid w:val="00452845"/>
    <w:rsid w:val="00457421"/>
    <w:rsid w:val="00475EB2"/>
    <w:rsid w:val="004A50E0"/>
    <w:rsid w:val="004B114A"/>
    <w:rsid w:val="004B4845"/>
    <w:rsid w:val="004B6D64"/>
    <w:rsid w:val="004C2D5D"/>
    <w:rsid w:val="004D23F0"/>
    <w:rsid w:val="004D4E4C"/>
    <w:rsid w:val="004D57B3"/>
    <w:rsid w:val="0051593D"/>
    <w:rsid w:val="00516441"/>
    <w:rsid w:val="00521604"/>
    <w:rsid w:val="00536383"/>
    <w:rsid w:val="00537270"/>
    <w:rsid w:val="005449A4"/>
    <w:rsid w:val="00555F79"/>
    <w:rsid w:val="00556143"/>
    <w:rsid w:val="005650F5"/>
    <w:rsid w:val="00583EAA"/>
    <w:rsid w:val="005857BF"/>
    <w:rsid w:val="005A03F2"/>
    <w:rsid w:val="005A491F"/>
    <w:rsid w:val="005B568E"/>
    <w:rsid w:val="005B7DD2"/>
    <w:rsid w:val="005C118D"/>
    <w:rsid w:val="005C4153"/>
    <w:rsid w:val="005C5FAD"/>
    <w:rsid w:val="005D789E"/>
    <w:rsid w:val="005E2DC3"/>
    <w:rsid w:val="005E6E47"/>
    <w:rsid w:val="005E7A87"/>
    <w:rsid w:val="005F2C15"/>
    <w:rsid w:val="006158F6"/>
    <w:rsid w:val="00621D33"/>
    <w:rsid w:val="00633397"/>
    <w:rsid w:val="00634D84"/>
    <w:rsid w:val="0063555A"/>
    <w:rsid w:val="00640E8F"/>
    <w:rsid w:val="006424D3"/>
    <w:rsid w:val="00656317"/>
    <w:rsid w:val="00663D1C"/>
    <w:rsid w:val="006646D1"/>
    <w:rsid w:val="00670C4C"/>
    <w:rsid w:val="006810EA"/>
    <w:rsid w:val="006A1FD6"/>
    <w:rsid w:val="006A527A"/>
    <w:rsid w:val="006A5299"/>
    <w:rsid w:val="006C180A"/>
    <w:rsid w:val="006C2E99"/>
    <w:rsid w:val="006D22EA"/>
    <w:rsid w:val="006E4200"/>
    <w:rsid w:val="006E62D0"/>
    <w:rsid w:val="007256F8"/>
    <w:rsid w:val="00726655"/>
    <w:rsid w:val="00736A5E"/>
    <w:rsid w:val="00742C15"/>
    <w:rsid w:val="00750723"/>
    <w:rsid w:val="00750930"/>
    <w:rsid w:val="00756C1A"/>
    <w:rsid w:val="00764B2B"/>
    <w:rsid w:val="007759FC"/>
    <w:rsid w:val="00780FFB"/>
    <w:rsid w:val="007818C9"/>
    <w:rsid w:val="00791618"/>
    <w:rsid w:val="00797677"/>
    <w:rsid w:val="007B2818"/>
    <w:rsid w:val="007B789A"/>
    <w:rsid w:val="007C479E"/>
    <w:rsid w:val="007D2E36"/>
    <w:rsid w:val="007F5846"/>
    <w:rsid w:val="007F6D35"/>
    <w:rsid w:val="007F6F86"/>
    <w:rsid w:val="00804911"/>
    <w:rsid w:val="00826294"/>
    <w:rsid w:val="00827892"/>
    <w:rsid w:val="00831ECE"/>
    <w:rsid w:val="00837CD6"/>
    <w:rsid w:val="0084246A"/>
    <w:rsid w:val="00850B7A"/>
    <w:rsid w:val="008640F2"/>
    <w:rsid w:val="008660AF"/>
    <w:rsid w:val="008730D6"/>
    <w:rsid w:val="008807B9"/>
    <w:rsid w:val="008B75CA"/>
    <w:rsid w:val="008C691D"/>
    <w:rsid w:val="00903336"/>
    <w:rsid w:val="009119FE"/>
    <w:rsid w:val="0091219F"/>
    <w:rsid w:val="009169DE"/>
    <w:rsid w:val="00922DFD"/>
    <w:rsid w:val="00947821"/>
    <w:rsid w:val="0095014A"/>
    <w:rsid w:val="00956744"/>
    <w:rsid w:val="00966606"/>
    <w:rsid w:val="009A2B43"/>
    <w:rsid w:val="009B5E3E"/>
    <w:rsid w:val="009C1158"/>
    <w:rsid w:val="009C2DAB"/>
    <w:rsid w:val="009E0A7A"/>
    <w:rsid w:val="009F413F"/>
    <w:rsid w:val="00A04912"/>
    <w:rsid w:val="00A10AA9"/>
    <w:rsid w:val="00A11440"/>
    <w:rsid w:val="00A17CA0"/>
    <w:rsid w:val="00A5061E"/>
    <w:rsid w:val="00A533F9"/>
    <w:rsid w:val="00A570A5"/>
    <w:rsid w:val="00A619D1"/>
    <w:rsid w:val="00A631C2"/>
    <w:rsid w:val="00A63BE4"/>
    <w:rsid w:val="00A6632F"/>
    <w:rsid w:val="00A67923"/>
    <w:rsid w:val="00A73EA5"/>
    <w:rsid w:val="00A76018"/>
    <w:rsid w:val="00A84B57"/>
    <w:rsid w:val="00A85AF8"/>
    <w:rsid w:val="00A86ED4"/>
    <w:rsid w:val="00A94E15"/>
    <w:rsid w:val="00AA0124"/>
    <w:rsid w:val="00AA3DD4"/>
    <w:rsid w:val="00AD24F3"/>
    <w:rsid w:val="00AD764D"/>
    <w:rsid w:val="00AE4EA1"/>
    <w:rsid w:val="00B11BA1"/>
    <w:rsid w:val="00B1491B"/>
    <w:rsid w:val="00B21E6D"/>
    <w:rsid w:val="00B402D0"/>
    <w:rsid w:val="00B40E45"/>
    <w:rsid w:val="00B41780"/>
    <w:rsid w:val="00B565FB"/>
    <w:rsid w:val="00B645D6"/>
    <w:rsid w:val="00B71692"/>
    <w:rsid w:val="00B72077"/>
    <w:rsid w:val="00B736BB"/>
    <w:rsid w:val="00B81C06"/>
    <w:rsid w:val="00BA0193"/>
    <w:rsid w:val="00BA628E"/>
    <w:rsid w:val="00BC098A"/>
    <w:rsid w:val="00BC1757"/>
    <w:rsid w:val="00BC4DE9"/>
    <w:rsid w:val="00BC6AAE"/>
    <w:rsid w:val="00BD6C28"/>
    <w:rsid w:val="00BE3EA2"/>
    <w:rsid w:val="00BE64E6"/>
    <w:rsid w:val="00BE7CAB"/>
    <w:rsid w:val="00BF6C8A"/>
    <w:rsid w:val="00C06B4F"/>
    <w:rsid w:val="00C165F1"/>
    <w:rsid w:val="00C276D1"/>
    <w:rsid w:val="00C433DF"/>
    <w:rsid w:val="00C52552"/>
    <w:rsid w:val="00C52C15"/>
    <w:rsid w:val="00C62A46"/>
    <w:rsid w:val="00C77879"/>
    <w:rsid w:val="00C80D91"/>
    <w:rsid w:val="00C87257"/>
    <w:rsid w:val="00C90723"/>
    <w:rsid w:val="00CA151C"/>
    <w:rsid w:val="00CA79FF"/>
    <w:rsid w:val="00CD084E"/>
    <w:rsid w:val="00CD60BC"/>
    <w:rsid w:val="00CF226D"/>
    <w:rsid w:val="00D0677F"/>
    <w:rsid w:val="00D13374"/>
    <w:rsid w:val="00D22F42"/>
    <w:rsid w:val="00D27621"/>
    <w:rsid w:val="00D40315"/>
    <w:rsid w:val="00D409CC"/>
    <w:rsid w:val="00D478DD"/>
    <w:rsid w:val="00D557DF"/>
    <w:rsid w:val="00D573E2"/>
    <w:rsid w:val="00D65889"/>
    <w:rsid w:val="00D7246C"/>
    <w:rsid w:val="00D75567"/>
    <w:rsid w:val="00D816BA"/>
    <w:rsid w:val="00D832A4"/>
    <w:rsid w:val="00D84FA5"/>
    <w:rsid w:val="00D87021"/>
    <w:rsid w:val="00D879C3"/>
    <w:rsid w:val="00D9450E"/>
    <w:rsid w:val="00DB2E38"/>
    <w:rsid w:val="00DB3097"/>
    <w:rsid w:val="00DC176D"/>
    <w:rsid w:val="00DD35FE"/>
    <w:rsid w:val="00DE63EB"/>
    <w:rsid w:val="00DF6F69"/>
    <w:rsid w:val="00E073FB"/>
    <w:rsid w:val="00E1371B"/>
    <w:rsid w:val="00E24511"/>
    <w:rsid w:val="00E30C28"/>
    <w:rsid w:val="00E35BFB"/>
    <w:rsid w:val="00E43D0A"/>
    <w:rsid w:val="00E5079E"/>
    <w:rsid w:val="00E63558"/>
    <w:rsid w:val="00E64F67"/>
    <w:rsid w:val="00E73F8E"/>
    <w:rsid w:val="00E858E9"/>
    <w:rsid w:val="00E928F2"/>
    <w:rsid w:val="00EA3253"/>
    <w:rsid w:val="00ED41E7"/>
    <w:rsid w:val="00ED5919"/>
    <w:rsid w:val="00EE62BC"/>
    <w:rsid w:val="00EF1D8B"/>
    <w:rsid w:val="00F03014"/>
    <w:rsid w:val="00F12E1A"/>
    <w:rsid w:val="00F23408"/>
    <w:rsid w:val="00F2518E"/>
    <w:rsid w:val="00F41B80"/>
    <w:rsid w:val="00F45B66"/>
    <w:rsid w:val="00F4791A"/>
    <w:rsid w:val="00F678C4"/>
    <w:rsid w:val="00F6794D"/>
    <w:rsid w:val="00F72F78"/>
    <w:rsid w:val="00F81CD8"/>
    <w:rsid w:val="00F81F42"/>
    <w:rsid w:val="00F82E02"/>
    <w:rsid w:val="00F9678B"/>
    <w:rsid w:val="00FA013A"/>
    <w:rsid w:val="00FA71BC"/>
    <w:rsid w:val="00FC2390"/>
    <w:rsid w:val="00FC37B4"/>
    <w:rsid w:val="00FC77DD"/>
    <w:rsid w:val="00FD1FD4"/>
    <w:rsid w:val="00FF0EA7"/>
    <w:rsid w:val="00FF1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7AF3E-6B15-4B08-9694-21BBB86D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32A4"/>
    <w:rPr>
      <w:b/>
      <w:bCs/>
    </w:rPr>
  </w:style>
  <w:style w:type="paragraph" w:styleId="a4">
    <w:name w:val="Normal (Web)"/>
    <w:basedOn w:val="a"/>
    <w:uiPriority w:val="99"/>
    <w:unhideWhenUsed/>
    <w:rsid w:val="00D83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832A4"/>
    <w:rPr>
      <w:i/>
      <w:iCs/>
    </w:rPr>
  </w:style>
  <w:style w:type="paragraph" w:styleId="a6">
    <w:name w:val="footnote text"/>
    <w:basedOn w:val="a"/>
    <w:link w:val="a7"/>
    <w:uiPriority w:val="99"/>
    <w:semiHidden/>
    <w:unhideWhenUsed/>
    <w:rsid w:val="005B568E"/>
    <w:pPr>
      <w:spacing w:after="0" w:line="240" w:lineRule="auto"/>
    </w:pPr>
    <w:rPr>
      <w:sz w:val="20"/>
      <w:szCs w:val="20"/>
    </w:rPr>
  </w:style>
  <w:style w:type="character" w:customStyle="1" w:styleId="a7">
    <w:name w:val="Текст сноски Знак"/>
    <w:basedOn w:val="a0"/>
    <w:link w:val="a6"/>
    <w:uiPriority w:val="99"/>
    <w:semiHidden/>
    <w:rsid w:val="005B568E"/>
    <w:rPr>
      <w:sz w:val="20"/>
      <w:szCs w:val="20"/>
    </w:rPr>
  </w:style>
  <w:style w:type="character" w:styleId="a8">
    <w:name w:val="footnote reference"/>
    <w:basedOn w:val="a0"/>
    <w:uiPriority w:val="99"/>
    <w:semiHidden/>
    <w:unhideWhenUsed/>
    <w:rsid w:val="005B568E"/>
    <w:rPr>
      <w:vertAlign w:val="superscript"/>
    </w:rPr>
  </w:style>
  <w:style w:type="table" w:styleId="a9">
    <w:name w:val="Table Grid"/>
    <w:basedOn w:val="a1"/>
    <w:uiPriority w:val="39"/>
    <w:rsid w:val="00DF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6F69"/>
    <w:pPr>
      <w:ind w:left="720"/>
      <w:contextualSpacing/>
    </w:pPr>
  </w:style>
  <w:style w:type="character" w:styleId="ab">
    <w:name w:val="Hyperlink"/>
    <w:basedOn w:val="a0"/>
    <w:uiPriority w:val="99"/>
    <w:semiHidden/>
    <w:unhideWhenUsed/>
    <w:rsid w:val="00864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1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nsc.ru/ru/admin/report/view/684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cid.org/0000-0002-7240-5504" TargetMode="External"/><Relationship Id="rId4" Type="http://schemas.openxmlformats.org/officeDocument/2006/relationships/settings" Target="settings.xml"/><Relationship Id="rId9" Type="http://schemas.openxmlformats.org/officeDocument/2006/relationships/hyperlink" Target="https://orcid.org/0000-0001-6871-2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7D4BB-2220-4FF5-907D-63F4A62F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2871</Words>
  <Characters>16368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TSobolnikova</dc:creator>
  <cp:lastModifiedBy>TSobolnikova</cp:lastModifiedBy>
  <cp:revision>2</cp:revision>
  <dcterms:created xsi:type="dcterms:W3CDTF">2022-04-07T05:38:00Z</dcterms:created>
  <dcterms:modified xsi:type="dcterms:W3CDTF">2022-04-07T05:38:00Z</dcterms:modified>
</cp:coreProperties>
</file>