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E7E34" w14:textId="77777777" w:rsidR="00967FF8" w:rsidRPr="00967FF8" w:rsidRDefault="00967FF8" w:rsidP="00967FF8">
      <w:pPr>
        <w:pStyle w:val="11"/>
        <w:rPr>
          <w:rFonts w:ascii="Times New Roman" w:hAnsi="Times New Roman"/>
          <w:b w:val="0"/>
          <w:caps w:val="0"/>
          <w:sz w:val="24"/>
          <w:szCs w:val="24"/>
        </w:rPr>
      </w:pPr>
    </w:p>
    <w:p w14:paraId="55B37589" w14:textId="3DD13A73" w:rsidR="00D42F43" w:rsidRPr="008A4105" w:rsidRDefault="00F87C1B" w:rsidP="00CE7923">
      <w:pPr>
        <w:pStyle w:val="a3"/>
        <w:rPr>
          <w:b/>
          <w:caps/>
          <w:szCs w:val="24"/>
        </w:rPr>
      </w:pPr>
      <w:r>
        <w:rPr>
          <w:b/>
          <w:szCs w:val="24"/>
        </w:rPr>
        <w:t>П</w:t>
      </w:r>
      <w:r w:rsidRPr="008A4105">
        <w:rPr>
          <w:b/>
          <w:szCs w:val="24"/>
        </w:rPr>
        <w:t>олучени</w:t>
      </w:r>
      <w:r>
        <w:rPr>
          <w:b/>
          <w:szCs w:val="24"/>
        </w:rPr>
        <w:t xml:space="preserve">е информационных параметров для распознавания газов по </w:t>
      </w:r>
      <w:r w:rsidRPr="008A4105">
        <w:rPr>
          <w:b/>
          <w:szCs w:val="24"/>
        </w:rPr>
        <w:t>температурны</w:t>
      </w:r>
      <w:r>
        <w:rPr>
          <w:b/>
          <w:szCs w:val="24"/>
        </w:rPr>
        <w:t>м</w:t>
      </w:r>
      <w:r w:rsidRPr="008A4105">
        <w:rPr>
          <w:b/>
          <w:szCs w:val="24"/>
        </w:rPr>
        <w:t xml:space="preserve"> зависимост</w:t>
      </w:r>
      <w:r>
        <w:rPr>
          <w:b/>
          <w:szCs w:val="24"/>
        </w:rPr>
        <w:t>ям</w:t>
      </w:r>
      <w:r w:rsidRPr="008A4105">
        <w:rPr>
          <w:b/>
          <w:szCs w:val="24"/>
        </w:rPr>
        <w:t xml:space="preserve"> отклика</w:t>
      </w:r>
      <w:r>
        <w:rPr>
          <w:b/>
          <w:szCs w:val="24"/>
        </w:rPr>
        <w:t xml:space="preserve"> на примере</w:t>
      </w:r>
      <w:r w:rsidRPr="008A4105">
        <w:rPr>
          <w:b/>
          <w:szCs w:val="24"/>
        </w:rPr>
        <w:t xml:space="preserve"> </w:t>
      </w:r>
      <w:r>
        <w:rPr>
          <w:b/>
          <w:szCs w:val="24"/>
        </w:rPr>
        <w:t xml:space="preserve">полупроводниковых </w:t>
      </w:r>
      <w:r w:rsidRPr="008A4105">
        <w:rPr>
          <w:b/>
          <w:szCs w:val="24"/>
        </w:rPr>
        <w:t xml:space="preserve">тонких плёнок </w:t>
      </w:r>
      <w:r w:rsidR="00D42F43" w:rsidRPr="008A4105">
        <w:rPr>
          <w:b/>
          <w:caps/>
          <w:szCs w:val="24"/>
        </w:rPr>
        <w:t>50%I</w:t>
      </w:r>
      <w:r w:rsidR="00D42F43" w:rsidRPr="008A4105">
        <w:rPr>
          <w:b/>
          <w:szCs w:val="24"/>
          <w:lang w:val="en-US"/>
        </w:rPr>
        <w:t>n</w:t>
      </w:r>
      <w:r w:rsidR="00D42F43" w:rsidRPr="008A4105">
        <w:rPr>
          <w:b/>
          <w:caps/>
          <w:szCs w:val="24"/>
          <w:vertAlign w:val="subscript"/>
        </w:rPr>
        <w:t>2</w:t>
      </w:r>
      <w:r w:rsidR="00D42F43" w:rsidRPr="008A4105">
        <w:rPr>
          <w:b/>
          <w:caps/>
          <w:szCs w:val="24"/>
        </w:rPr>
        <w:t>O</w:t>
      </w:r>
      <w:r w:rsidR="00D42F43" w:rsidRPr="008A4105">
        <w:rPr>
          <w:b/>
          <w:caps/>
          <w:szCs w:val="24"/>
          <w:vertAlign w:val="subscript"/>
        </w:rPr>
        <w:t>3</w:t>
      </w:r>
      <w:r w:rsidR="00D42F43" w:rsidRPr="008A4105">
        <w:rPr>
          <w:b/>
          <w:caps/>
          <w:szCs w:val="24"/>
        </w:rPr>
        <w:t>–50%G</w:t>
      </w:r>
      <w:r w:rsidR="00D42F43" w:rsidRPr="008A4105">
        <w:rPr>
          <w:b/>
          <w:szCs w:val="24"/>
        </w:rPr>
        <w:t>a</w:t>
      </w:r>
      <w:r w:rsidR="00D42F43" w:rsidRPr="008A4105">
        <w:rPr>
          <w:b/>
          <w:caps/>
          <w:szCs w:val="24"/>
          <w:vertAlign w:val="subscript"/>
        </w:rPr>
        <w:t>2</w:t>
      </w:r>
      <w:r w:rsidR="00D42F43" w:rsidRPr="008A4105">
        <w:rPr>
          <w:b/>
          <w:caps/>
          <w:szCs w:val="24"/>
        </w:rPr>
        <w:t>O</w:t>
      </w:r>
      <w:r w:rsidR="00D42F43" w:rsidRPr="008A4105">
        <w:rPr>
          <w:b/>
          <w:caps/>
          <w:szCs w:val="24"/>
          <w:vertAlign w:val="subscript"/>
        </w:rPr>
        <w:t>3</w:t>
      </w:r>
    </w:p>
    <w:p w14:paraId="20084D7B" w14:textId="16C0365D" w:rsidR="00D44725" w:rsidRPr="00D44725" w:rsidRDefault="00D44725" w:rsidP="00B9328A">
      <w:pPr>
        <w:spacing w:before="60" w:after="60"/>
        <w:jc w:val="center"/>
        <w:rPr>
          <w:b/>
          <w:bCs/>
          <w:sz w:val="24"/>
          <w:szCs w:val="24"/>
        </w:rPr>
      </w:pPr>
      <w:r w:rsidRPr="00D44725">
        <w:rPr>
          <w:b/>
          <w:bCs/>
          <w:sz w:val="24"/>
          <w:szCs w:val="24"/>
        </w:rPr>
        <w:t>Введение</w:t>
      </w:r>
    </w:p>
    <w:p w14:paraId="476C8277" w14:textId="6BBB049F" w:rsidR="004E159B" w:rsidRDefault="00D158B6" w:rsidP="005D42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последние годы </w:t>
      </w:r>
      <w:r w:rsidRPr="00D158B6">
        <w:rPr>
          <w:sz w:val="24"/>
          <w:szCs w:val="24"/>
        </w:rPr>
        <w:t xml:space="preserve">для решения задачи распознавания газов активно разрабатываются газоанализаторы типа электронный нос (Electronic nose) [1]. </w:t>
      </w:r>
      <w:r w:rsidR="00B851DE">
        <w:rPr>
          <w:sz w:val="24"/>
          <w:szCs w:val="24"/>
        </w:rPr>
        <w:t>Таки</w:t>
      </w:r>
      <w:r w:rsidR="00D42F43">
        <w:rPr>
          <w:sz w:val="24"/>
          <w:szCs w:val="24"/>
        </w:rPr>
        <w:t>е</w:t>
      </w:r>
      <w:r w:rsidR="00B851DE">
        <w:rPr>
          <w:sz w:val="24"/>
          <w:szCs w:val="24"/>
        </w:rPr>
        <w:t xml:space="preserve"> системы используются </w:t>
      </w:r>
      <w:r w:rsidRPr="00D158B6">
        <w:rPr>
          <w:sz w:val="24"/>
          <w:szCs w:val="24"/>
        </w:rPr>
        <w:t>в топливной и пищевой промышленности, в медицине</w:t>
      </w:r>
      <w:r>
        <w:rPr>
          <w:sz w:val="24"/>
          <w:szCs w:val="24"/>
        </w:rPr>
        <w:t xml:space="preserve"> и</w:t>
      </w:r>
      <w:r w:rsidRPr="00D158B6">
        <w:rPr>
          <w:sz w:val="24"/>
          <w:szCs w:val="24"/>
        </w:rPr>
        <w:t xml:space="preserve"> в сфере безопасности [</w:t>
      </w:r>
      <w:r>
        <w:rPr>
          <w:sz w:val="24"/>
          <w:szCs w:val="24"/>
        </w:rPr>
        <w:t>1</w:t>
      </w:r>
      <w:r w:rsidR="00B851DE">
        <w:rPr>
          <w:sz w:val="24"/>
          <w:szCs w:val="24"/>
        </w:rPr>
        <w:t>–</w:t>
      </w:r>
      <w:r w:rsidR="00457F3A">
        <w:rPr>
          <w:sz w:val="24"/>
          <w:szCs w:val="24"/>
        </w:rPr>
        <w:t>3</w:t>
      </w:r>
      <w:r w:rsidRPr="00D158B6">
        <w:rPr>
          <w:sz w:val="24"/>
          <w:szCs w:val="24"/>
        </w:rPr>
        <w:t>]. В качестве первичных преобразователей в таких системах могут использоваться различные газовые сенсоры, такие как электрохимические, колориметрические, полупроводниковые резистивные, биологические и многие другие</w:t>
      </w:r>
      <w:r w:rsidR="004E159B">
        <w:rPr>
          <w:sz w:val="24"/>
          <w:szCs w:val="24"/>
        </w:rPr>
        <w:t xml:space="preserve"> </w:t>
      </w:r>
      <w:r w:rsidR="004E159B" w:rsidRPr="004E159B">
        <w:rPr>
          <w:sz w:val="24"/>
          <w:szCs w:val="24"/>
        </w:rPr>
        <w:t>[</w:t>
      </w:r>
      <w:r w:rsidR="00457F3A">
        <w:rPr>
          <w:sz w:val="24"/>
          <w:szCs w:val="24"/>
        </w:rPr>
        <w:t>4</w:t>
      </w:r>
      <w:r w:rsidR="004E159B" w:rsidRPr="004E159B">
        <w:rPr>
          <w:sz w:val="24"/>
          <w:szCs w:val="24"/>
        </w:rPr>
        <w:t>]</w:t>
      </w:r>
      <w:r w:rsidRPr="00D158B6">
        <w:rPr>
          <w:sz w:val="24"/>
          <w:szCs w:val="24"/>
        </w:rPr>
        <w:t>. Особый интерес у исследователей вызывают полупроводниковые сенсоры на основе оксидных тонких плёнок [</w:t>
      </w:r>
      <w:r w:rsidR="00457F3A">
        <w:rPr>
          <w:sz w:val="24"/>
          <w:szCs w:val="24"/>
        </w:rPr>
        <w:t>4</w:t>
      </w:r>
      <w:r w:rsidR="00B851DE">
        <w:rPr>
          <w:sz w:val="24"/>
          <w:szCs w:val="24"/>
        </w:rPr>
        <w:t>–</w:t>
      </w:r>
      <w:r w:rsidR="00457F3A">
        <w:rPr>
          <w:sz w:val="24"/>
          <w:szCs w:val="24"/>
        </w:rPr>
        <w:t>6</w:t>
      </w:r>
      <w:r w:rsidRPr="00D158B6">
        <w:rPr>
          <w:sz w:val="24"/>
          <w:szCs w:val="24"/>
        </w:rPr>
        <w:t>]. Принцип</w:t>
      </w:r>
      <w:r w:rsidR="00B851DE">
        <w:rPr>
          <w:sz w:val="24"/>
          <w:szCs w:val="24"/>
        </w:rPr>
        <w:t xml:space="preserve"> их</w:t>
      </w:r>
      <w:r w:rsidRPr="00D158B6">
        <w:rPr>
          <w:sz w:val="24"/>
          <w:szCs w:val="24"/>
        </w:rPr>
        <w:t xml:space="preserve"> работы основан на зависимости поверхностного сопротивления</w:t>
      </w:r>
      <w:r w:rsidR="00B851DE">
        <w:rPr>
          <w:sz w:val="24"/>
          <w:szCs w:val="24"/>
        </w:rPr>
        <w:t xml:space="preserve"> плёнок</w:t>
      </w:r>
      <w:r w:rsidRPr="00D158B6">
        <w:rPr>
          <w:sz w:val="24"/>
          <w:szCs w:val="24"/>
        </w:rPr>
        <w:t xml:space="preserve"> от концентрации воздействующего газа. Сенсоры на основе данных </w:t>
      </w:r>
      <w:r w:rsidR="002F73BD">
        <w:rPr>
          <w:sz w:val="24"/>
          <w:szCs w:val="24"/>
        </w:rPr>
        <w:t>материалов</w:t>
      </w:r>
      <w:r w:rsidRPr="00D158B6">
        <w:rPr>
          <w:sz w:val="24"/>
          <w:szCs w:val="24"/>
        </w:rPr>
        <w:t xml:space="preserve"> имеют множество достоинств, таких как простота и надёжность конструкции, низкие затраты на изготовление, долговременная стабильность характеристик, широкий перечень детектируемых газов. Однако, известный недостаток полупроводниковых сенсоров заключается в невозможности распознавания газов с помощью отдельного датчика данно</w:t>
      </w:r>
      <w:r w:rsidR="002F73BD">
        <w:rPr>
          <w:sz w:val="24"/>
          <w:szCs w:val="24"/>
        </w:rPr>
        <w:t xml:space="preserve">го вида </w:t>
      </w:r>
      <w:r w:rsidRPr="00D158B6">
        <w:rPr>
          <w:sz w:val="24"/>
          <w:szCs w:val="24"/>
        </w:rPr>
        <w:t>[</w:t>
      </w:r>
      <w:r w:rsidR="00457F3A">
        <w:rPr>
          <w:sz w:val="24"/>
          <w:szCs w:val="24"/>
        </w:rPr>
        <w:t>4</w:t>
      </w:r>
      <w:r w:rsidRPr="00D158B6">
        <w:rPr>
          <w:sz w:val="24"/>
          <w:szCs w:val="24"/>
        </w:rPr>
        <w:t>].</w:t>
      </w:r>
      <w:r w:rsidR="00447293">
        <w:rPr>
          <w:sz w:val="24"/>
          <w:szCs w:val="24"/>
        </w:rPr>
        <w:t xml:space="preserve"> </w:t>
      </w:r>
      <w:r w:rsidR="004E159B" w:rsidRPr="004E159B">
        <w:rPr>
          <w:sz w:val="24"/>
          <w:szCs w:val="24"/>
        </w:rPr>
        <w:t>В связи с этим</w:t>
      </w:r>
      <w:r w:rsidR="002F73BD">
        <w:rPr>
          <w:sz w:val="24"/>
          <w:szCs w:val="24"/>
        </w:rPr>
        <w:t>,</w:t>
      </w:r>
      <w:r w:rsidR="004E159B" w:rsidRPr="004E159B">
        <w:rPr>
          <w:sz w:val="24"/>
          <w:szCs w:val="24"/>
        </w:rPr>
        <w:t xml:space="preserve"> для идентификации газов</w:t>
      </w:r>
      <w:r w:rsidR="004E159B">
        <w:rPr>
          <w:sz w:val="24"/>
          <w:szCs w:val="24"/>
        </w:rPr>
        <w:t xml:space="preserve"> активно разрабатываются</w:t>
      </w:r>
      <w:r w:rsidR="004E159B" w:rsidRPr="004E159B">
        <w:rPr>
          <w:sz w:val="24"/>
          <w:szCs w:val="24"/>
        </w:rPr>
        <w:t xml:space="preserve"> газоанализаторы, содержащие массив полупроводниковых сенсоров, различающихся по </w:t>
      </w:r>
      <w:r w:rsidR="004E159B">
        <w:rPr>
          <w:sz w:val="24"/>
          <w:szCs w:val="24"/>
        </w:rPr>
        <w:t>тем или иным параметрам</w:t>
      </w:r>
      <w:r w:rsidR="004E159B" w:rsidRPr="004E159B">
        <w:rPr>
          <w:sz w:val="24"/>
          <w:szCs w:val="24"/>
        </w:rPr>
        <w:t>. В эт</w:t>
      </w:r>
      <w:r w:rsidR="004E159B">
        <w:rPr>
          <w:sz w:val="24"/>
          <w:szCs w:val="24"/>
        </w:rPr>
        <w:t>ом</w:t>
      </w:r>
      <w:r w:rsidR="004E159B" w:rsidRPr="004E159B">
        <w:rPr>
          <w:sz w:val="24"/>
          <w:szCs w:val="24"/>
        </w:rPr>
        <w:t xml:space="preserve"> случа</w:t>
      </w:r>
      <w:r w:rsidR="004E159B">
        <w:rPr>
          <w:sz w:val="24"/>
          <w:szCs w:val="24"/>
        </w:rPr>
        <w:t>е</w:t>
      </w:r>
      <w:r w:rsidR="004E159B" w:rsidRPr="004E159B">
        <w:rPr>
          <w:sz w:val="24"/>
          <w:szCs w:val="24"/>
        </w:rPr>
        <w:t xml:space="preserve"> </w:t>
      </w:r>
      <w:r w:rsidR="004E159B">
        <w:rPr>
          <w:sz w:val="24"/>
          <w:szCs w:val="24"/>
        </w:rPr>
        <w:t>при</w:t>
      </w:r>
      <w:r w:rsidR="004E159B" w:rsidRPr="004E159B">
        <w:rPr>
          <w:sz w:val="24"/>
          <w:szCs w:val="24"/>
        </w:rPr>
        <w:t xml:space="preserve"> одно</w:t>
      </w:r>
      <w:r w:rsidR="004E159B">
        <w:rPr>
          <w:sz w:val="24"/>
          <w:szCs w:val="24"/>
        </w:rPr>
        <w:t>м</w:t>
      </w:r>
      <w:r w:rsidR="004E159B" w:rsidRPr="004E159B">
        <w:rPr>
          <w:sz w:val="24"/>
          <w:szCs w:val="24"/>
        </w:rPr>
        <w:t xml:space="preserve"> и то же</w:t>
      </w:r>
      <w:r w:rsidR="004E159B">
        <w:rPr>
          <w:sz w:val="24"/>
          <w:szCs w:val="24"/>
        </w:rPr>
        <w:t xml:space="preserve"> входном</w:t>
      </w:r>
      <w:r w:rsidR="004E159B" w:rsidRPr="004E159B">
        <w:rPr>
          <w:sz w:val="24"/>
          <w:szCs w:val="24"/>
        </w:rPr>
        <w:t xml:space="preserve"> воздействи</w:t>
      </w:r>
      <w:r w:rsidR="004E159B">
        <w:rPr>
          <w:sz w:val="24"/>
          <w:szCs w:val="24"/>
        </w:rPr>
        <w:t>и</w:t>
      </w:r>
      <w:r w:rsidR="004E159B" w:rsidRPr="004E159B">
        <w:rPr>
          <w:sz w:val="24"/>
          <w:szCs w:val="24"/>
        </w:rPr>
        <w:t xml:space="preserve"> кажд</w:t>
      </w:r>
      <w:r w:rsidR="004E159B">
        <w:rPr>
          <w:sz w:val="24"/>
          <w:szCs w:val="24"/>
        </w:rPr>
        <w:t>ый</w:t>
      </w:r>
      <w:r w:rsidR="004E159B" w:rsidRPr="004E159B">
        <w:rPr>
          <w:sz w:val="24"/>
          <w:szCs w:val="24"/>
        </w:rPr>
        <w:t xml:space="preserve"> сенсор</w:t>
      </w:r>
      <w:r w:rsidR="004E159B">
        <w:rPr>
          <w:sz w:val="24"/>
          <w:szCs w:val="24"/>
        </w:rPr>
        <w:t xml:space="preserve"> массива даёт различный выходной сигнал</w:t>
      </w:r>
      <w:r w:rsidR="004E159B" w:rsidRPr="004E159B">
        <w:rPr>
          <w:sz w:val="24"/>
          <w:szCs w:val="24"/>
        </w:rPr>
        <w:t xml:space="preserve">. Распознавание газов посредством таких систем возможно путём анализа совокупности </w:t>
      </w:r>
      <w:r w:rsidR="004E159B">
        <w:rPr>
          <w:sz w:val="24"/>
          <w:szCs w:val="24"/>
        </w:rPr>
        <w:t>выходных сигналов сенсоров</w:t>
      </w:r>
      <w:r w:rsidR="004E159B" w:rsidRPr="004E159B">
        <w:rPr>
          <w:sz w:val="24"/>
          <w:szCs w:val="24"/>
        </w:rPr>
        <w:t xml:space="preserve">. При этом совокупность </w:t>
      </w:r>
      <w:r w:rsidR="004E159B">
        <w:rPr>
          <w:sz w:val="24"/>
          <w:szCs w:val="24"/>
        </w:rPr>
        <w:t xml:space="preserve">выходных </w:t>
      </w:r>
      <w:r w:rsidR="004E159B" w:rsidRPr="004E159B">
        <w:rPr>
          <w:sz w:val="24"/>
          <w:szCs w:val="24"/>
        </w:rPr>
        <w:t xml:space="preserve">сигналов рассматривается в качестве образа, отвечающего данному входному воздействию. Идентификация входных воздействий в этом подходе </w:t>
      </w:r>
      <w:r w:rsidR="004E159B">
        <w:rPr>
          <w:sz w:val="24"/>
          <w:szCs w:val="24"/>
        </w:rPr>
        <w:t xml:space="preserve">аналогична распознаванию визуальных образов искусственным интеллектом </w:t>
      </w:r>
      <w:r w:rsidR="004E159B" w:rsidRPr="004E159B">
        <w:rPr>
          <w:sz w:val="24"/>
          <w:szCs w:val="24"/>
        </w:rPr>
        <w:t>[</w:t>
      </w:r>
      <w:r w:rsidR="00457F3A">
        <w:rPr>
          <w:sz w:val="24"/>
          <w:szCs w:val="24"/>
        </w:rPr>
        <w:t>6</w:t>
      </w:r>
      <w:r w:rsidR="004E159B" w:rsidRPr="004E159B">
        <w:rPr>
          <w:sz w:val="24"/>
          <w:szCs w:val="24"/>
        </w:rPr>
        <w:t>].</w:t>
      </w:r>
    </w:p>
    <w:p w14:paraId="11A75105" w14:textId="490FD4C4" w:rsidR="004E159B" w:rsidRDefault="004E159B" w:rsidP="00C137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Однако</w:t>
      </w:r>
      <w:r w:rsidR="004F709D">
        <w:rPr>
          <w:sz w:val="24"/>
          <w:szCs w:val="24"/>
        </w:rPr>
        <w:t>,</w:t>
      </w:r>
      <w:r>
        <w:rPr>
          <w:sz w:val="24"/>
          <w:szCs w:val="24"/>
        </w:rPr>
        <w:t xml:space="preserve"> количество информации, которую прих</w:t>
      </w:r>
      <w:r w:rsidR="00C13744">
        <w:rPr>
          <w:sz w:val="24"/>
          <w:szCs w:val="24"/>
        </w:rPr>
        <w:t>о</w:t>
      </w:r>
      <w:r>
        <w:rPr>
          <w:sz w:val="24"/>
          <w:szCs w:val="24"/>
        </w:rPr>
        <w:t>д</w:t>
      </w:r>
      <w:r w:rsidR="00C13744">
        <w:rPr>
          <w:sz w:val="24"/>
          <w:szCs w:val="24"/>
        </w:rPr>
        <w:t>ит</w:t>
      </w:r>
      <w:r>
        <w:rPr>
          <w:sz w:val="24"/>
          <w:szCs w:val="24"/>
        </w:rPr>
        <w:t>ся обрабатывать такой системе велик</w:t>
      </w:r>
      <w:r w:rsidR="00C13744">
        <w:rPr>
          <w:sz w:val="24"/>
          <w:szCs w:val="24"/>
        </w:rPr>
        <w:t>о, так как газовый отклик полупроводниковых сенсоров</w:t>
      </w:r>
      <w:r w:rsidRPr="004E159B">
        <w:rPr>
          <w:sz w:val="24"/>
          <w:szCs w:val="24"/>
        </w:rPr>
        <w:t xml:space="preserve"> одновременно зависит от типа воздействующего газа, его концентрации, материала сенсора и его рабочей температуры. Это затрудняет анализ первичных данных, так как возникает необходимость хранить</w:t>
      </w:r>
      <w:r w:rsidR="00C13744">
        <w:rPr>
          <w:sz w:val="24"/>
          <w:szCs w:val="24"/>
        </w:rPr>
        <w:t xml:space="preserve"> и анализировать большие объёмы </w:t>
      </w:r>
      <w:r w:rsidR="00D44725">
        <w:rPr>
          <w:sz w:val="24"/>
          <w:szCs w:val="24"/>
        </w:rPr>
        <w:t>информации</w:t>
      </w:r>
      <w:r w:rsidR="00C13744">
        <w:rPr>
          <w:sz w:val="24"/>
          <w:szCs w:val="24"/>
        </w:rPr>
        <w:t xml:space="preserve">, </w:t>
      </w:r>
      <w:r w:rsidR="00D44725">
        <w:rPr>
          <w:sz w:val="24"/>
          <w:szCs w:val="24"/>
        </w:rPr>
        <w:t xml:space="preserve">как </w:t>
      </w:r>
      <w:r w:rsidRPr="004E159B">
        <w:rPr>
          <w:sz w:val="24"/>
          <w:szCs w:val="24"/>
        </w:rPr>
        <w:t xml:space="preserve">для разных газов, </w:t>
      </w:r>
      <w:r w:rsidR="00D44725">
        <w:rPr>
          <w:sz w:val="24"/>
          <w:szCs w:val="24"/>
        </w:rPr>
        <w:t xml:space="preserve">так </w:t>
      </w:r>
      <w:r w:rsidRPr="004E159B">
        <w:rPr>
          <w:sz w:val="24"/>
          <w:szCs w:val="24"/>
        </w:rPr>
        <w:t xml:space="preserve">и для разных концентраций. Для решения указанной проблемы может быть использован подход, позволяющий извлечь из большого массива первичных данных небольшое количество вторичных параметров, несущих существенную информацию о типе воздействующего газа и не зависящих от </w:t>
      </w:r>
      <w:r w:rsidR="00C13744">
        <w:rPr>
          <w:sz w:val="24"/>
          <w:szCs w:val="24"/>
        </w:rPr>
        <w:t>других его характеристик</w:t>
      </w:r>
      <w:r w:rsidRPr="004E159B">
        <w:rPr>
          <w:sz w:val="24"/>
          <w:szCs w:val="24"/>
        </w:rPr>
        <w:t xml:space="preserve"> [</w:t>
      </w:r>
      <w:r w:rsidR="00457F3A">
        <w:rPr>
          <w:sz w:val="24"/>
          <w:szCs w:val="24"/>
        </w:rPr>
        <w:t>4</w:t>
      </w:r>
      <w:r w:rsidR="007950F2">
        <w:rPr>
          <w:sz w:val="24"/>
          <w:szCs w:val="24"/>
        </w:rPr>
        <w:t xml:space="preserve">, </w:t>
      </w:r>
      <w:r w:rsidR="00457F3A">
        <w:rPr>
          <w:sz w:val="24"/>
          <w:szCs w:val="24"/>
        </w:rPr>
        <w:t>5</w:t>
      </w:r>
      <w:r w:rsidRPr="004E159B">
        <w:rPr>
          <w:sz w:val="24"/>
          <w:szCs w:val="24"/>
        </w:rPr>
        <w:t>].</w:t>
      </w:r>
      <w:r w:rsidR="007950F2">
        <w:rPr>
          <w:sz w:val="24"/>
          <w:szCs w:val="24"/>
        </w:rPr>
        <w:t xml:space="preserve"> Поис</w:t>
      </w:r>
      <w:r w:rsidR="00E90539">
        <w:rPr>
          <w:sz w:val="24"/>
          <w:szCs w:val="24"/>
        </w:rPr>
        <w:t xml:space="preserve">к </w:t>
      </w:r>
      <w:r w:rsidR="00D44725">
        <w:rPr>
          <w:sz w:val="24"/>
          <w:szCs w:val="24"/>
        </w:rPr>
        <w:t>таких</w:t>
      </w:r>
      <w:r w:rsidR="00E90539">
        <w:rPr>
          <w:sz w:val="24"/>
          <w:szCs w:val="24"/>
        </w:rPr>
        <w:t xml:space="preserve"> параметров облегчается при рассмотрении полуфеноменологических формул, </w:t>
      </w:r>
      <w:r w:rsidR="00384A84">
        <w:rPr>
          <w:sz w:val="24"/>
          <w:szCs w:val="24"/>
        </w:rPr>
        <w:t>построенных на основе известных теоретических представлений</w:t>
      </w:r>
      <w:r w:rsidR="00D44725">
        <w:rPr>
          <w:sz w:val="24"/>
          <w:szCs w:val="24"/>
        </w:rPr>
        <w:t xml:space="preserve"> о температурных и концентрационных зависимостях газового отклика </w:t>
      </w:r>
      <w:r w:rsidR="002D0444" w:rsidRPr="002D0444">
        <w:rPr>
          <w:sz w:val="24"/>
          <w:szCs w:val="24"/>
        </w:rPr>
        <w:t>[</w:t>
      </w:r>
      <w:r w:rsidR="00457F3A">
        <w:rPr>
          <w:sz w:val="24"/>
          <w:szCs w:val="24"/>
        </w:rPr>
        <w:t>7–10</w:t>
      </w:r>
      <w:r w:rsidR="002D0444" w:rsidRPr="002D0444">
        <w:rPr>
          <w:sz w:val="24"/>
          <w:szCs w:val="24"/>
        </w:rPr>
        <w:t>]</w:t>
      </w:r>
      <w:r w:rsidR="00D44725">
        <w:rPr>
          <w:sz w:val="24"/>
          <w:szCs w:val="24"/>
        </w:rPr>
        <w:t>.</w:t>
      </w:r>
      <w:r w:rsidR="001864F8">
        <w:rPr>
          <w:sz w:val="24"/>
          <w:szCs w:val="24"/>
        </w:rPr>
        <w:t xml:space="preserve"> Для получения искомых зависимостей проведено следующее исследование.</w:t>
      </w:r>
    </w:p>
    <w:p w14:paraId="785F4642" w14:textId="02B0521F" w:rsidR="00D44725" w:rsidRPr="00D44725" w:rsidRDefault="00D44725" w:rsidP="00B9328A">
      <w:pPr>
        <w:spacing w:before="60" w:after="60"/>
        <w:jc w:val="center"/>
        <w:rPr>
          <w:b/>
          <w:bCs/>
          <w:sz w:val="24"/>
          <w:szCs w:val="24"/>
        </w:rPr>
      </w:pPr>
      <w:r w:rsidRPr="00D44725">
        <w:rPr>
          <w:b/>
          <w:bCs/>
          <w:sz w:val="24"/>
          <w:szCs w:val="24"/>
        </w:rPr>
        <w:t>Эксперимент</w:t>
      </w:r>
    </w:p>
    <w:p w14:paraId="08969332" w14:textId="762EE27E" w:rsidR="00D44725" w:rsidRPr="00D44725" w:rsidRDefault="00D44725" w:rsidP="00D44725">
      <w:pPr>
        <w:ind w:firstLine="709"/>
        <w:jc w:val="both"/>
        <w:rPr>
          <w:sz w:val="24"/>
          <w:szCs w:val="24"/>
        </w:rPr>
      </w:pPr>
      <w:r w:rsidRPr="00D44725">
        <w:rPr>
          <w:sz w:val="24"/>
          <w:szCs w:val="24"/>
        </w:rPr>
        <w:t>Тонкие плёнки In</w:t>
      </w:r>
      <w:r w:rsidRPr="00D44725">
        <w:rPr>
          <w:sz w:val="24"/>
          <w:szCs w:val="24"/>
          <w:vertAlign w:val="subscript"/>
        </w:rPr>
        <w:t>2</w:t>
      </w:r>
      <w:r w:rsidRPr="00D44725">
        <w:rPr>
          <w:sz w:val="24"/>
          <w:szCs w:val="24"/>
        </w:rPr>
        <w:t>O</w:t>
      </w:r>
      <w:r w:rsidRPr="00D44725">
        <w:rPr>
          <w:sz w:val="24"/>
          <w:szCs w:val="24"/>
          <w:vertAlign w:val="subscript"/>
        </w:rPr>
        <w:t>3</w:t>
      </w:r>
      <w:r w:rsidRPr="00D44725">
        <w:rPr>
          <w:sz w:val="24"/>
          <w:szCs w:val="24"/>
        </w:rPr>
        <w:t>–Ga</w:t>
      </w:r>
      <w:r w:rsidRPr="00D44725">
        <w:rPr>
          <w:sz w:val="24"/>
          <w:szCs w:val="24"/>
          <w:vertAlign w:val="subscript"/>
        </w:rPr>
        <w:t>2</w:t>
      </w:r>
      <w:r w:rsidRPr="00D44725">
        <w:rPr>
          <w:sz w:val="24"/>
          <w:szCs w:val="24"/>
        </w:rPr>
        <w:t>O</w:t>
      </w:r>
      <w:r w:rsidRPr="00D44725">
        <w:rPr>
          <w:sz w:val="24"/>
          <w:szCs w:val="24"/>
          <w:vertAlign w:val="subscript"/>
        </w:rPr>
        <w:t>3</w:t>
      </w:r>
      <w:r w:rsidRPr="00D44725">
        <w:rPr>
          <w:sz w:val="24"/>
          <w:szCs w:val="24"/>
        </w:rPr>
        <w:t xml:space="preserve"> получены при помощи импульсного лазерного напыления из порошковых мишеней с последующим высокотемпературным отжигом. Толщина плёнок составляла 0.2 мкм. Исследование газочувствительных свойств плёнок проводилось при помощи установки, обеспечивающей термостатирование плёнок</w:t>
      </w:r>
      <w:r w:rsidR="002F73BD">
        <w:rPr>
          <w:sz w:val="24"/>
          <w:szCs w:val="24"/>
        </w:rPr>
        <w:t xml:space="preserve"> и</w:t>
      </w:r>
      <w:r w:rsidRPr="00D44725">
        <w:rPr>
          <w:sz w:val="24"/>
          <w:szCs w:val="24"/>
        </w:rPr>
        <w:t xml:space="preserve"> газостатическую атмосферу. Описание методики и режимов напыления представлено в [1</w:t>
      </w:r>
      <w:r w:rsidR="00457F3A">
        <w:rPr>
          <w:sz w:val="24"/>
          <w:szCs w:val="24"/>
        </w:rPr>
        <w:t>0</w:t>
      </w:r>
      <w:r w:rsidRPr="00D44725">
        <w:rPr>
          <w:sz w:val="24"/>
          <w:szCs w:val="24"/>
        </w:rPr>
        <w:t>].</w:t>
      </w:r>
    </w:p>
    <w:p w14:paraId="593130B4" w14:textId="06C42517" w:rsidR="00D44725" w:rsidRPr="00D44725" w:rsidRDefault="00D44725" w:rsidP="00D44725">
      <w:pPr>
        <w:ind w:firstLine="709"/>
        <w:jc w:val="both"/>
        <w:rPr>
          <w:sz w:val="24"/>
          <w:szCs w:val="24"/>
        </w:rPr>
      </w:pPr>
      <w:r w:rsidRPr="00D44725">
        <w:rPr>
          <w:sz w:val="24"/>
          <w:szCs w:val="24"/>
        </w:rPr>
        <w:t xml:space="preserve">Проведенное ранее исследование зависимости свойств </w:t>
      </w:r>
      <w:r w:rsidR="00447293">
        <w:rPr>
          <w:sz w:val="24"/>
          <w:szCs w:val="24"/>
        </w:rPr>
        <w:t>таких</w:t>
      </w:r>
      <w:r w:rsidRPr="00D44725">
        <w:rPr>
          <w:sz w:val="24"/>
          <w:szCs w:val="24"/>
        </w:rPr>
        <w:t xml:space="preserve"> плёнок от состава показало, что плёнки 50%In</w:t>
      </w:r>
      <w:r w:rsidRPr="00D44725">
        <w:rPr>
          <w:sz w:val="24"/>
          <w:szCs w:val="24"/>
          <w:vertAlign w:val="subscript"/>
        </w:rPr>
        <w:t>2</w:t>
      </w:r>
      <w:r w:rsidRPr="00D44725">
        <w:rPr>
          <w:sz w:val="24"/>
          <w:szCs w:val="24"/>
        </w:rPr>
        <w:t>O</w:t>
      </w:r>
      <w:r w:rsidRPr="00D44725">
        <w:rPr>
          <w:sz w:val="24"/>
          <w:szCs w:val="24"/>
          <w:vertAlign w:val="subscript"/>
        </w:rPr>
        <w:t>3</w:t>
      </w:r>
      <w:r w:rsidRPr="00D44725">
        <w:rPr>
          <w:sz w:val="24"/>
          <w:szCs w:val="24"/>
        </w:rPr>
        <w:t>–50%Ga</w:t>
      </w:r>
      <w:r w:rsidRPr="00D44725">
        <w:rPr>
          <w:sz w:val="24"/>
          <w:szCs w:val="24"/>
          <w:vertAlign w:val="subscript"/>
        </w:rPr>
        <w:t>2</w:t>
      </w:r>
      <w:r w:rsidRPr="00D44725">
        <w:rPr>
          <w:sz w:val="24"/>
          <w:szCs w:val="24"/>
        </w:rPr>
        <w:t>O</w:t>
      </w:r>
      <w:r w:rsidRPr="00D44725">
        <w:rPr>
          <w:sz w:val="24"/>
          <w:szCs w:val="24"/>
          <w:vertAlign w:val="subscript"/>
        </w:rPr>
        <w:t>3</w:t>
      </w:r>
      <w:r w:rsidRPr="00D44725">
        <w:rPr>
          <w:sz w:val="24"/>
          <w:szCs w:val="24"/>
        </w:rPr>
        <w:t xml:space="preserve"> обладают наибольшими значениями газового отклика, наименьшими рабочими температурами и наибольшим быстродействием [1</w:t>
      </w:r>
      <w:r w:rsidR="00457F3A">
        <w:rPr>
          <w:sz w:val="24"/>
          <w:szCs w:val="24"/>
        </w:rPr>
        <w:t>1</w:t>
      </w:r>
      <w:r w:rsidRPr="00D44725">
        <w:rPr>
          <w:sz w:val="24"/>
          <w:szCs w:val="24"/>
        </w:rPr>
        <w:t xml:space="preserve">]. </w:t>
      </w:r>
      <w:r w:rsidR="00447293">
        <w:rPr>
          <w:sz w:val="24"/>
          <w:szCs w:val="24"/>
        </w:rPr>
        <w:t>Д</w:t>
      </w:r>
      <w:r w:rsidRPr="00D44725">
        <w:rPr>
          <w:sz w:val="24"/>
          <w:szCs w:val="24"/>
        </w:rPr>
        <w:t>алее представлены результаты только для</w:t>
      </w:r>
      <w:r w:rsidR="00447293">
        <w:rPr>
          <w:sz w:val="24"/>
          <w:szCs w:val="24"/>
        </w:rPr>
        <w:t xml:space="preserve"> этих</w:t>
      </w:r>
      <w:r w:rsidRPr="00D44725">
        <w:rPr>
          <w:sz w:val="24"/>
          <w:szCs w:val="24"/>
        </w:rPr>
        <w:t xml:space="preserve"> плёнок.</w:t>
      </w:r>
      <w:r w:rsidR="002D0444" w:rsidRPr="002D0444">
        <w:rPr>
          <w:sz w:val="24"/>
          <w:szCs w:val="24"/>
        </w:rPr>
        <w:t xml:space="preserve"> </w:t>
      </w:r>
      <w:r w:rsidR="00447293">
        <w:rPr>
          <w:sz w:val="24"/>
          <w:szCs w:val="24"/>
        </w:rPr>
        <w:t>И</w:t>
      </w:r>
      <w:r w:rsidRPr="00D44725">
        <w:rPr>
          <w:sz w:val="24"/>
          <w:szCs w:val="24"/>
        </w:rPr>
        <w:t>сслед</w:t>
      </w:r>
      <w:r w:rsidR="00447293">
        <w:rPr>
          <w:sz w:val="24"/>
          <w:szCs w:val="24"/>
        </w:rPr>
        <w:t>овались</w:t>
      </w:r>
      <w:r w:rsidRPr="00D44725">
        <w:rPr>
          <w:sz w:val="24"/>
          <w:szCs w:val="24"/>
        </w:rPr>
        <w:t xml:space="preserve"> газовы</w:t>
      </w:r>
      <w:r w:rsidR="00447293">
        <w:rPr>
          <w:sz w:val="24"/>
          <w:szCs w:val="24"/>
        </w:rPr>
        <w:t>е</w:t>
      </w:r>
      <w:r w:rsidRPr="00D44725">
        <w:rPr>
          <w:sz w:val="24"/>
          <w:szCs w:val="24"/>
        </w:rPr>
        <w:t xml:space="preserve"> состав</w:t>
      </w:r>
      <w:r w:rsidR="00447293">
        <w:rPr>
          <w:sz w:val="24"/>
          <w:szCs w:val="24"/>
        </w:rPr>
        <w:t>ы:</w:t>
      </w:r>
      <w:r w:rsidRPr="00D44725">
        <w:rPr>
          <w:sz w:val="24"/>
          <w:szCs w:val="24"/>
        </w:rPr>
        <w:t xml:space="preserve"> этанол, ацетон, аммиак</w:t>
      </w:r>
      <w:r w:rsidR="009757C3">
        <w:rPr>
          <w:sz w:val="24"/>
          <w:szCs w:val="24"/>
        </w:rPr>
        <w:t>,</w:t>
      </w:r>
      <w:r w:rsidR="002F73BD">
        <w:rPr>
          <w:sz w:val="24"/>
          <w:szCs w:val="24"/>
        </w:rPr>
        <w:t xml:space="preserve"> смесь</w:t>
      </w:r>
      <w:r w:rsidRPr="00D44725">
        <w:rPr>
          <w:sz w:val="24"/>
          <w:szCs w:val="24"/>
        </w:rPr>
        <w:t xml:space="preserve"> пропан-бутан в естественном воздухе. Влажность воздуха </w:t>
      </w:r>
      <w:r w:rsidRPr="00D44725">
        <w:rPr>
          <w:sz w:val="24"/>
          <w:szCs w:val="24"/>
        </w:rPr>
        <w:lastRenderedPageBreak/>
        <w:t>поддерживалась равной 50%, давление – 10</w:t>
      </w:r>
      <w:r w:rsidRPr="00D44725">
        <w:rPr>
          <w:sz w:val="24"/>
          <w:szCs w:val="24"/>
          <w:vertAlign w:val="superscript"/>
        </w:rPr>
        <w:t>5</w:t>
      </w:r>
      <w:r w:rsidRPr="00D44725">
        <w:rPr>
          <w:sz w:val="24"/>
          <w:szCs w:val="24"/>
        </w:rPr>
        <w:t xml:space="preserve"> Па.</w:t>
      </w:r>
      <w:r w:rsidR="00447293">
        <w:rPr>
          <w:sz w:val="24"/>
          <w:szCs w:val="24"/>
        </w:rPr>
        <w:t xml:space="preserve"> </w:t>
      </w:r>
      <w:r w:rsidRPr="00D44725">
        <w:rPr>
          <w:sz w:val="24"/>
          <w:szCs w:val="24"/>
        </w:rPr>
        <w:t>Диапазон температур составлял 350...700 °С, диапазон концентраций исследуемых газов – 1...70 </w:t>
      </w:r>
      <w:r w:rsidRPr="00D44725">
        <w:rPr>
          <w:sz w:val="24"/>
          <w:szCs w:val="24"/>
          <w:lang w:val="en-US"/>
        </w:rPr>
        <w:t>ppm</w:t>
      </w:r>
      <w:r w:rsidRPr="00D44725">
        <w:rPr>
          <w:sz w:val="24"/>
          <w:szCs w:val="24"/>
        </w:rPr>
        <w:t>.</w:t>
      </w:r>
      <w:r w:rsidR="002D0444" w:rsidRPr="002D0444">
        <w:rPr>
          <w:sz w:val="24"/>
          <w:szCs w:val="24"/>
        </w:rPr>
        <w:t xml:space="preserve"> </w:t>
      </w:r>
      <w:r w:rsidRPr="00D44725">
        <w:rPr>
          <w:sz w:val="24"/>
          <w:szCs w:val="24"/>
        </w:rPr>
        <w:t xml:space="preserve">Для определения величины газового отклика сопротивления использовали значения </w:t>
      </w:r>
      <w:r w:rsidRPr="00D44725">
        <w:rPr>
          <w:i/>
          <w:sz w:val="24"/>
          <w:szCs w:val="24"/>
          <w:lang w:val="en-US"/>
        </w:rPr>
        <w:t>S</w:t>
      </w:r>
      <w:r w:rsidRPr="00D44725">
        <w:rPr>
          <w:i/>
          <w:sz w:val="24"/>
          <w:szCs w:val="24"/>
          <w:vertAlign w:val="subscript"/>
        </w:rPr>
        <w:t>0</w:t>
      </w:r>
      <w:r w:rsidRPr="00D44725">
        <w:rPr>
          <w:sz w:val="24"/>
          <w:szCs w:val="24"/>
        </w:rPr>
        <w:t xml:space="preserve"> в статическом режим</w:t>
      </w:r>
      <w:r>
        <w:rPr>
          <w:sz w:val="24"/>
          <w:szCs w:val="24"/>
        </w:rPr>
        <w:t>е</w:t>
      </w:r>
    </w:p>
    <w:p w14:paraId="4F263F8F" w14:textId="77777777" w:rsidR="00D44725" w:rsidRPr="00D44725" w:rsidRDefault="00D44725" w:rsidP="00FB65FF">
      <w:pPr>
        <w:tabs>
          <w:tab w:val="center" w:pos="4536"/>
          <w:tab w:val="right" w:pos="9072"/>
        </w:tabs>
        <w:ind w:firstLine="709"/>
        <w:jc w:val="both"/>
        <w:rPr>
          <w:sz w:val="24"/>
          <w:szCs w:val="24"/>
        </w:rPr>
      </w:pPr>
      <w:r w:rsidRPr="00D44725">
        <w:rPr>
          <w:sz w:val="24"/>
          <w:szCs w:val="24"/>
        </w:rPr>
        <w:tab/>
      </w:r>
      <w:r w:rsidRPr="00D44725">
        <w:rPr>
          <w:i/>
          <w:sz w:val="24"/>
          <w:szCs w:val="24"/>
          <w:lang w:val="en-US"/>
        </w:rPr>
        <w:t>S</w:t>
      </w:r>
      <w:r w:rsidRPr="00D44725">
        <w:rPr>
          <w:i/>
          <w:sz w:val="24"/>
          <w:szCs w:val="24"/>
          <w:vertAlign w:val="subscript"/>
        </w:rPr>
        <w:t>0</w:t>
      </w:r>
      <w:r w:rsidRPr="00D44725">
        <w:rPr>
          <w:i/>
          <w:sz w:val="24"/>
          <w:szCs w:val="24"/>
        </w:rPr>
        <w:t xml:space="preserve"> = (</w:t>
      </w:r>
      <w:r w:rsidRPr="00D44725">
        <w:rPr>
          <w:i/>
          <w:sz w:val="24"/>
          <w:szCs w:val="24"/>
          <w:lang w:val="en-US"/>
        </w:rPr>
        <w:t>R</w:t>
      </w:r>
      <w:r w:rsidRPr="00D44725">
        <w:rPr>
          <w:i/>
          <w:sz w:val="24"/>
          <w:szCs w:val="24"/>
          <w:vertAlign w:val="subscript"/>
        </w:rPr>
        <w:t>0</w:t>
      </w:r>
      <w:r w:rsidRPr="00D44725">
        <w:rPr>
          <w:i/>
          <w:sz w:val="24"/>
          <w:szCs w:val="24"/>
        </w:rPr>
        <w:t xml:space="preserve">– </w:t>
      </w:r>
      <w:r w:rsidRPr="00D44725">
        <w:rPr>
          <w:i/>
          <w:sz w:val="24"/>
          <w:szCs w:val="24"/>
          <w:lang w:val="en-US"/>
        </w:rPr>
        <w:t>R</w:t>
      </w:r>
      <w:r w:rsidRPr="00D44725">
        <w:rPr>
          <w:i/>
          <w:sz w:val="24"/>
          <w:szCs w:val="24"/>
          <w:vertAlign w:val="subscript"/>
          <w:lang w:val="en-US"/>
        </w:rPr>
        <w:t>g</w:t>
      </w:r>
      <w:r w:rsidRPr="00D44725">
        <w:rPr>
          <w:i/>
          <w:sz w:val="24"/>
          <w:szCs w:val="24"/>
        </w:rPr>
        <w:t xml:space="preserve">) / </w:t>
      </w:r>
      <w:r w:rsidRPr="00D44725">
        <w:rPr>
          <w:i/>
          <w:sz w:val="24"/>
          <w:szCs w:val="24"/>
          <w:lang w:val="en-US"/>
        </w:rPr>
        <w:t>R</w:t>
      </w:r>
      <w:r w:rsidRPr="00D44725">
        <w:rPr>
          <w:i/>
          <w:sz w:val="24"/>
          <w:szCs w:val="24"/>
          <w:vertAlign w:val="subscript"/>
          <w:lang w:val="en-US"/>
        </w:rPr>
        <w:t>g</w:t>
      </w:r>
      <w:r w:rsidRPr="00D44725">
        <w:rPr>
          <w:sz w:val="24"/>
          <w:szCs w:val="24"/>
        </w:rPr>
        <w:t>,</w:t>
      </w:r>
      <w:r w:rsidRPr="00D44725">
        <w:rPr>
          <w:sz w:val="24"/>
          <w:szCs w:val="24"/>
        </w:rPr>
        <w:tab/>
        <w:t>(1)</w:t>
      </w:r>
    </w:p>
    <w:p w14:paraId="09612672" w14:textId="01F9CC43" w:rsidR="00D44725" w:rsidRDefault="00D44725" w:rsidP="00D44725">
      <w:pPr>
        <w:jc w:val="both"/>
        <w:rPr>
          <w:sz w:val="24"/>
          <w:szCs w:val="24"/>
        </w:rPr>
      </w:pPr>
      <w:r w:rsidRPr="00D44725">
        <w:rPr>
          <w:sz w:val="24"/>
          <w:szCs w:val="24"/>
        </w:rPr>
        <w:t xml:space="preserve">где </w:t>
      </w:r>
      <w:r w:rsidRPr="00D44725">
        <w:rPr>
          <w:i/>
          <w:sz w:val="24"/>
          <w:szCs w:val="24"/>
          <w:lang w:val="en-US"/>
        </w:rPr>
        <w:t>R</w:t>
      </w:r>
      <w:r w:rsidRPr="00D44725">
        <w:rPr>
          <w:sz w:val="24"/>
          <w:szCs w:val="24"/>
          <w:vertAlign w:val="subscript"/>
        </w:rPr>
        <w:t>0</w:t>
      </w:r>
      <w:r w:rsidRPr="00D44725">
        <w:rPr>
          <w:sz w:val="24"/>
          <w:szCs w:val="24"/>
        </w:rPr>
        <w:t xml:space="preserve"> и </w:t>
      </w:r>
      <w:r w:rsidRPr="00D44725">
        <w:rPr>
          <w:i/>
          <w:sz w:val="24"/>
          <w:szCs w:val="24"/>
          <w:lang w:val="en-US"/>
        </w:rPr>
        <w:t>R</w:t>
      </w:r>
      <w:r w:rsidRPr="00D44725">
        <w:rPr>
          <w:sz w:val="24"/>
          <w:szCs w:val="24"/>
          <w:vertAlign w:val="subscript"/>
          <w:lang w:val="en-US"/>
        </w:rPr>
        <w:t>g</w:t>
      </w:r>
      <w:r w:rsidRPr="00D44725">
        <w:rPr>
          <w:sz w:val="24"/>
          <w:szCs w:val="24"/>
        </w:rPr>
        <w:t xml:space="preserve"> – сопротивление плёнки в воздух</w:t>
      </w:r>
      <w:r w:rsidR="00447293">
        <w:rPr>
          <w:sz w:val="24"/>
          <w:szCs w:val="24"/>
        </w:rPr>
        <w:t>е</w:t>
      </w:r>
      <w:r w:rsidRPr="00D44725">
        <w:rPr>
          <w:sz w:val="24"/>
          <w:szCs w:val="24"/>
        </w:rPr>
        <w:t xml:space="preserve"> и в воздухе с </w:t>
      </w:r>
      <w:r w:rsidR="002D0444">
        <w:rPr>
          <w:sz w:val="24"/>
          <w:szCs w:val="24"/>
        </w:rPr>
        <w:t>примесью</w:t>
      </w:r>
      <w:r w:rsidR="00447293">
        <w:rPr>
          <w:sz w:val="24"/>
          <w:szCs w:val="24"/>
        </w:rPr>
        <w:t xml:space="preserve"> </w:t>
      </w:r>
      <w:r w:rsidRPr="00D44725">
        <w:rPr>
          <w:sz w:val="24"/>
          <w:szCs w:val="24"/>
        </w:rPr>
        <w:t>газа</w:t>
      </w:r>
      <w:r w:rsidR="00447293">
        <w:rPr>
          <w:sz w:val="24"/>
          <w:szCs w:val="24"/>
        </w:rPr>
        <w:t>, соответственно</w:t>
      </w:r>
      <w:r w:rsidRPr="00D44725">
        <w:rPr>
          <w:sz w:val="24"/>
          <w:szCs w:val="24"/>
        </w:rPr>
        <w:t>.</w:t>
      </w:r>
      <w:r w:rsidR="00CC6C85">
        <w:rPr>
          <w:sz w:val="24"/>
          <w:szCs w:val="24"/>
        </w:rPr>
        <w:t xml:space="preserve"> </w:t>
      </w:r>
    </w:p>
    <w:p w14:paraId="7997A8CE" w14:textId="6EFAD97C" w:rsidR="00D44725" w:rsidRPr="00D44725" w:rsidRDefault="00D44725" w:rsidP="00B9328A">
      <w:pPr>
        <w:spacing w:before="60" w:after="60"/>
        <w:jc w:val="center"/>
        <w:rPr>
          <w:b/>
          <w:bCs/>
          <w:sz w:val="24"/>
          <w:szCs w:val="24"/>
        </w:rPr>
      </w:pPr>
      <w:r w:rsidRPr="00D44725">
        <w:rPr>
          <w:b/>
          <w:bCs/>
          <w:sz w:val="24"/>
          <w:szCs w:val="24"/>
        </w:rPr>
        <w:t>Результаты и обсуждение</w:t>
      </w:r>
    </w:p>
    <w:p w14:paraId="46A603D7" w14:textId="0A3AEAD6" w:rsidR="00E86027" w:rsidRPr="00E86027" w:rsidRDefault="008B10AF" w:rsidP="00F823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первом этапе исследования получены</w:t>
      </w:r>
      <w:r w:rsidRPr="008B10AF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E86027">
        <w:rPr>
          <w:sz w:val="24"/>
          <w:szCs w:val="24"/>
        </w:rPr>
        <w:t>емпературн</w:t>
      </w:r>
      <w:r>
        <w:rPr>
          <w:sz w:val="24"/>
          <w:szCs w:val="24"/>
        </w:rPr>
        <w:t>ые</w:t>
      </w:r>
      <w:r w:rsidRPr="00E86027">
        <w:rPr>
          <w:sz w:val="24"/>
          <w:szCs w:val="24"/>
        </w:rPr>
        <w:t xml:space="preserve"> зависимост</w:t>
      </w:r>
      <w:r>
        <w:rPr>
          <w:sz w:val="24"/>
          <w:szCs w:val="24"/>
        </w:rPr>
        <w:t>и</w:t>
      </w:r>
      <w:r w:rsidRPr="00E86027">
        <w:rPr>
          <w:sz w:val="24"/>
          <w:szCs w:val="24"/>
        </w:rPr>
        <w:t xml:space="preserve"> газового отклика сопротивления </w:t>
      </w:r>
      <w:r w:rsidRPr="00E86027">
        <w:rPr>
          <w:i/>
          <w:sz w:val="24"/>
          <w:szCs w:val="24"/>
          <w:lang w:val="en-US"/>
        </w:rPr>
        <w:t>S</w:t>
      </w:r>
      <w:r w:rsidRPr="00E86027">
        <w:rPr>
          <w:i/>
          <w:sz w:val="24"/>
          <w:szCs w:val="24"/>
          <w:vertAlign w:val="subscript"/>
        </w:rPr>
        <w:t>0</w:t>
      </w:r>
      <w:r w:rsidRPr="00E86027">
        <w:rPr>
          <w:i/>
          <w:sz w:val="24"/>
          <w:szCs w:val="24"/>
        </w:rPr>
        <w:t> = </w:t>
      </w:r>
      <w:r w:rsidRPr="00E86027">
        <w:rPr>
          <w:i/>
          <w:sz w:val="24"/>
          <w:szCs w:val="24"/>
          <w:lang w:val="en-US"/>
        </w:rPr>
        <w:t>f</w:t>
      </w:r>
      <w:r w:rsidRPr="00E86027">
        <w:rPr>
          <w:sz w:val="24"/>
          <w:szCs w:val="24"/>
        </w:rPr>
        <w:t>(</w:t>
      </w:r>
      <w:r w:rsidRPr="00E86027">
        <w:rPr>
          <w:i/>
          <w:sz w:val="24"/>
          <w:szCs w:val="24"/>
          <w:lang w:val="en-US"/>
        </w:rPr>
        <w:t>T</w:t>
      </w:r>
      <w:r w:rsidRPr="00E86027">
        <w:rPr>
          <w:sz w:val="24"/>
          <w:szCs w:val="24"/>
        </w:rPr>
        <w:t>)</w:t>
      </w:r>
      <w:r>
        <w:rPr>
          <w:sz w:val="24"/>
          <w:szCs w:val="24"/>
        </w:rPr>
        <w:t xml:space="preserve"> при неизменной концентрации</w:t>
      </w:r>
      <w:r w:rsidRPr="00F823CA">
        <w:rPr>
          <w:sz w:val="24"/>
          <w:szCs w:val="24"/>
        </w:rPr>
        <w:t xml:space="preserve"> </w:t>
      </w:r>
      <w:r w:rsidRPr="00F823CA">
        <w:rPr>
          <w:i/>
          <w:iCs/>
          <w:sz w:val="24"/>
          <w:szCs w:val="24"/>
          <w:lang w:val="en-US"/>
        </w:rPr>
        <w:t>C</w:t>
      </w:r>
      <w:r w:rsidRPr="00F823CA">
        <w:rPr>
          <w:i/>
          <w:iCs/>
          <w:sz w:val="24"/>
          <w:szCs w:val="24"/>
          <w:vertAlign w:val="subscript"/>
        </w:rPr>
        <w:t>0</w:t>
      </w:r>
      <w:r>
        <w:rPr>
          <w:sz w:val="24"/>
          <w:szCs w:val="24"/>
        </w:rPr>
        <w:t> = </w:t>
      </w:r>
      <w:r w:rsidRPr="00E86027">
        <w:rPr>
          <w:sz w:val="24"/>
          <w:szCs w:val="24"/>
        </w:rPr>
        <w:t>25</w:t>
      </w:r>
      <w:r w:rsidRPr="00E86027">
        <w:rPr>
          <w:sz w:val="24"/>
          <w:szCs w:val="24"/>
          <w:lang w:val="en-US"/>
        </w:rPr>
        <w:t> ppm</w:t>
      </w:r>
      <w:r>
        <w:rPr>
          <w:sz w:val="24"/>
          <w:szCs w:val="24"/>
        </w:rPr>
        <w:t xml:space="preserve"> </w:t>
      </w:r>
      <w:r w:rsidR="002F73BD">
        <w:rPr>
          <w:sz w:val="24"/>
          <w:szCs w:val="24"/>
        </w:rPr>
        <w:t xml:space="preserve">исследуемого газа </w:t>
      </w:r>
      <w:r>
        <w:rPr>
          <w:sz w:val="24"/>
          <w:szCs w:val="24"/>
        </w:rPr>
        <w:t xml:space="preserve">в воздухе. </w:t>
      </w:r>
      <w:r w:rsidR="00F823CA">
        <w:rPr>
          <w:sz w:val="24"/>
          <w:szCs w:val="24"/>
        </w:rPr>
        <w:t xml:space="preserve">На рисунке 1 продемонстрирован </w:t>
      </w:r>
      <w:r>
        <w:rPr>
          <w:sz w:val="24"/>
          <w:szCs w:val="24"/>
        </w:rPr>
        <w:t xml:space="preserve">типичный ход </w:t>
      </w:r>
      <w:r w:rsidR="00F6282A">
        <w:rPr>
          <w:sz w:val="24"/>
          <w:szCs w:val="24"/>
        </w:rPr>
        <w:t>таких</w:t>
      </w:r>
      <w:r>
        <w:rPr>
          <w:sz w:val="24"/>
          <w:szCs w:val="24"/>
        </w:rPr>
        <w:t xml:space="preserve"> графиков</w:t>
      </w:r>
      <w:r w:rsidR="002F73BD">
        <w:rPr>
          <w:sz w:val="24"/>
          <w:szCs w:val="24"/>
        </w:rPr>
        <w:t xml:space="preserve"> для случая ацетона</w:t>
      </w:r>
      <w:r w:rsidR="00F823CA">
        <w:rPr>
          <w:sz w:val="24"/>
          <w:szCs w:val="24"/>
        </w:rPr>
        <w:t xml:space="preserve">. Вид данных </w:t>
      </w:r>
      <w:r>
        <w:rPr>
          <w:sz w:val="24"/>
          <w:szCs w:val="24"/>
        </w:rPr>
        <w:t>зависимостей</w:t>
      </w:r>
      <w:r w:rsidR="00F823CA">
        <w:rPr>
          <w:sz w:val="24"/>
          <w:szCs w:val="24"/>
        </w:rPr>
        <w:t xml:space="preserve"> может быть определён как колоколообразный с двумя склонами, описываемыми экспоненциальными функциями </w:t>
      </w:r>
      <w:r w:rsidR="00F823CA" w:rsidRPr="00E86027">
        <w:rPr>
          <w:sz w:val="24"/>
          <w:szCs w:val="24"/>
        </w:rPr>
        <w:t>[1</w:t>
      </w:r>
      <w:r w:rsidR="00457F3A">
        <w:rPr>
          <w:sz w:val="24"/>
          <w:szCs w:val="24"/>
        </w:rPr>
        <w:t>0</w:t>
      </w:r>
      <w:r w:rsidR="00F823CA" w:rsidRPr="00E86027">
        <w:rPr>
          <w:sz w:val="24"/>
          <w:szCs w:val="24"/>
        </w:rPr>
        <w:t>]</w:t>
      </w:r>
      <w:r w:rsidR="00F823CA">
        <w:rPr>
          <w:sz w:val="24"/>
          <w:szCs w:val="24"/>
        </w:rPr>
        <w:t xml:space="preserve">. </w:t>
      </w:r>
      <w:r w:rsidR="00F6282A">
        <w:rPr>
          <w:sz w:val="24"/>
          <w:szCs w:val="24"/>
        </w:rPr>
        <w:t>В</w:t>
      </w:r>
      <w:r w:rsidR="00F823CA">
        <w:rPr>
          <w:sz w:val="24"/>
          <w:szCs w:val="24"/>
        </w:rPr>
        <w:t xml:space="preserve"> случае отклика на другие исследуемые газы</w:t>
      </w:r>
      <w:r w:rsidR="00F6282A">
        <w:rPr>
          <w:sz w:val="24"/>
          <w:szCs w:val="24"/>
        </w:rPr>
        <w:t xml:space="preserve"> </w:t>
      </w:r>
      <w:r w:rsidR="00447293">
        <w:rPr>
          <w:sz w:val="24"/>
          <w:szCs w:val="24"/>
        </w:rPr>
        <w:t>эти</w:t>
      </w:r>
      <w:r w:rsidR="00F6282A">
        <w:rPr>
          <w:sz w:val="24"/>
          <w:szCs w:val="24"/>
        </w:rPr>
        <w:t xml:space="preserve"> график</w:t>
      </w:r>
      <w:r w:rsidR="00447293">
        <w:rPr>
          <w:sz w:val="24"/>
          <w:szCs w:val="24"/>
        </w:rPr>
        <w:t>и</w:t>
      </w:r>
      <w:r w:rsidR="00F6282A">
        <w:rPr>
          <w:sz w:val="24"/>
          <w:szCs w:val="24"/>
        </w:rPr>
        <w:t xml:space="preserve"> аналогичны</w:t>
      </w:r>
      <w:r w:rsidR="00F823CA">
        <w:rPr>
          <w:sz w:val="24"/>
          <w:szCs w:val="24"/>
        </w:rPr>
        <w:t xml:space="preserve">. </w:t>
      </w:r>
      <w:r w:rsidR="004D437A">
        <w:rPr>
          <w:sz w:val="24"/>
          <w:szCs w:val="24"/>
        </w:rPr>
        <w:t>Исходя из известных теоретических представлений, н</w:t>
      </w:r>
      <w:r w:rsidR="00F823CA">
        <w:rPr>
          <w:sz w:val="24"/>
          <w:szCs w:val="24"/>
        </w:rPr>
        <w:t xml:space="preserve">изкотемпературный и высокотемпературный участки данных зависимостей могут быть </w:t>
      </w:r>
      <w:r w:rsidR="00B851DE">
        <w:rPr>
          <w:sz w:val="24"/>
          <w:szCs w:val="24"/>
        </w:rPr>
        <w:t>аппроксимированы</w:t>
      </w:r>
      <w:r w:rsidR="00F823CA" w:rsidRPr="00F823CA">
        <w:rPr>
          <w:sz w:val="24"/>
          <w:szCs w:val="24"/>
        </w:rPr>
        <w:t xml:space="preserve"> </w:t>
      </w:r>
      <w:r w:rsidR="00F823CA" w:rsidRPr="00E86027">
        <w:rPr>
          <w:sz w:val="24"/>
          <w:szCs w:val="24"/>
        </w:rPr>
        <w:t>полуфеноменологическими формулами вида</w:t>
      </w:r>
    </w:p>
    <w:p w14:paraId="69EE16CF" w14:textId="77777777" w:rsidR="00E86027" w:rsidRPr="00C92A24" w:rsidRDefault="00E86027" w:rsidP="00316C05">
      <w:pPr>
        <w:tabs>
          <w:tab w:val="center" w:pos="4536"/>
          <w:tab w:val="right" w:pos="9072"/>
        </w:tabs>
        <w:ind w:firstLine="709"/>
        <w:jc w:val="both"/>
        <w:rPr>
          <w:sz w:val="24"/>
          <w:szCs w:val="24"/>
          <w:lang w:val="en-US"/>
        </w:rPr>
      </w:pPr>
      <w:r w:rsidRPr="00E86027">
        <w:rPr>
          <w:sz w:val="24"/>
          <w:szCs w:val="24"/>
        </w:rPr>
        <w:tab/>
      </w:r>
      <w:r w:rsidRPr="00E86027">
        <w:rPr>
          <w:i/>
          <w:iCs/>
          <w:sz w:val="24"/>
          <w:szCs w:val="24"/>
          <w:lang w:val="en-US"/>
        </w:rPr>
        <w:t>S</w:t>
      </w:r>
      <w:r w:rsidRPr="00C92A24">
        <w:rPr>
          <w:iCs/>
          <w:sz w:val="24"/>
          <w:szCs w:val="24"/>
          <w:vertAlign w:val="subscript"/>
          <w:lang w:val="en-US"/>
        </w:rPr>
        <w:t>0</w:t>
      </w:r>
      <w:r w:rsidRPr="00C92A24">
        <w:rPr>
          <w:iCs/>
          <w:sz w:val="24"/>
          <w:szCs w:val="24"/>
          <w:lang w:val="en-US"/>
        </w:rPr>
        <w:t xml:space="preserve"> = </w:t>
      </w:r>
      <w:r w:rsidRPr="00E86027">
        <w:rPr>
          <w:i/>
          <w:sz w:val="24"/>
          <w:szCs w:val="24"/>
        </w:rPr>
        <w:t>А</w:t>
      </w:r>
      <w:r w:rsidRPr="00E86027">
        <w:rPr>
          <w:i/>
          <w:sz w:val="24"/>
          <w:szCs w:val="24"/>
          <w:vertAlign w:val="subscript"/>
          <w:lang w:val="en-US"/>
        </w:rPr>
        <w:t>S LT</w:t>
      </w:r>
      <w:r w:rsidRPr="00C92A24">
        <w:rPr>
          <w:sz w:val="24"/>
          <w:szCs w:val="24"/>
          <w:lang w:val="en-US"/>
        </w:rPr>
        <w:t xml:space="preserve"> · </w:t>
      </w:r>
      <w:r w:rsidRPr="00E86027">
        <w:rPr>
          <w:sz w:val="24"/>
          <w:szCs w:val="24"/>
          <w:lang w:val="en-US"/>
        </w:rPr>
        <w:t>exp</w:t>
      </w:r>
      <w:r w:rsidRPr="00C92A24">
        <w:rPr>
          <w:sz w:val="24"/>
          <w:szCs w:val="24"/>
          <w:lang w:val="en-US"/>
        </w:rPr>
        <w:t>( –</w:t>
      </w:r>
      <w:r w:rsidRPr="00E86027">
        <w:rPr>
          <w:i/>
          <w:sz w:val="24"/>
          <w:szCs w:val="24"/>
          <w:lang w:val="en-US"/>
        </w:rPr>
        <w:t>E</w:t>
      </w:r>
      <w:r w:rsidRPr="00E86027">
        <w:rPr>
          <w:i/>
          <w:sz w:val="24"/>
          <w:szCs w:val="24"/>
          <w:vertAlign w:val="subscript"/>
          <w:lang w:val="en-US"/>
        </w:rPr>
        <w:t>S LT</w:t>
      </w:r>
      <w:r w:rsidRPr="00C92A24">
        <w:rPr>
          <w:sz w:val="24"/>
          <w:szCs w:val="24"/>
          <w:lang w:val="en-US"/>
        </w:rPr>
        <w:t xml:space="preserve"> / </w:t>
      </w:r>
      <w:r w:rsidRPr="00E86027">
        <w:rPr>
          <w:i/>
          <w:sz w:val="24"/>
          <w:szCs w:val="24"/>
          <w:lang w:val="en-US"/>
        </w:rPr>
        <w:t>k</w:t>
      </w:r>
      <w:r w:rsidRPr="00E86027">
        <w:rPr>
          <w:i/>
          <w:sz w:val="24"/>
          <w:szCs w:val="24"/>
          <w:vertAlign w:val="subscript"/>
          <w:lang w:val="en-US"/>
        </w:rPr>
        <w:t>B</w:t>
      </w:r>
      <w:r w:rsidRPr="00C92A24">
        <w:rPr>
          <w:sz w:val="24"/>
          <w:szCs w:val="24"/>
          <w:lang w:val="en-US"/>
        </w:rPr>
        <w:t xml:space="preserve"> </w:t>
      </w:r>
      <w:r w:rsidRPr="0039238C">
        <w:rPr>
          <w:iCs/>
          <w:sz w:val="24"/>
          <w:szCs w:val="24"/>
          <w:lang w:val="en-US"/>
        </w:rPr>
        <w:t>·</w:t>
      </w:r>
      <w:r w:rsidRPr="00C92A24">
        <w:rPr>
          <w:sz w:val="24"/>
          <w:szCs w:val="24"/>
          <w:lang w:val="en-US"/>
        </w:rPr>
        <w:t xml:space="preserve"> </w:t>
      </w:r>
      <w:r w:rsidRPr="00E86027">
        <w:rPr>
          <w:i/>
          <w:sz w:val="24"/>
          <w:szCs w:val="24"/>
          <w:lang w:val="en-US"/>
        </w:rPr>
        <w:t>T</w:t>
      </w:r>
      <w:r w:rsidRPr="00C92A24">
        <w:rPr>
          <w:sz w:val="24"/>
          <w:szCs w:val="24"/>
          <w:lang w:val="en-US"/>
        </w:rPr>
        <w:t>)</w:t>
      </w:r>
      <w:r w:rsidRPr="00C92A24">
        <w:rPr>
          <w:iCs/>
          <w:sz w:val="24"/>
          <w:szCs w:val="24"/>
          <w:lang w:val="en-US"/>
        </w:rPr>
        <w:t>,</w:t>
      </w:r>
      <w:r w:rsidRPr="00C92A24">
        <w:rPr>
          <w:sz w:val="24"/>
          <w:szCs w:val="24"/>
          <w:lang w:val="en-US"/>
        </w:rPr>
        <w:tab/>
      </w:r>
    </w:p>
    <w:p w14:paraId="6DEDFCE1" w14:textId="0BE45525" w:rsidR="00E86027" w:rsidRPr="004D437A" w:rsidRDefault="00E86027" w:rsidP="00316C05">
      <w:pPr>
        <w:tabs>
          <w:tab w:val="center" w:pos="4536"/>
          <w:tab w:val="right" w:pos="9072"/>
        </w:tabs>
        <w:ind w:firstLine="709"/>
        <w:jc w:val="both"/>
        <w:rPr>
          <w:sz w:val="24"/>
          <w:szCs w:val="24"/>
          <w:lang w:val="en-US"/>
        </w:rPr>
      </w:pPr>
      <w:r w:rsidRPr="00C92A24">
        <w:rPr>
          <w:sz w:val="24"/>
          <w:szCs w:val="24"/>
          <w:lang w:val="en-US"/>
        </w:rPr>
        <w:tab/>
      </w:r>
      <w:r w:rsidRPr="00E86027">
        <w:rPr>
          <w:i/>
          <w:iCs/>
          <w:sz w:val="24"/>
          <w:szCs w:val="24"/>
          <w:lang w:val="en-US"/>
        </w:rPr>
        <w:t>S</w:t>
      </w:r>
      <w:r w:rsidRPr="00E86027">
        <w:rPr>
          <w:iCs/>
          <w:sz w:val="24"/>
          <w:szCs w:val="24"/>
          <w:vertAlign w:val="subscript"/>
          <w:lang w:val="en-US"/>
        </w:rPr>
        <w:t>0</w:t>
      </w:r>
      <w:r w:rsidRPr="00E86027">
        <w:rPr>
          <w:iCs/>
          <w:sz w:val="24"/>
          <w:szCs w:val="24"/>
          <w:lang w:val="en-US"/>
        </w:rPr>
        <w:t xml:space="preserve"> = </w:t>
      </w:r>
      <w:r w:rsidRPr="00E86027">
        <w:rPr>
          <w:i/>
          <w:sz w:val="24"/>
          <w:szCs w:val="24"/>
        </w:rPr>
        <w:t>А</w:t>
      </w:r>
      <w:r w:rsidRPr="00E86027">
        <w:rPr>
          <w:i/>
          <w:sz w:val="24"/>
          <w:szCs w:val="24"/>
          <w:vertAlign w:val="subscript"/>
          <w:lang w:val="en-US"/>
        </w:rPr>
        <w:t xml:space="preserve">S HT </w:t>
      </w:r>
      <w:r w:rsidRPr="00E86027">
        <w:rPr>
          <w:sz w:val="24"/>
          <w:szCs w:val="24"/>
          <w:lang w:val="en-US"/>
        </w:rPr>
        <w:t xml:space="preserve"> · exp( –</w:t>
      </w:r>
      <w:r w:rsidRPr="00E86027">
        <w:rPr>
          <w:i/>
          <w:sz w:val="24"/>
          <w:szCs w:val="24"/>
          <w:lang w:val="en-US"/>
        </w:rPr>
        <w:t>E</w:t>
      </w:r>
      <w:r w:rsidRPr="00E86027">
        <w:rPr>
          <w:i/>
          <w:sz w:val="24"/>
          <w:szCs w:val="24"/>
          <w:vertAlign w:val="subscript"/>
          <w:lang w:val="en-US"/>
        </w:rPr>
        <w:t>S HT</w:t>
      </w:r>
      <w:r w:rsidRPr="00E86027">
        <w:rPr>
          <w:sz w:val="24"/>
          <w:szCs w:val="24"/>
          <w:lang w:val="en-US"/>
        </w:rPr>
        <w:t xml:space="preserve"> / </w:t>
      </w:r>
      <w:r w:rsidRPr="00E86027">
        <w:rPr>
          <w:i/>
          <w:sz w:val="24"/>
          <w:szCs w:val="24"/>
          <w:lang w:val="en-US"/>
        </w:rPr>
        <w:t>k</w:t>
      </w:r>
      <w:r w:rsidRPr="00E86027">
        <w:rPr>
          <w:i/>
          <w:sz w:val="24"/>
          <w:szCs w:val="24"/>
          <w:vertAlign w:val="subscript"/>
          <w:lang w:val="en-US"/>
        </w:rPr>
        <w:t>B</w:t>
      </w:r>
      <w:r w:rsidRPr="0039238C">
        <w:rPr>
          <w:iCs/>
          <w:sz w:val="24"/>
          <w:szCs w:val="24"/>
          <w:lang w:val="en-US"/>
        </w:rPr>
        <w:t xml:space="preserve"> · </w:t>
      </w:r>
      <w:r w:rsidRPr="00E86027">
        <w:rPr>
          <w:i/>
          <w:sz w:val="24"/>
          <w:szCs w:val="24"/>
          <w:lang w:val="en-US"/>
        </w:rPr>
        <w:t>T</w:t>
      </w:r>
      <w:r w:rsidRPr="00E86027">
        <w:rPr>
          <w:sz w:val="24"/>
          <w:szCs w:val="24"/>
          <w:lang w:val="en-US"/>
        </w:rPr>
        <w:t>)</w:t>
      </w:r>
      <w:r w:rsidR="004D437A" w:rsidRPr="004D437A">
        <w:rPr>
          <w:iCs/>
          <w:sz w:val="24"/>
          <w:szCs w:val="24"/>
          <w:lang w:val="en-US"/>
        </w:rPr>
        <w:t>,</w:t>
      </w:r>
      <w:r w:rsidRPr="00E86027">
        <w:rPr>
          <w:sz w:val="24"/>
          <w:szCs w:val="24"/>
          <w:lang w:val="en-US"/>
        </w:rPr>
        <w:tab/>
      </w:r>
      <w:r w:rsidRPr="004D437A">
        <w:rPr>
          <w:sz w:val="24"/>
          <w:szCs w:val="24"/>
          <w:lang w:val="en-US"/>
        </w:rPr>
        <w:t>(</w:t>
      </w:r>
      <w:r w:rsidR="00D44725" w:rsidRPr="00D44725">
        <w:rPr>
          <w:sz w:val="24"/>
          <w:szCs w:val="24"/>
          <w:lang w:val="en-US"/>
        </w:rPr>
        <w:t>2</w:t>
      </w:r>
      <w:r w:rsidRPr="004D437A">
        <w:rPr>
          <w:sz w:val="24"/>
          <w:szCs w:val="24"/>
          <w:lang w:val="en-US"/>
        </w:rPr>
        <w:t>)</w:t>
      </w:r>
    </w:p>
    <w:p w14:paraId="5E0B4357" w14:textId="02171AB9" w:rsidR="00E86027" w:rsidRPr="00E86027" w:rsidRDefault="004D437A" w:rsidP="004D437A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  <w:r w:rsidR="00E86027" w:rsidRPr="00E86027">
        <w:rPr>
          <w:sz w:val="24"/>
          <w:szCs w:val="24"/>
        </w:rPr>
        <w:t xml:space="preserve"> </w:t>
      </w:r>
      <w:r w:rsidR="00E86027" w:rsidRPr="00E86027">
        <w:rPr>
          <w:i/>
          <w:sz w:val="24"/>
          <w:szCs w:val="24"/>
          <w:lang w:val="en-US"/>
        </w:rPr>
        <w:t>E</w:t>
      </w:r>
      <w:r w:rsidR="00E86027" w:rsidRPr="00E86027">
        <w:rPr>
          <w:i/>
          <w:sz w:val="24"/>
          <w:szCs w:val="24"/>
          <w:vertAlign w:val="subscript"/>
          <w:lang w:val="en-US"/>
        </w:rPr>
        <w:t>S</w:t>
      </w:r>
      <w:r w:rsidR="00E86027" w:rsidRPr="00E86027">
        <w:rPr>
          <w:sz w:val="24"/>
          <w:szCs w:val="24"/>
        </w:rPr>
        <w:t xml:space="preserve"> – энергии активации отклика, </w:t>
      </w:r>
      <w:r w:rsidR="00E86027" w:rsidRPr="00E86027">
        <w:rPr>
          <w:i/>
          <w:sz w:val="24"/>
          <w:szCs w:val="24"/>
        </w:rPr>
        <w:t>А</w:t>
      </w:r>
      <w:r w:rsidR="00E86027" w:rsidRPr="00E86027">
        <w:rPr>
          <w:i/>
          <w:sz w:val="24"/>
          <w:szCs w:val="24"/>
          <w:vertAlign w:val="subscript"/>
          <w:lang w:val="en-US"/>
        </w:rPr>
        <w:t>S</w:t>
      </w:r>
      <w:r w:rsidR="00E86027" w:rsidRPr="00E86027">
        <w:rPr>
          <w:sz w:val="24"/>
          <w:szCs w:val="24"/>
        </w:rPr>
        <w:t xml:space="preserve"> – предэкспоненциальные множители, индексы </w:t>
      </w:r>
      <w:r w:rsidR="00E86027" w:rsidRPr="00E86027">
        <w:rPr>
          <w:i/>
          <w:sz w:val="24"/>
          <w:szCs w:val="24"/>
          <w:vertAlign w:val="subscript"/>
          <w:lang w:val="en-US"/>
        </w:rPr>
        <w:t>LT</w:t>
      </w:r>
      <w:r w:rsidR="00E86027" w:rsidRPr="00E86027">
        <w:rPr>
          <w:sz w:val="24"/>
          <w:szCs w:val="24"/>
        </w:rPr>
        <w:t xml:space="preserve"> и </w:t>
      </w:r>
      <w:r w:rsidR="00E86027" w:rsidRPr="00E86027">
        <w:rPr>
          <w:i/>
          <w:sz w:val="24"/>
          <w:szCs w:val="24"/>
          <w:vertAlign w:val="subscript"/>
          <w:lang w:val="en-US"/>
        </w:rPr>
        <w:t>HT</w:t>
      </w:r>
      <w:r w:rsidR="00E86027" w:rsidRPr="00E86027">
        <w:rPr>
          <w:sz w:val="24"/>
          <w:szCs w:val="24"/>
        </w:rPr>
        <w:t xml:space="preserve"> указывают на низкотемпературный и высокотемпературный диапазоны, соответственно, </w:t>
      </w:r>
      <w:r w:rsidR="00E86027" w:rsidRPr="00E86027">
        <w:rPr>
          <w:i/>
          <w:sz w:val="24"/>
          <w:szCs w:val="24"/>
          <w:lang w:val="en-US"/>
        </w:rPr>
        <w:t>k</w:t>
      </w:r>
      <w:r w:rsidR="00E86027" w:rsidRPr="00E86027">
        <w:rPr>
          <w:i/>
          <w:sz w:val="24"/>
          <w:szCs w:val="24"/>
          <w:vertAlign w:val="subscript"/>
          <w:lang w:val="en-US"/>
        </w:rPr>
        <w:t>B</w:t>
      </w:r>
      <w:r w:rsidR="00E86027" w:rsidRPr="00E86027">
        <w:rPr>
          <w:sz w:val="24"/>
          <w:szCs w:val="24"/>
        </w:rPr>
        <w:t xml:space="preserve"> – постоянная Больцмана, </w:t>
      </w:r>
      <w:r w:rsidR="00E86027" w:rsidRPr="00E86027">
        <w:rPr>
          <w:i/>
          <w:sz w:val="24"/>
          <w:szCs w:val="24"/>
          <w:lang w:val="en-US"/>
        </w:rPr>
        <w:t>T</w:t>
      </w:r>
      <w:r w:rsidR="00E86027" w:rsidRPr="00E86027">
        <w:rPr>
          <w:sz w:val="24"/>
          <w:szCs w:val="24"/>
        </w:rPr>
        <w:t xml:space="preserve"> – абсолютная температура поверхности плёнки.</w:t>
      </w:r>
      <w:r w:rsidR="00F823CA">
        <w:rPr>
          <w:sz w:val="24"/>
          <w:szCs w:val="24"/>
        </w:rPr>
        <w:t xml:space="preserve"> Также на рисунке 1 представлены значения</w:t>
      </w:r>
      <w:r w:rsidR="00F823CA" w:rsidRPr="00F823CA">
        <w:rPr>
          <w:sz w:val="24"/>
          <w:szCs w:val="24"/>
        </w:rPr>
        <w:t xml:space="preserve"> </w:t>
      </w:r>
      <w:r w:rsidR="00B851DE">
        <w:rPr>
          <w:sz w:val="24"/>
          <w:szCs w:val="24"/>
        </w:rPr>
        <w:t>коэффициента</w:t>
      </w:r>
      <w:r w:rsidR="00F823CA">
        <w:rPr>
          <w:sz w:val="24"/>
          <w:szCs w:val="24"/>
        </w:rPr>
        <w:t xml:space="preserve"> корреляции </w:t>
      </w:r>
      <w:r w:rsidR="00F823CA" w:rsidRPr="00F823CA">
        <w:rPr>
          <w:i/>
          <w:iCs/>
          <w:sz w:val="24"/>
          <w:szCs w:val="24"/>
          <w:lang w:val="en-US"/>
        </w:rPr>
        <w:t>r</w:t>
      </w:r>
      <w:r w:rsidR="00F823CA" w:rsidRPr="00E86027">
        <w:rPr>
          <w:sz w:val="24"/>
          <w:szCs w:val="24"/>
        </w:rPr>
        <w:t>–</w:t>
      </w:r>
      <w:r w:rsidR="00F823CA">
        <w:rPr>
          <w:sz w:val="24"/>
          <w:szCs w:val="24"/>
        </w:rPr>
        <w:t xml:space="preserve">Пирсона. </w:t>
      </w:r>
    </w:p>
    <w:p w14:paraId="51C4F48C" w14:textId="77777777" w:rsidR="00316C05" w:rsidRPr="00316C05" w:rsidRDefault="00316C05" w:rsidP="00316C05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14:paraId="0BE6763B" w14:textId="77777777" w:rsidR="00316C05" w:rsidRPr="00316C05" w:rsidRDefault="00316C05" w:rsidP="00316C05">
      <w:pPr>
        <w:tabs>
          <w:tab w:val="num" w:pos="0"/>
        </w:tabs>
        <w:jc w:val="center"/>
        <w:rPr>
          <w:sz w:val="24"/>
          <w:szCs w:val="24"/>
        </w:rPr>
      </w:pPr>
      <w:r w:rsidRPr="00316C05">
        <w:rPr>
          <w:noProof/>
          <w:sz w:val="24"/>
          <w:szCs w:val="24"/>
        </w:rPr>
        <w:drawing>
          <wp:inline distT="0" distB="0" distL="0" distR="0" wp14:anchorId="4C15BF0B" wp14:editId="1745FD0E">
            <wp:extent cx="4620491" cy="251473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7339" cy="251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260F8" w14:textId="469A1A81" w:rsidR="00316C05" w:rsidRPr="00316C05" w:rsidRDefault="00316C05" w:rsidP="00316C05">
      <w:pPr>
        <w:tabs>
          <w:tab w:val="num" w:pos="0"/>
        </w:tabs>
        <w:jc w:val="center"/>
        <w:rPr>
          <w:sz w:val="24"/>
          <w:szCs w:val="24"/>
        </w:rPr>
      </w:pPr>
      <w:r w:rsidRPr="00316C05">
        <w:rPr>
          <w:sz w:val="24"/>
          <w:szCs w:val="24"/>
        </w:rPr>
        <w:t>Рисунок 1. Температурная зависимость газового отклика для 25</w:t>
      </w:r>
      <w:r w:rsidRPr="00316C05">
        <w:rPr>
          <w:sz w:val="24"/>
          <w:szCs w:val="24"/>
          <w:lang w:val="en-US"/>
        </w:rPr>
        <w:t> ppm</w:t>
      </w:r>
      <w:r w:rsidRPr="00316C05">
        <w:rPr>
          <w:sz w:val="24"/>
          <w:szCs w:val="24"/>
        </w:rPr>
        <w:t xml:space="preserve"> ацетона в воздухе</w:t>
      </w:r>
    </w:p>
    <w:p w14:paraId="6257C972" w14:textId="6D94B270" w:rsidR="00F87C1B" w:rsidRDefault="00F6282A" w:rsidP="00316C05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Путём </w:t>
      </w:r>
      <w:r w:rsidR="00B851DE">
        <w:rPr>
          <w:sz w:val="24"/>
          <w:szCs w:val="24"/>
        </w:rPr>
        <w:t>аппроксимации</w:t>
      </w:r>
      <w:r>
        <w:rPr>
          <w:sz w:val="24"/>
          <w:szCs w:val="24"/>
        </w:rPr>
        <w:t xml:space="preserve"> экспериментальных </w:t>
      </w:r>
      <w:r w:rsidR="00B851DE"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 w:rsidRPr="00E86027">
        <w:rPr>
          <w:sz w:val="24"/>
          <w:szCs w:val="24"/>
        </w:rPr>
        <w:t xml:space="preserve">возможно определение параметров </w:t>
      </w:r>
      <w:r w:rsidRPr="00E86027">
        <w:rPr>
          <w:i/>
          <w:sz w:val="24"/>
          <w:szCs w:val="24"/>
        </w:rPr>
        <w:t>E</w:t>
      </w:r>
      <w:r w:rsidRPr="00E86027">
        <w:rPr>
          <w:i/>
          <w:sz w:val="24"/>
          <w:szCs w:val="24"/>
          <w:vertAlign w:val="subscript"/>
        </w:rPr>
        <w:t>S</w:t>
      </w:r>
      <w:r w:rsidRPr="00E86027">
        <w:rPr>
          <w:i/>
          <w:sz w:val="24"/>
          <w:szCs w:val="24"/>
          <w:vertAlign w:val="subscript"/>
          <w:lang w:val="en-US"/>
        </w:rPr>
        <w:t> </w:t>
      </w:r>
      <w:r w:rsidRPr="00E86027">
        <w:rPr>
          <w:i/>
          <w:sz w:val="24"/>
          <w:szCs w:val="24"/>
          <w:vertAlign w:val="subscript"/>
        </w:rPr>
        <w:t>LT</w:t>
      </w:r>
      <w:r w:rsidRPr="00E86027">
        <w:rPr>
          <w:i/>
          <w:sz w:val="24"/>
          <w:szCs w:val="24"/>
        </w:rPr>
        <w:t>, E</w:t>
      </w:r>
      <w:r w:rsidRPr="00E86027">
        <w:rPr>
          <w:i/>
          <w:sz w:val="24"/>
          <w:szCs w:val="24"/>
          <w:vertAlign w:val="subscript"/>
        </w:rPr>
        <w:t>S</w:t>
      </w:r>
      <w:r w:rsidRPr="00E86027">
        <w:rPr>
          <w:i/>
          <w:sz w:val="24"/>
          <w:szCs w:val="24"/>
          <w:vertAlign w:val="subscript"/>
          <w:lang w:val="en-US"/>
        </w:rPr>
        <w:t> </w:t>
      </w:r>
      <w:r w:rsidRPr="00E86027">
        <w:rPr>
          <w:i/>
          <w:sz w:val="24"/>
          <w:szCs w:val="24"/>
          <w:vertAlign w:val="subscript"/>
        </w:rPr>
        <w:t>HT</w:t>
      </w:r>
      <w:r w:rsidRPr="00E86027">
        <w:rPr>
          <w:i/>
          <w:sz w:val="24"/>
          <w:szCs w:val="24"/>
        </w:rPr>
        <w:t>; A</w:t>
      </w:r>
      <w:r w:rsidRPr="00E86027">
        <w:rPr>
          <w:i/>
          <w:sz w:val="24"/>
          <w:szCs w:val="24"/>
          <w:vertAlign w:val="subscript"/>
        </w:rPr>
        <w:t>S</w:t>
      </w:r>
      <w:r w:rsidRPr="00E86027">
        <w:rPr>
          <w:i/>
          <w:sz w:val="24"/>
          <w:szCs w:val="24"/>
          <w:vertAlign w:val="subscript"/>
          <w:lang w:val="en-US"/>
        </w:rPr>
        <w:t> </w:t>
      </w:r>
      <w:r w:rsidRPr="00E86027">
        <w:rPr>
          <w:i/>
          <w:sz w:val="24"/>
          <w:szCs w:val="24"/>
          <w:vertAlign w:val="subscript"/>
        </w:rPr>
        <w:t>LT</w:t>
      </w:r>
      <w:r w:rsidRPr="00E86027">
        <w:rPr>
          <w:i/>
          <w:sz w:val="24"/>
          <w:szCs w:val="24"/>
        </w:rPr>
        <w:t>, A</w:t>
      </w:r>
      <w:r w:rsidRPr="00E86027">
        <w:rPr>
          <w:i/>
          <w:sz w:val="24"/>
          <w:szCs w:val="24"/>
          <w:vertAlign w:val="subscript"/>
        </w:rPr>
        <w:t>S</w:t>
      </w:r>
      <w:r w:rsidRPr="00E86027">
        <w:rPr>
          <w:i/>
          <w:sz w:val="24"/>
          <w:szCs w:val="24"/>
          <w:vertAlign w:val="subscript"/>
          <w:lang w:val="en-US"/>
        </w:rPr>
        <w:t> </w:t>
      </w:r>
      <w:r w:rsidRPr="00E86027">
        <w:rPr>
          <w:i/>
          <w:sz w:val="24"/>
          <w:szCs w:val="24"/>
          <w:vertAlign w:val="subscript"/>
        </w:rPr>
        <w:t>HT</w:t>
      </w:r>
      <w:r w:rsidRPr="00E860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B10AF">
        <w:rPr>
          <w:sz w:val="24"/>
          <w:szCs w:val="24"/>
        </w:rPr>
        <w:t>Выявлено</w:t>
      </w:r>
      <w:r w:rsidR="007C6310" w:rsidRPr="00E86027">
        <w:rPr>
          <w:sz w:val="24"/>
          <w:szCs w:val="24"/>
        </w:rPr>
        <w:t>, что при варьировании концентрации исследуемого газа</w:t>
      </w:r>
      <w:r w:rsidR="008B10AF">
        <w:rPr>
          <w:sz w:val="24"/>
          <w:szCs w:val="24"/>
        </w:rPr>
        <w:t xml:space="preserve"> </w:t>
      </w:r>
      <w:r w:rsidR="008B10AF" w:rsidRPr="00E86027">
        <w:rPr>
          <w:i/>
          <w:sz w:val="24"/>
          <w:szCs w:val="24"/>
        </w:rPr>
        <w:t>С</w:t>
      </w:r>
      <w:r w:rsidR="008B10AF" w:rsidRPr="00E86027">
        <w:rPr>
          <w:i/>
          <w:sz w:val="24"/>
          <w:szCs w:val="24"/>
          <w:vertAlign w:val="subscript"/>
        </w:rPr>
        <w:t>0</w:t>
      </w:r>
      <w:r w:rsidR="007C6310" w:rsidRPr="00E86027">
        <w:rPr>
          <w:sz w:val="24"/>
          <w:szCs w:val="24"/>
        </w:rPr>
        <w:t xml:space="preserve"> параметры </w:t>
      </w:r>
      <w:r w:rsidR="007C6310" w:rsidRPr="00E86027">
        <w:rPr>
          <w:i/>
          <w:sz w:val="24"/>
          <w:szCs w:val="24"/>
        </w:rPr>
        <w:t>E</w:t>
      </w:r>
      <w:r w:rsidR="007C6310" w:rsidRPr="00E86027">
        <w:rPr>
          <w:i/>
          <w:sz w:val="24"/>
          <w:szCs w:val="24"/>
          <w:vertAlign w:val="subscript"/>
        </w:rPr>
        <w:t>S</w:t>
      </w:r>
      <w:r w:rsidR="007C6310" w:rsidRPr="00E86027">
        <w:rPr>
          <w:i/>
          <w:sz w:val="24"/>
          <w:szCs w:val="24"/>
          <w:vertAlign w:val="subscript"/>
          <w:lang w:val="en-US"/>
        </w:rPr>
        <w:t> </w:t>
      </w:r>
      <w:r w:rsidR="007C6310" w:rsidRPr="00E86027">
        <w:rPr>
          <w:i/>
          <w:sz w:val="24"/>
          <w:szCs w:val="24"/>
          <w:vertAlign w:val="subscript"/>
        </w:rPr>
        <w:t>LT</w:t>
      </w:r>
      <w:r w:rsidR="007C6310" w:rsidRPr="00E86027">
        <w:rPr>
          <w:sz w:val="24"/>
          <w:szCs w:val="24"/>
        </w:rPr>
        <w:t xml:space="preserve"> и </w:t>
      </w:r>
      <w:r w:rsidR="007C6310" w:rsidRPr="00E86027">
        <w:rPr>
          <w:i/>
          <w:sz w:val="24"/>
          <w:szCs w:val="24"/>
        </w:rPr>
        <w:t>E</w:t>
      </w:r>
      <w:r w:rsidR="007C6310" w:rsidRPr="00E86027">
        <w:rPr>
          <w:i/>
          <w:sz w:val="24"/>
          <w:szCs w:val="24"/>
          <w:vertAlign w:val="subscript"/>
        </w:rPr>
        <w:t>S</w:t>
      </w:r>
      <w:r w:rsidR="007C6310" w:rsidRPr="00E86027">
        <w:rPr>
          <w:i/>
          <w:sz w:val="24"/>
          <w:szCs w:val="24"/>
          <w:vertAlign w:val="subscript"/>
          <w:lang w:val="en-US"/>
        </w:rPr>
        <w:t> </w:t>
      </w:r>
      <w:r w:rsidR="007C6310" w:rsidRPr="00E86027">
        <w:rPr>
          <w:i/>
          <w:sz w:val="24"/>
          <w:szCs w:val="24"/>
          <w:vertAlign w:val="subscript"/>
        </w:rPr>
        <w:t>HT</w:t>
      </w:r>
      <w:r w:rsidR="007C6310" w:rsidRPr="00E86027">
        <w:rPr>
          <w:sz w:val="24"/>
          <w:szCs w:val="24"/>
        </w:rPr>
        <w:t xml:space="preserve"> не меняют своего значения. </w:t>
      </w:r>
      <w:r w:rsidR="008B10AF">
        <w:rPr>
          <w:sz w:val="24"/>
          <w:szCs w:val="24"/>
        </w:rPr>
        <w:t xml:space="preserve">Также для них исключена зависимость от </w:t>
      </w:r>
      <w:r w:rsidR="007C6310" w:rsidRPr="00E86027">
        <w:rPr>
          <w:i/>
          <w:sz w:val="24"/>
          <w:szCs w:val="24"/>
          <w:lang w:val="en-US"/>
        </w:rPr>
        <w:t>T</w:t>
      </w:r>
      <w:r w:rsidR="007C6310" w:rsidRPr="00E86027">
        <w:rPr>
          <w:sz w:val="24"/>
          <w:szCs w:val="24"/>
        </w:rPr>
        <w:t xml:space="preserve">, </w:t>
      </w:r>
      <w:r w:rsidR="008B10AF">
        <w:rPr>
          <w:sz w:val="24"/>
          <w:szCs w:val="24"/>
        </w:rPr>
        <w:t>что</w:t>
      </w:r>
      <w:r w:rsidR="007C6310" w:rsidRPr="00E86027">
        <w:rPr>
          <w:sz w:val="24"/>
          <w:szCs w:val="24"/>
        </w:rPr>
        <w:t xml:space="preserve"> видно из формул (</w:t>
      </w:r>
      <w:r w:rsidR="00D44725">
        <w:rPr>
          <w:sz w:val="24"/>
          <w:szCs w:val="24"/>
        </w:rPr>
        <w:t>2</w:t>
      </w:r>
      <w:r w:rsidR="007C6310" w:rsidRPr="00E86027">
        <w:rPr>
          <w:sz w:val="24"/>
          <w:szCs w:val="24"/>
        </w:rPr>
        <w:t xml:space="preserve">). </w:t>
      </w:r>
      <w:r w:rsidR="008B10AF">
        <w:rPr>
          <w:sz w:val="24"/>
          <w:szCs w:val="24"/>
        </w:rPr>
        <w:t xml:space="preserve">Значит, </w:t>
      </w:r>
      <w:r w:rsidR="008B10AF" w:rsidRPr="00E86027">
        <w:rPr>
          <w:i/>
          <w:sz w:val="24"/>
          <w:szCs w:val="24"/>
        </w:rPr>
        <w:t>E</w:t>
      </w:r>
      <w:r w:rsidR="008B10AF" w:rsidRPr="00E86027">
        <w:rPr>
          <w:i/>
          <w:sz w:val="24"/>
          <w:szCs w:val="24"/>
          <w:vertAlign w:val="subscript"/>
        </w:rPr>
        <w:t>S</w:t>
      </w:r>
      <w:r w:rsidR="008B10AF" w:rsidRPr="00E86027">
        <w:rPr>
          <w:i/>
          <w:sz w:val="24"/>
          <w:szCs w:val="24"/>
          <w:vertAlign w:val="subscript"/>
          <w:lang w:val="en-US"/>
        </w:rPr>
        <w:t> </w:t>
      </w:r>
      <w:r w:rsidR="008B10AF" w:rsidRPr="00E86027">
        <w:rPr>
          <w:i/>
          <w:sz w:val="24"/>
          <w:szCs w:val="24"/>
          <w:vertAlign w:val="subscript"/>
        </w:rPr>
        <w:t>LT</w:t>
      </w:r>
      <w:r w:rsidR="008B10AF" w:rsidRPr="00E86027">
        <w:rPr>
          <w:sz w:val="24"/>
          <w:szCs w:val="24"/>
        </w:rPr>
        <w:t xml:space="preserve"> и </w:t>
      </w:r>
      <w:r w:rsidR="008B10AF" w:rsidRPr="00E86027">
        <w:rPr>
          <w:i/>
          <w:sz w:val="24"/>
          <w:szCs w:val="24"/>
        </w:rPr>
        <w:t>E</w:t>
      </w:r>
      <w:r w:rsidR="008B10AF" w:rsidRPr="00E86027">
        <w:rPr>
          <w:i/>
          <w:sz w:val="24"/>
          <w:szCs w:val="24"/>
          <w:vertAlign w:val="subscript"/>
        </w:rPr>
        <w:t>S</w:t>
      </w:r>
      <w:r w:rsidR="008B10AF" w:rsidRPr="00E86027">
        <w:rPr>
          <w:i/>
          <w:sz w:val="24"/>
          <w:szCs w:val="24"/>
          <w:vertAlign w:val="subscript"/>
          <w:lang w:val="en-US"/>
        </w:rPr>
        <w:t> </w:t>
      </w:r>
      <w:r w:rsidR="008B10AF" w:rsidRPr="00E86027">
        <w:rPr>
          <w:i/>
          <w:sz w:val="24"/>
          <w:szCs w:val="24"/>
          <w:vertAlign w:val="subscript"/>
        </w:rPr>
        <w:t>HT</w:t>
      </w:r>
      <w:r w:rsidR="008B10AF" w:rsidRPr="00E86027">
        <w:rPr>
          <w:sz w:val="24"/>
          <w:szCs w:val="24"/>
        </w:rPr>
        <w:t xml:space="preserve"> </w:t>
      </w:r>
      <w:r w:rsidR="008B10AF">
        <w:rPr>
          <w:sz w:val="24"/>
          <w:szCs w:val="24"/>
        </w:rPr>
        <w:t>являются кандидатами на роль</w:t>
      </w:r>
      <w:r w:rsidR="007C6310" w:rsidRPr="00E86027">
        <w:rPr>
          <w:sz w:val="24"/>
          <w:szCs w:val="24"/>
        </w:rPr>
        <w:t xml:space="preserve"> информационных параметров</w:t>
      </w:r>
      <w:r w:rsidR="008B10AF">
        <w:rPr>
          <w:sz w:val="24"/>
          <w:szCs w:val="24"/>
        </w:rPr>
        <w:t>, подходящих</w:t>
      </w:r>
      <w:r w:rsidR="007C6310" w:rsidRPr="00E86027">
        <w:rPr>
          <w:sz w:val="24"/>
          <w:szCs w:val="24"/>
        </w:rPr>
        <w:t xml:space="preserve"> для </w:t>
      </w:r>
      <w:r w:rsidR="008B10AF">
        <w:rPr>
          <w:sz w:val="24"/>
          <w:szCs w:val="24"/>
        </w:rPr>
        <w:t>идентификации исследуемого газа</w:t>
      </w:r>
      <w:r w:rsidR="007C6310" w:rsidRPr="00E86027">
        <w:rPr>
          <w:sz w:val="24"/>
          <w:szCs w:val="24"/>
        </w:rPr>
        <w:t xml:space="preserve">. Значения </w:t>
      </w:r>
      <w:r w:rsidR="008B10AF" w:rsidRPr="00E86027">
        <w:rPr>
          <w:i/>
          <w:sz w:val="24"/>
          <w:szCs w:val="24"/>
        </w:rPr>
        <w:t>E</w:t>
      </w:r>
      <w:r w:rsidR="008B10AF" w:rsidRPr="00E86027">
        <w:rPr>
          <w:i/>
          <w:sz w:val="24"/>
          <w:szCs w:val="24"/>
          <w:vertAlign w:val="subscript"/>
        </w:rPr>
        <w:t>S</w:t>
      </w:r>
      <w:r w:rsidR="008B10AF" w:rsidRPr="00E86027">
        <w:rPr>
          <w:i/>
          <w:sz w:val="24"/>
          <w:szCs w:val="24"/>
          <w:vertAlign w:val="subscript"/>
          <w:lang w:val="en-US"/>
        </w:rPr>
        <w:t> </w:t>
      </w:r>
      <w:r w:rsidR="008B10AF" w:rsidRPr="00E86027">
        <w:rPr>
          <w:i/>
          <w:sz w:val="24"/>
          <w:szCs w:val="24"/>
          <w:vertAlign w:val="subscript"/>
        </w:rPr>
        <w:t>LT</w:t>
      </w:r>
      <w:r w:rsidR="008B10AF" w:rsidRPr="00E86027">
        <w:rPr>
          <w:sz w:val="24"/>
          <w:szCs w:val="24"/>
        </w:rPr>
        <w:t xml:space="preserve"> и </w:t>
      </w:r>
      <w:r w:rsidR="008B10AF" w:rsidRPr="00E86027">
        <w:rPr>
          <w:i/>
          <w:sz w:val="24"/>
          <w:szCs w:val="24"/>
        </w:rPr>
        <w:t>E</w:t>
      </w:r>
      <w:r w:rsidR="008B10AF" w:rsidRPr="00E86027">
        <w:rPr>
          <w:i/>
          <w:sz w:val="24"/>
          <w:szCs w:val="24"/>
          <w:vertAlign w:val="subscript"/>
        </w:rPr>
        <w:t>S</w:t>
      </w:r>
      <w:r w:rsidR="008B10AF" w:rsidRPr="00E86027">
        <w:rPr>
          <w:i/>
          <w:sz w:val="24"/>
          <w:szCs w:val="24"/>
          <w:vertAlign w:val="subscript"/>
          <w:lang w:val="en-US"/>
        </w:rPr>
        <w:t> </w:t>
      </w:r>
      <w:r w:rsidR="008B10AF" w:rsidRPr="00E86027">
        <w:rPr>
          <w:i/>
          <w:sz w:val="24"/>
          <w:szCs w:val="24"/>
          <w:vertAlign w:val="subscript"/>
        </w:rPr>
        <w:t>HT</w:t>
      </w:r>
      <w:r w:rsidR="008B10AF" w:rsidRPr="00E86027">
        <w:rPr>
          <w:sz w:val="24"/>
          <w:szCs w:val="24"/>
        </w:rPr>
        <w:t xml:space="preserve"> </w:t>
      </w:r>
      <w:r w:rsidR="007C6310" w:rsidRPr="00E86027">
        <w:rPr>
          <w:sz w:val="24"/>
          <w:szCs w:val="24"/>
        </w:rPr>
        <w:t xml:space="preserve">для </w:t>
      </w:r>
      <w:r w:rsidR="008B10AF">
        <w:rPr>
          <w:sz w:val="24"/>
          <w:szCs w:val="24"/>
        </w:rPr>
        <w:t xml:space="preserve">всех </w:t>
      </w:r>
      <w:r w:rsidR="007C6310" w:rsidRPr="00E86027">
        <w:rPr>
          <w:sz w:val="24"/>
          <w:szCs w:val="24"/>
        </w:rPr>
        <w:t xml:space="preserve">исследованных газов даны в таблице 1. </w:t>
      </w:r>
      <w:r w:rsidR="008B10AF">
        <w:rPr>
          <w:sz w:val="24"/>
          <w:szCs w:val="24"/>
        </w:rPr>
        <w:t xml:space="preserve">При рассмотрении же двух других параметров </w:t>
      </w:r>
      <w:r w:rsidR="007C6310" w:rsidRPr="00E86027">
        <w:rPr>
          <w:i/>
          <w:sz w:val="24"/>
          <w:szCs w:val="24"/>
        </w:rPr>
        <w:t>A</w:t>
      </w:r>
      <w:r w:rsidR="007C6310" w:rsidRPr="00E86027">
        <w:rPr>
          <w:i/>
          <w:sz w:val="24"/>
          <w:szCs w:val="24"/>
          <w:vertAlign w:val="subscript"/>
        </w:rPr>
        <w:t>S</w:t>
      </w:r>
      <w:r w:rsidR="007C6310" w:rsidRPr="00E86027">
        <w:rPr>
          <w:i/>
          <w:sz w:val="24"/>
          <w:szCs w:val="24"/>
          <w:vertAlign w:val="subscript"/>
          <w:lang w:val="en-US"/>
        </w:rPr>
        <w:t> </w:t>
      </w:r>
      <w:r w:rsidR="007C6310" w:rsidRPr="00E86027">
        <w:rPr>
          <w:i/>
          <w:sz w:val="24"/>
          <w:szCs w:val="24"/>
          <w:vertAlign w:val="subscript"/>
        </w:rPr>
        <w:t>LT</w:t>
      </w:r>
      <w:r w:rsidR="007C6310" w:rsidRPr="00E86027">
        <w:rPr>
          <w:sz w:val="24"/>
          <w:szCs w:val="24"/>
        </w:rPr>
        <w:t xml:space="preserve"> и </w:t>
      </w:r>
      <w:r w:rsidR="007C6310" w:rsidRPr="00E86027">
        <w:rPr>
          <w:i/>
          <w:sz w:val="24"/>
          <w:szCs w:val="24"/>
        </w:rPr>
        <w:t>A</w:t>
      </w:r>
      <w:r w:rsidR="007C6310" w:rsidRPr="00E86027">
        <w:rPr>
          <w:i/>
          <w:sz w:val="24"/>
          <w:szCs w:val="24"/>
          <w:vertAlign w:val="subscript"/>
        </w:rPr>
        <w:t>S</w:t>
      </w:r>
      <w:r w:rsidR="007C6310" w:rsidRPr="00E86027">
        <w:rPr>
          <w:i/>
          <w:sz w:val="24"/>
          <w:szCs w:val="24"/>
          <w:vertAlign w:val="subscript"/>
          <w:lang w:val="en-US"/>
        </w:rPr>
        <w:t> </w:t>
      </w:r>
      <w:r w:rsidR="007C6310" w:rsidRPr="00E86027">
        <w:rPr>
          <w:i/>
          <w:sz w:val="24"/>
          <w:szCs w:val="24"/>
          <w:vertAlign w:val="subscript"/>
        </w:rPr>
        <w:t>HT</w:t>
      </w:r>
      <w:r w:rsidR="007C6310" w:rsidRPr="00E86027">
        <w:rPr>
          <w:sz w:val="24"/>
          <w:szCs w:val="24"/>
        </w:rPr>
        <w:t xml:space="preserve">, </w:t>
      </w:r>
      <w:r>
        <w:rPr>
          <w:sz w:val="24"/>
          <w:szCs w:val="24"/>
        </w:rPr>
        <w:t>обнаружено</w:t>
      </w:r>
      <w:r w:rsidR="008B10AF">
        <w:rPr>
          <w:sz w:val="24"/>
          <w:szCs w:val="24"/>
        </w:rPr>
        <w:t>, что они зависят от</w:t>
      </w:r>
      <w:r w:rsidR="007C6310" w:rsidRPr="00E86027">
        <w:rPr>
          <w:sz w:val="24"/>
          <w:szCs w:val="24"/>
        </w:rPr>
        <w:t xml:space="preserve"> концентрации </w:t>
      </w:r>
      <w:r w:rsidR="007C6310" w:rsidRPr="00E86027">
        <w:rPr>
          <w:i/>
          <w:sz w:val="24"/>
          <w:szCs w:val="24"/>
          <w:lang w:val="en-US"/>
        </w:rPr>
        <w:t>C</w:t>
      </w:r>
      <w:r w:rsidR="007C6310" w:rsidRPr="00E86027">
        <w:rPr>
          <w:i/>
          <w:sz w:val="24"/>
          <w:szCs w:val="24"/>
          <w:vertAlign w:val="subscript"/>
        </w:rPr>
        <w:t>0</w:t>
      </w:r>
      <w:r w:rsidR="007C6310" w:rsidRPr="00E86027">
        <w:rPr>
          <w:sz w:val="24"/>
          <w:szCs w:val="24"/>
        </w:rPr>
        <w:t xml:space="preserve"> и не подходят для </w:t>
      </w:r>
      <w:r w:rsidR="008B10AF">
        <w:rPr>
          <w:sz w:val="24"/>
          <w:szCs w:val="24"/>
        </w:rPr>
        <w:t>распознавания типа анализируемого газа</w:t>
      </w:r>
      <w:r w:rsidR="007C6310" w:rsidRPr="00E86027">
        <w:rPr>
          <w:sz w:val="24"/>
          <w:szCs w:val="24"/>
        </w:rPr>
        <w:t>.</w:t>
      </w:r>
    </w:p>
    <w:p w14:paraId="7C8E652D" w14:textId="77777777" w:rsidR="00F87C1B" w:rsidRDefault="00F87C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39984D" w14:textId="77777777" w:rsidR="007C6310" w:rsidRPr="00316C05" w:rsidRDefault="007C6310" w:rsidP="00316C05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14:paraId="12AC1868" w14:textId="77777777" w:rsidR="00316C05" w:rsidRPr="00316C05" w:rsidRDefault="00316C05" w:rsidP="00316C05">
      <w:pPr>
        <w:tabs>
          <w:tab w:val="num" w:pos="0"/>
        </w:tabs>
        <w:ind w:firstLine="709"/>
        <w:jc w:val="right"/>
        <w:rPr>
          <w:sz w:val="24"/>
          <w:szCs w:val="24"/>
        </w:rPr>
      </w:pPr>
      <w:r w:rsidRPr="00316C05">
        <w:rPr>
          <w:sz w:val="24"/>
          <w:szCs w:val="24"/>
        </w:rPr>
        <w:t>Таблица 1</w:t>
      </w:r>
    </w:p>
    <w:p w14:paraId="6F311AA8" w14:textId="198B3476" w:rsidR="00316C05" w:rsidRPr="00CC6C85" w:rsidRDefault="00316C05" w:rsidP="00316C05">
      <w:pPr>
        <w:tabs>
          <w:tab w:val="num" w:pos="0"/>
        </w:tabs>
        <w:jc w:val="center"/>
        <w:rPr>
          <w:b/>
          <w:bCs/>
          <w:sz w:val="24"/>
          <w:szCs w:val="24"/>
        </w:rPr>
      </w:pPr>
      <w:r w:rsidRPr="00316C05">
        <w:rPr>
          <w:b/>
          <w:bCs/>
          <w:sz w:val="24"/>
          <w:szCs w:val="24"/>
        </w:rPr>
        <w:t xml:space="preserve">Информационные параметры, не зависящие от концентрации </w:t>
      </w:r>
      <w:r w:rsidRPr="00316C05">
        <w:rPr>
          <w:b/>
          <w:bCs/>
          <w:sz w:val="24"/>
          <w:szCs w:val="24"/>
        </w:rPr>
        <w:br/>
        <w:t>воздействующего газа</w:t>
      </w:r>
      <w:r w:rsidR="008B10AF">
        <w:rPr>
          <w:b/>
          <w:bCs/>
          <w:sz w:val="24"/>
          <w:szCs w:val="24"/>
        </w:rPr>
        <w:t xml:space="preserve"> </w:t>
      </w:r>
      <w:r w:rsidR="008B10AF" w:rsidRPr="00316C05">
        <w:rPr>
          <w:b/>
          <w:bCs/>
          <w:i/>
          <w:sz w:val="24"/>
          <w:szCs w:val="24"/>
        </w:rPr>
        <w:t>С</w:t>
      </w:r>
      <w:r w:rsidR="008B10AF" w:rsidRPr="00316C05">
        <w:rPr>
          <w:b/>
          <w:bCs/>
          <w:i/>
          <w:sz w:val="24"/>
          <w:szCs w:val="24"/>
          <w:vertAlign w:val="subscript"/>
        </w:rPr>
        <w:t>0</w:t>
      </w:r>
      <w:r w:rsidRPr="00316C05">
        <w:rPr>
          <w:b/>
          <w:bCs/>
          <w:sz w:val="24"/>
          <w:szCs w:val="24"/>
        </w:rPr>
        <w:t xml:space="preserve"> и температуры сенсора </w:t>
      </w:r>
      <w:r w:rsidRPr="00316C05">
        <w:rPr>
          <w:b/>
          <w:bCs/>
          <w:i/>
          <w:sz w:val="24"/>
          <w:szCs w:val="24"/>
          <w:lang w:val="en-US"/>
        </w:rPr>
        <w:t>T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55"/>
        <w:gridCol w:w="1033"/>
        <w:gridCol w:w="1060"/>
        <w:gridCol w:w="756"/>
        <w:gridCol w:w="836"/>
        <w:gridCol w:w="756"/>
      </w:tblGrid>
      <w:tr w:rsidR="00C340F7" w:rsidRPr="00316C05" w14:paraId="0A409411" w14:textId="77777777" w:rsidTr="00316C05">
        <w:trPr>
          <w:jc w:val="center"/>
        </w:trPr>
        <w:tc>
          <w:tcPr>
            <w:tcW w:w="0" w:type="auto"/>
          </w:tcPr>
          <w:p w14:paraId="49D886CF" w14:textId="2AC0AD6A" w:rsidR="00C340F7" w:rsidRPr="00CC6C85" w:rsidRDefault="00CC6C85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C6C85">
              <w:rPr>
                <w:rFonts w:ascii="Times New Roman" w:hAnsi="Times New Roman"/>
                <w:bCs/>
                <w:iCs/>
                <w:sz w:val="24"/>
                <w:szCs w:val="24"/>
              </w:rPr>
              <w:t>Тип газа</w:t>
            </w:r>
          </w:p>
        </w:tc>
        <w:tc>
          <w:tcPr>
            <w:tcW w:w="0" w:type="auto"/>
          </w:tcPr>
          <w:p w14:paraId="12B87CB5" w14:textId="4616754E" w:rsidR="00C340F7" w:rsidRPr="00797954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6C0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E</w:t>
            </w:r>
            <w:r w:rsidRPr="00316C05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GB"/>
              </w:rPr>
              <w:t>S</w:t>
            </w:r>
            <w:r w:rsidRPr="00316C0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 </w:t>
            </w:r>
            <w:r w:rsidRPr="00316C05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GB"/>
              </w:rPr>
              <w:t>LT</w:t>
            </w:r>
            <w:r w:rsidRPr="00316C0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</w:t>
            </w:r>
            <w:r w:rsidR="00797954">
              <w:rPr>
                <w:rFonts w:ascii="Times New Roman" w:hAnsi="Times New Roman"/>
                <w:i/>
                <w:sz w:val="24"/>
                <w:szCs w:val="24"/>
              </w:rPr>
              <w:t>эВ</w:t>
            </w:r>
          </w:p>
        </w:tc>
        <w:tc>
          <w:tcPr>
            <w:tcW w:w="0" w:type="auto"/>
          </w:tcPr>
          <w:p w14:paraId="4A94E67F" w14:textId="3D02A224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6C0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E</w:t>
            </w:r>
            <w:r w:rsidRPr="00316C05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GB"/>
              </w:rPr>
              <w:t>S</w:t>
            </w:r>
            <w:r w:rsidRPr="00316C0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 </w:t>
            </w:r>
            <w:r w:rsidRPr="00316C05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GB"/>
              </w:rPr>
              <w:t>HT</w:t>
            </w:r>
            <w:r w:rsidRPr="00316C0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</w:t>
            </w:r>
            <w:r w:rsidR="00797954">
              <w:rPr>
                <w:rFonts w:ascii="Times New Roman" w:hAnsi="Times New Roman"/>
                <w:i/>
                <w:sz w:val="24"/>
                <w:szCs w:val="24"/>
              </w:rPr>
              <w:t>эВ</w:t>
            </w:r>
          </w:p>
        </w:tc>
        <w:tc>
          <w:tcPr>
            <w:tcW w:w="0" w:type="auto"/>
          </w:tcPr>
          <w:p w14:paraId="4D5B7F8F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6C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316C0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S</w:t>
            </w:r>
            <w:r w:rsidRPr="00316C05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 </w:t>
            </w:r>
            <w:r w:rsidRPr="00316C0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LT0</w:t>
            </w:r>
          </w:p>
        </w:tc>
        <w:tc>
          <w:tcPr>
            <w:tcW w:w="0" w:type="auto"/>
          </w:tcPr>
          <w:p w14:paraId="4A398098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6C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316C0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S</w:t>
            </w:r>
            <w:r w:rsidRPr="00316C05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 </w:t>
            </w:r>
            <w:r w:rsidRPr="00316C05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HT0</w:t>
            </w:r>
          </w:p>
        </w:tc>
        <w:tc>
          <w:tcPr>
            <w:tcW w:w="0" w:type="auto"/>
          </w:tcPr>
          <w:p w14:paraId="1B07136C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16C0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</w:tr>
      <w:tr w:rsidR="00C340F7" w:rsidRPr="00316C05" w14:paraId="48B1A48C" w14:textId="77777777" w:rsidTr="00316C05">
        <w:trPr>
          <w:jc w:val="center"/>
        </w:trPr>
        <w:tc>
          <w:tcPr>
            <w:tcW w:w="0" w:type="auto"/>
          </w:tcPr>
          <w:p w14:paraId="6A7D17A8" w14:textId="6924CB14" w:rsidR="00C340F7" w:rsidRPr="00797954" w:rsidRDefault="00797954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Этанол</w:t>
            </w:r>
          </w:p>
        </w:tc>
        <w:tc>
          <w:tcPr>
            <w:tcW w:w="0" w:type="auto"/>
          </w:tcPr>
          <w:p w14:paraId="5C016CCF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  <w:lang w:val="en-GB"/>
              </w:rPr>
              <w:t>-0.805</w:t>
            </w:r>
          </w:p>
        </w:tc>
        <w:tc>
          <w:tcPr>
            <w:tcW w:w="0" w:type="auto"/>
          </w:tcPr>
          <w:p w14:paraId="3DB826CD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  <w:lang w:val="en-GB"/>
              </w:rPr>
              <w:t>1.067</w:t>
            </w:r>
          </w:p>
        </w:tc>
        <w:tc>
          <w:tcPr>
            <w:tcW w:w="0" w:type="auto"/>
          </w:tcPr>
          <w:p w14:paraId="5CB56C00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316C05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0" w:type="auto"/>
          </w:tcPr>
          <w:p w14:paraId="36FD1A8F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</w:rPr>
              <w:t>-18.16</w:t>
            </w:r>
          </w:p>
        </w:tc>
        <w:tc>
          <w:tcPr>
            <w:tcW w:w="0" w:type="auto"/>
            <w:vMerge w:val="restart"/>
            <w:vAlign w:val="center"/>
          </w:tcPr>
          <w:p w14:paraId="26F0C2A2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6C05">
              <w:rPr>
                <w:rFonts w:ascii="Times New Roman" w:hAnsi="Times New Roman"/>
                <w:sz w:val="24"/>
                <w:szCs w:val="24"/>
                <w:lang w:val="en-US"/>
              </w:rPr>
              <w:t>0.491</w:t>
            </w:r>
          </w:p>
        </w:tc>
      </w:tr>
      <w:tr w:rsidR="00C340F7" w:rsidRPr="00316C05" w14:paraId="51DC90D1" w14:textId="77777777" w:rsidTr="00316C05">
        <w:trPr>
          <w:jc w:val="center"/>
        </w:trPr>
        <w:tc>
          <w:tcPr>
            <w:tcW w:w="0" w:type="auto"/>
          </w:tcPr>
          <w:p w14:paraId="62026806" w14:textId="6BCD63F4" w:rsidR="00C340F7" w:rsidRPr="00797954" w:rsidRDefault="00797954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Ацетон</w:t>
            </w:r>
          </w:p>
        </w:tc>
        <w:tc>
          <w:tcPr>
            <w:tcW w:w="0" w:type="auto"/>
          </w:tcPr>
          <w:p w14:paraId="115D8DDE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  <w:lang w:val="en-GB"/>
              </w:rPr>
              <w:t>-0.898</w:t>
            </w:r>
          </w:p>
        </w:tc>
        <w:tc>
          <w:tcPr>
            <w:tcW w:w="0" w:type="auto"/>
          </w:tcPr>
          <w:p w14:paraId="4D182F66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  <w:lang w:val="en-GB"/>
              </w:rPr>
              <w:t>0.921</w:t>
            </w:r>
          </w:p>
        </w:tc>
        <w:tc>
          <w:tcPr>
            <w:tcW w:w="0" w:type="auto"/>
          </w:tcPr>
          <w:p w14:paraId="33DF4D46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</w:rPr>
              <w:t>16.18</w:t>
            </w:r>
          </w:p>
        </w:tc>
        <w:tc>
          <w:tcPr>
            <w:tcW w:w="0" w:type="auto"/>
          </w:tcPr>
          <w:p w14:paraId="18A43B84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</w:rPr>
              <w:t>-1</w:t>
            </w:r>
            <w:r w:rsidRPr="00316C0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316C05">
              <w:rPr>
                <w:rFonts w:ascii="Times New Roman" w:hAnsi="Times New Roman"/>
                <w:sz w:val="24"/>
                <w:szCs w:val="24"/>
              </w:rPr>
              <w:t>.94</w:t>
            </w:r>
          </w:p>
        </w:tc>
        <w:tc>
          <w:tcPr>
            <w:tcW w:w="0" w:type="auto"/>
            <w:vMerge/>
          </w:tcPr>
          <w:p w14:paraId="6F8BFC8F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0F7" w:rsidRPr="00316C05" w14:paraId="2A50D8FC" w14:textId="77777777" w:rsidTr="00316C05">
        <w:trPr>
          <w:jc w:val="center"/>
        </w:trPr>
        <w:tc>
          <w:tcPr>
            <w:tcW w:w="0" w:type="auto"/>
          </w:tcPr>
          <w:p w14:paraId="15AC8BCD" w14:textId="05348F04" w:rsidR="00C340F7" w:rsidRPr="00797954" w:rsidRDefault="00797954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Аммиак</w:t>
            </w:r>
          </w:p>
        </w:tc>
        <w:tc>
          <w:tcPr>
            <w:tcW w:w="0" w:type="auto"/>
          </w:tcPr>
          <w:p w14:paraId="177C0434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  <w:lang w:val="en-GB"/>
              </w:rPr>
              <w:t>-0.743</w:t>
            </w:r>
          </w:p>
        </w:tc>
        <w:tc>
          <w:tcPr>
            <w:tcW w:w="0" w:type="auto"/>
          </w:tcPr>
          <w:p w14:paraId="0BB9F25F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  <w:lang w:val="en-GB"/>
              </w:rPr>
              <w:t>0.129</w:t>
            </w:r>
          </w:p>
        </w:tc>
        <w:tc>
          <w:tcPr>
            <w:tcW w:w="0" w:type="auto"/>
          </w:tcPr>
          <w:p w14:paraId="7793D1D1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16C05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0" w:type="auto"/>
          </w:tcPr>
          <w:p w14:paraId="7CE53EAD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</w:rPr>
              <w:t>-</w:t>
            </w:r>
            <w:r w:rsidRPr="00316C0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316C05">
              <w:rPr>
                <w:rFonts w:ascii="Times New Roman" w:hAnsi="Times New Roman"/>
                <w:sz w:val="24"/>
                <w:szCs w:val="24"/>
              </w:rPr>
              <w:t>.73</w:t>
            </w:r>
          </w:p>
        </w:tc>
        <w:tc>
          <w:tcPr>
            <w:tcW w:w="0" w:type="auto"/>
            <w:vMerge/>
          </w:tcPr>
          <w:p w14:paraId="01A26784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0F7" w:rsidRPr="00316C05" w14:paraId="2894C0E8" w14:textId="77777777" w:rsidTr="00316C05">
        <w:trPr>
          <w:jc w:val="center"/>
        </w:trPr>
        <w:tc>
          <w:tcPr>
            <w:tcW w:w="0" w:type="auto"/>
          </w:tcPr>
          <w:p w14:paraId="7AA104E6" w14:textId="622D9E4F" w:rsidR="00C340F7" w:rsidRPr="00797954" w:rsidRDefault="00797954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Пропан-бутан</w:t>
            </w:r>
          </w:p>
        </w:tc>
        <w:tc>
          <w:tcPr>
            <w:tcW w:w="0" w:type="auto"/>
          </w:tcPr>
          <w:p w14:paraId="0E45E517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  <w:lang w:val="en-GB"/>
              </w:rPr>
              <w:t>-0.589</w:t>
            </w:r>
          </w:p>
        </w:tc>
        <w:tc>
          <w:tcPr>
            <w:tcW w:w="0" w:type="auto"/>
          </w:tcPr>
          <w:p w14:paraId="2A726ECF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  <w:lang w:val="en-GB"/>
              </w:rPr>
              <w:t>0.812</w:t>
            </w:r>
          </w:p>
        </w:tc>
        <w:tc>
          <w:tcPr>
            <w:tcW w:w="0" w:type="auto"/>
          </w:tcPr>
          <w:p w14:paraId="0311D1AC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16C05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0" w:type="auto"/>
          </w:tcPr>
          <w:p w14:paraId="5DA5581F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05">
              <w:rPr>
                <w:rFonts w:ascii="Times New Roman" w:hAnsi="Times New Roman"/>
                <w:sz w:val="24"/>
                <w:szCs w:val="24"/>
              </w:rPr>
              <w:t>-</w:t>
            </w:r>
            <w:r w:rsidRPr="00316C0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16C05">
              <w:rPr>
                <w:rFonts w:ascii="Times New Roman" w:hAnsi="Times New Roman"/>
                <w:sz w:val="24"/>
                <w:szCs w:val="24"/>
              </w:rPr>
              <w:t>.38</w:t>
            </w:r>
          </w:p>
        </w:tc>
        <w:tc>
          <w:tcPr>
            <w:tcW w:w="0" w:type="auto"/>
            <w:vMerge/>
          </w:tcPr>
          <w:p w14:paraId="2B3296A6" w14:textId="77777777" w:rsidR="00C340F7" w:rsidRPr="00316C05" w:rsidRDefault="00C340F7" w:rsidP="00316C05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B95D85" w14:textId="77777777" w:rsidR="00316C05" w:rsidRPr="00316C05" w:rsidRDefault="00316C05" w:rsidP="00316C05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14:paraId="470BCBA0" w14:textId="3C970662" w:rsidR="00797954" w:rsidRPr="00797954" w:rsidRDefault="0047635B" w:rsidP="0047635B">
      <w:pPr>
        <w:tabs>
          <w:tab w:val="num" w:pos="0"/>
        </w:tabs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Наблюдаемые отличия в</w:t>
      </w:r>
      <w:r w:rsidR="002F73BD">
        <w:rPr>
          <w:sz w:val="24"/>
          <w:szCs w:val="24"/>
        </w:rPr>
        <w:t xml:space="preserve"> полученных значениях</w:t>
      </w:r>
      <w:r>
        <w:rPr>
          <w:sz w:val="24"/>
          <w:szCs w:val="24"/>
        </w:rPr>
        <w:t xml:space="preserve"> </w:t>
      </w:r>
      <w:r w:rsidR="002F73BD" w:rsidRPr="00E86027">
        <w:rPr>
          <w:i/>
          <w:sz w:val="24"/>
          <w:szCs w:val="24"/>
        </w:rPr>
        <w:t>E</w:t>
      </w:r>
      <w:r w:rsidR="002F73BD" w:rsidRPr="00E86027">
        <w:rPr>
          <w:i/>
          <w:sz w:val="24"/>
          <w:szCs w:val="24"/>
          <w:vertAlign w:val="subscript"/>
        </w:rPr>
        <w:t>S</w:t>
      </w:r>
      <w:r w:rsidR="002F73BD" w:rsidRPr="00E86027">
        <w:rPr>
          <w:i/>
          <w:sz w:val="24"/>
          <w:szCs w:val="24"/>
          <w:vertAlign w:val="subscript"/>
          <w:lang w:val="en-US"/>
        </w:rPr>
        <w:t> </w:t>
      </w:r>
      <w:r w:rsidR="002F73BD" w:rsidRPr="00E86027">
        <w:rPr>
          <w:i/>
          <w:sz w:val="24"/>
          <w:szCs w:val="24"/>
          <w:vertAlign w:val="subscript"/>
        </w:rPr>
        <w:t>LT</w:t>
      </w:r>
      <w:r w:rsidR="002F73BD" w:rsidRPr="00E86027">
        <w:rPr>
          <w:sz w:val="24"/>
          <w:szCs w:val="24"/>
        </w:rPr>
        <w:t xml:space="preserve"> и </w:t>
      </w:r>
      <w:r w:rsidR="002F73BD" w:rsidRPr="00E86027">
        <w:rPr>
          <w:i/>
          <w:sz w:val="24"/>
          <w:szCs w:val="24"/>
        </w:rPr>
        <w:t>E</w:t>
      </w:r>
      <w:r w:rsidR="002F73BD" w:rsidRPr="00E86027">
        <w:rPr>
          <w:i/>
          <w:sz w:val="24"/>
          <w:szCs w:val="24"/>
          <w:vertAlign w:val="subscript"/>
        </w:rPr>
        <w:t>S</w:t>
      </w:r>
      <w:r w:rsidR="002F73BD" w:rsidRPr="00E86027">
        <w:rPr>
          <w:i/>
          <w:sz w:val="24"/>
          <w:szCs w:val="24"/>
          <w:vertAlign w:val="subscript"/>
          <w:lang w:val="en-US"/>
        </w:rPr>
        <w:t> </w:t>
      </w:r>
      <w:r w:rsidR="002F73BD" w:rsidRPr="00E86027">
        <w:rPr>
          <w:i/>
          <w:sz w:val="24"/>
          <w:szCs w:val="24"/>
          <w:vertAlign w:val="subscript"/>
        </w:rPr>
        <w:t>HT</w:t>
      </w:r>
      <w:r>
        <w:rPr>
          <w:sz w:val="24"/>
          <w:szCs w:val="24"/>
        </w:rPr>
        <w:t xml:space="preserve"> могут быть объяснены в терминах </w:t>
      </w:r>
      <w:r w:rsidR="002F73BD"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активации</w:t>
      </w:r>
      <w:r w:rsidR="002F73BD">
        <w:rPr>
          <w:sz w:val="24"/>
          <w:szCs w:val="24"/>
        </w:rPr>
        <w:t xml:space="preserve"> адсорбции и десорбции</w:t>
      </w:r>
      <w:r w:rsidR="008D4770">
        <w:rPr>
          <w:sz w:val="24"/>
          <w:szCs w:val="24"/>
        </w:rPr>
        <w:t>, что обсуждается подробно в</w:t>
      </w:r>
      <w:r>
        <w:rPr>
          <w:sz w:val="24"/>
          <w:szCs w:val="24"/>
        </w:rPr>
        <w:t xml:space="preserve"> </w:t>
      </w:r>
      <w:r w:rsidRPr="0047635B">
        <w:rPr>
          <w:sz w:val="24"/>
          <w:szCs w:val="24"/>
        </w:rPr>
        <w:t>[</w:t>
      </w:r>
      <w:r>
        <w:rPr>
          <w:sz w:val="24"/>
          <w:szCs w:val="24"/>
        </w:rPr>
        <w:t>1</w:t>
      </w:r>
      <w:r w:rsidR="00457F3A">
        <w:rPr>
          <w:sz w:val="24"/>
          <w:szCs w:val="24"/>
        </w:rPr>
        <w:t>0</w:t>
      </w:r>
      <w:r w:rsidRPr="0047635B">
        <w:rPr>
          <w:sz w:val="24"/>
          <w:szCs w:val="24"/>
        </w:rPr>
        <w:t>]</w:t>
      </w:r>
      <w:r>
        <w:rPr>
          <w:sz w:val="24"/>
          <w:szCs w:val="24"/>
        </w:rPr>
        <w:t xml:space="preserve">. </w:t>
      </w:r>
      <w:r w:rsidR="008D4770">
        <w:rPr>
          <w:sz w:val="24"/>
          <w:szCs w:val="24"/>
        </w:rPr>
        <w:t>В соответствии с известными теоретическими представлениями, возрастание</w:t>
      </w:r>
      <w:r w:rsidR="00FF6AC9">
        <w:rPr>
          <w:sz w:val="24"/>
          <w:szCs w:val="24"/>
        </w:rPr>
        <w:t xml:space="preserve"> модуля</w:t>
      </w:r>
      <w:r w:rsidR="008D4770">
        <w:rPr>
          <w:sz w:val="24"/>
          <w:szCs w:val="24"/>
        </w:rPr>
        <w:t xml:space="preserve"> </w:t>
      </w:r>
      <w:r w:rsidR="008D4770" w:rsidRPr="00316C05">
        <w:rPr>
          <w:i/>
          <w:sz w:val="24"/>
          <w:szCs w:val="24"/>
          <w:lang w:val="en-GB"/>
        </w:rPr>
        <w:t>E</w:t>
      </w:r>
      <w:r w:rsidR="008D4770" w:rsidRPr="00316C05">
        <w:rPr>
          <w:i/>
          <w:sz w:val="24"/>
          <w:szCs w:val="24"/>
          <w:vertAlign w:val="subscript"/>
          <w:lang w:val="en-GB"/>
        </w:rPr>
        <w:t>S</w:t>
      </w:r>
      <w:r w:rsidR="008D4770" w:rsidRPr="00316C05">
        <w:rPr>
          <w:i/>
          <w:sz w:val="24"/>
          <w:szCs w:val="24"/>
          <w:vertAlign w:val="subscript"/>
        </w:rPr>
        <w:t> </w:t>
      </w:r>
      <w:r w:rsidR="008D4770" w:rsidRPr="00316C05">
        <w:rPr>
          <w:i/>
          <w:sz w:val="24"/>
          <w:szCs w:val="24"/>
          <w:vertAlign w:val="subscript"/>
          <w:lang w:val="en-GB"/>
        </w:rPr>
        <w:t>LT</w:t>
      </w:r>
      <w:r>
        <w:rPr>
          <w:sz w:val="24"/>
          <w:szCs w:val="24"/>
        </w:rPr>
        <w:t xml:space="preserve"> </w:t>
      </w:r>
      <w:r w:rsidR="008D4770">
        <w:rPr>
          <w:sz w:val="24"/>
          <w:szCs w:val="24"/>
        </w:rPr>
        <w:t xml:space="preserve">соответствует увеличению </w:t>
      </w:r>
      <w:r w:rsidRPr="0047635B">
        <w:rPr>
          <w:sz w:val="24"/>
          <w:szCs w:val="24"/>
        </w:rPr>
        <w:t>разност</w:t>
      </w:r>
      <w:r w:rsidR="00E04F08">
        <w:rPr>
          <w:sz w:val="24"/>
          <w:szCs w:val="24"/>
        </w:rPr>
        <w:t>и</w:t>
      </w:r>
      <w:r w:rsidRPr="0047635B">
        <w:rPr>
          <w:sz w:val="24"/>
          <w:szCs w:val="24"/>
        </w:rPr>
        <w:t xml:space="preserve"> энергий адсорбции горючего газа и адсорбции кислорода</w:t>
      </w:r>
      <w:r w:rsidR="00E04F08">
        <w:rPr>
          <w:sz w:val="24"/>
          <w:szCs w:val="24"/>
        </w:rPr>
        <w:t xml:space="preserve">. </w:t>
      </w:r>
      <w:r w:rsidR="00FF6AC9">
        <w:rPr>
          <w:iCs/>
          <w:sz w:val="24"/>
          <w:szCs w:val="24"/>
        </w:rPr>
        <w:t>Во</w:t>
      </w:r>
      <w:r w:rsidR="00B851DE">
        <w:rPr>
          <w:iCs/>
          <w:sz w:val="24"/>
          <w:szCs w:val="24"/>
        </w:rPr>
        <w:t>зраст</w:t>
      </w:r>
      <w:r w:rsidR="00FF6AC9">
        <w:rPr>
          <w:iCs/>
          <w:sz w:val="24"/>
          <w:szCs w:val="24"/>
        </w:rPr>
        <w:t xml:space="preserve">ание же </w:t>
      </w:r>
      <w:r w:rsidR="00FF6AC9" w:rsidRPr="00316C05">
        <w:rPr>
          <w:i/>
          <w:sz w:val="24"/>
          <w:szCs w:val="24"/>
          <w:lang w:val="en-GB"/>
        </w:rPr>
        <w:t>E</w:t>
      </w:r>
      <w:r w:rsidR="00FF6AC9" w:rsidRPr="00316C05">
        <w:rPr>
          <w:i/>
          <w:sz w:val="24"/>
          <w:szCs w:val="24"/>
          <w:vertAlign w:val="subscript"/>
          <w:lang w:val="en-GB"/>
        </w:rPr>
        <w:t>S</w:t>
      </w:r>
      <w:r w:rsidR="00FF6AC9" w:rsidRPr="00316C05">
        <w:rPr>
          <w:i/>
          <w:sz w:val="24"/>
          <w:szCs w:val="24"/>
          <w:vertAlign w:val="subscript"/>
        </w:rPr>
        <w:t> </w:t>
      </w:r>
      <w:r w:rsidR="00FF6AC9" w:rsidRPr="00316C05">
        <w:rPr>
          <w:i/>
          <w:sz w:val="24"/>
          <w:szCs w:val="24"/>
          <w:vertAlign w:val="subscript"/>
          <w:lang w:val="en-GB"/>
        </w:rPr>
        <w:t>HT</w:t>
      </w:r>
      <w:r w:rsidR="00FF6AC9">
        <w:rPr>
          <w:iCs/>
          <w:sz w:val="24"/>
          <w:szCs w:val="24"/>
        </w:rPr>
        <w:t xml:space="preserve"> объясняется увеличением </w:t>
      </w:r>
      <w:r w:rsidR="00FF6AC9" w:rsidRPr="00FF6AC9">
        <w:rPr>
          <w:iCs/>
          <w:sz w:val="24"/>
          <w:szCs w:val="24"/>
        </w:rPr>
        <w:t>разност</w:t>
      </w:r>
      <w:r w:rsidR="00FF6AC9">
        <w:rPr>
          <w:iCs/>
          <w:sz w:val="24"/>
          <w:szCs w:val="24"/>
        </w:rPr>
        <w:t>и</w:t>
      </w:r>
      <w:r w:rsidR="00FF6AC9" w:rsidRPr="00FF6AC9">
        <w:rPr>
          <w:iCs/>
          <w:sz w:val="24"/>
          <w:szCs w:val="24"/>
        </w:rPr>
        <w:t xml:space="preserve"> энергий десорбции горючего газа и десорбции продуктов его окисления</w:t>
      </w:r>
      <w:r w:rsidR="00CC6C85">
        <w:rPr>
          <w:iCs/>
          <w:sz w:val="24"/>
          <w:szCs w:val="24"/>
        </w:rPr>
        <w:t xml:space="preserve"> </w:t>
      </w:r>
      <w:r w:rsidR="00CC6C85" w:rsidRPr="00CC6C85">
        <w:rPr>
          <w:iCs/>
          <w:sz w:val="24"/>
          <w:szCs w:val="24"/>
        </w:rPr>
        <w:t>[</w:t>
      </w:r>
      <w:r w:rsidR="00CC6C85">
        <w:rPr>
          <w:iCs/>
          <w:sz w:val="24"/>
          <w:szCs w:val="24"/>
        </w:rPr>
        <w:t>10</w:t>
      </w:r>
      <w:r w:rsidR="00CC6C85" w:rsidRPr="00CC6C85">
        <w:rPr>
          <w:iCs/>
          <w:sz w:val="24"/>
          <w:szCs w:val="24"/>
        </w:rPr>
        <w:t>]</w:t>
      </w:r>
      <w:r w:rsidR="00FF6AC9">
        <w:rPr>
          <w:iCs/>
          <w:sz w:val="24"/>
          <w:szCs w:val="24"/>
        </w:rPr>
        <w:t xml:space="preserve">. </w:t>
      </w:r>
      <w:r w:rsidR="00797954">
        <w:rPr>
          <w:iCs/>
          <w:sz w:val="24"/>
          <w:szCs w:val="24"/>
        </w:rPr>
        <w:t xml:space="preserve">Данные в таблице 1 показывают, что </w:t>
      </w:r>
      <w:r w:rsidR="00797954">
        <w:rPr>
          <w:sz w:val="24"/>
          <w:szCs w:val="24"/>
        </w:rPr>
        <w:t xml:space="preserve">наибольшие и наименьшие значения </w:t>
      </w:r>
      <w:r w:rsidR="00797954" w:rsidRPr="00316C05">
        <w:rPr>
          <w:i/>
          <w:sz w:val="24"/>
          <w:szCs w:val="24"/>
          <w:lang w:val="en-GB"/>
        </w:rPr>
        <w:t>E</w:t>
      </w:r>
      <w:r w:rsidR="00797954" w:rsidRPr="00316C05">
        <w:rPr>
          <w:i/>
          <w:sz w:val="24"/>
          <w:szCs w:val="24"/>
          <w:vertAlign w:val="subscript"/>
          <w:lang w:val="en-GB"/>
        </w:rPr>
        <w:t>S</w:t>
      </w:r>
      <w:r w:rsidR="00797954" w:rsidRPr="00316C05">
        <w:rPr>
          <w:i/>
          <w:sz w:val="24"/>
          <w:szCs w:val="24"/>
          <w:vertAlign w:val="subscript"/>
        </w:rPr>
        <w:t> </w:t>
      </w:r>
      <w:r w:rsidR="00797954" w:rsidRPr="00316C05">
        <w:rPr>
          <w:i/>
          <w:sz w:val="24"/>
          <w:szCs w:val="24"/>
          <w:vertAlign w:val="subscript"/>
          <w:lang w:val="en-GB"/>
        </w:rPr>
        <w:t>LT</w:t>
      </w:r>
      <w:r w:rsidR="00797954">
        <w:rPr>
          <w:iCs/>
          <w:sz w:val="24"/>
          <w:szCs w:val="24"/>
        </w:rPr>
        <w:t xml:space="preserve"> и </w:t>
      </w:r>
      <w:r w:rsidR="00797954" w:rsidRPr="00316C05">
        <w:rPr>
          <w:i/>
          <w:sz w:val="24"/>
          <w:szCs w:val="24"/>
          <w:lang w:val="en-GB"/>
        </w:rPr>
        <w:t>E</w:t>
      </w:r>
      <w:r w:rsidR="00797954" w:rsidRPr="00316C05">
        <w:rPr>
          <w:i/>
          <w:sz w:val="24"/>
          <w:szCs w:val="24"/>
          <w:vertAlign w:val="subscript"/>
          <w:lang w:val="en-GB"/>
        </w:rPr>
        <w:t>S</w:t>
      </w:r>
      <w:r w:rsidR="00797954" w:rsidRPr="00316C05">
        <w:rPr>
          <w:i/>
          <w:sz w:val="24"/>
          <w:szCs w:val="24"/>
          <w:vertAlign w:val="subscript"/>
        </w:rPr>
        <w:t> </w:t>
      </w:r>
      <w:r w:rsidR="00797954" w:rsidRPr="00316C05">
        <w:rPr>
          <w:i/>
          <w:sz w:val="24"/>
          <w:szCs w:val="24"/>
          <w:vertAlign w:val="subscript"/>
          <w:lang w:val="en-GB"/>
        </w:rPr>
        <w:t>HT</w:t>
      </w:r>
      <w:r w:rsidR="00797954">
        <w:rPr>
          <w:iCs/>
          <w:sz w:val="24"/>
          <w:szCs w:val="24"/>
        </w:rPr>
        <w:t xml:space="preserve"> принимают для разных газов, что указыват на их взаимную неколлинеарность. </w:t>
      </w:r>
      <w:r w:rsidR="00452B8A">
        <w:rPr>
          <w:iCs/>
          <w:sz w:val="24"/>
          <w:szCs w:val="24"/>
        </w:rPr>
        <w:t>И</w:t>
      </w:r>
      <w:r w:rsidR="00797954">
        <w:rPr>
          <w:iCs/>
          <w:sz w:val="24"/>
          <w:szCs w:val="24"/>
        </w:rPr>
        <w:t>нформационн</w:t>
      </w:r>
      <w:r w:rsidR="00452B8A">
        <w:rPr>
          <w:iCs/>
          <w:sz w:val="24"/>
          <w:szCs w:val="24"/>
        </w:rPr>
        <w:t>ые</w:t>
      </w:r>
      <w:r w:rsidR="00797954">
        <w:rPr>
          <w:iCs/>
          <w:sz w:val="24"/>
          <w:szCs w:val="24"/>
        </w:rPr>
        <w:t xml:space="preserve"> параметр</w:t>
      </w:r>
      <w:r w:rsidR="00452B8A">
        <w:rPr>
          <w:iCs/>
          <w:sz w:val="24"/>
          <w:szCs w:val="24"/>
        </w:rPr>
        <w:t>ы, обладающие свойством неколлинеарности,</w:t>
      </w:r>
      <w:r w:rsidR="00797954">
        <w:rPr>
          <w:iCs/>
          <w:sz w:val="24"/>
          <w:szCs w:val="24"/>
        </w:rPr>
        <w:t xml:space="preserve"> </w:t>
      </w:r>
      <w:r w:rsidR="00452B8A">
        <w:rPr>
          <w:iCs/>
          <w:sz w:val="24"/>
          <w:szCs w:val="24"/>
        </w:rPr>
        <w:t>могут быть использованы</w:t>
      </w:r>
      <w:r w:rsidR="00797954">
        <w:rPr>
          <w:iCs/>
          <w:sz w:val="24"/>
          <w:szCs w:val="24"/>
        </w:rPr>
        <w:t xml:space="preserve"> для дальнего увеличения избирательности газоанализаторов</w:t>
      </w:r>
      <w:r w:rsidR="00452B8A">
        <w:rPr>
          <w:iCs/>
          <w:sz w:val="24"/>
          <w:szCs w:val="24"/>
        </w:rPr>
        <w:t>, путём применения алгоритмов многофакторного идентификационного анализа.</w:t>
      </w:r>
    </w:p>
    <w:p w14:paraId="7B459DF7" w14:textId="67886BD6" w:rsidR="00316C05" w:rsidRPr="00316C05" w:rsidRDefault="00F6282A" w:rsidP="00F6282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следующем этапе исследования </w:t>
      </w:r>
      <w:r w:rsidR="004D437A">
        <w:rPr>
          <w:sz w:val="24"/>
          <w:szCs w:val="24"/>
        </w:rPr>
        <w:t>получены</w:t>
      </w:r>
      <w:r>
        <w:rPr>
          <w:sz w:val="24"/>
          <w:szCs w:val="24"/>
        </w:rPr>
        <w:t xml:space="preserve"> </w:t>
      </w:r>
      <w:r w:rsidRPr="00316C05">
        <w:rPr>
          <w:sz w:val="24"/>
          <w:szCs w:val="24"/>
        </w:rPr>
        <w:t>концентрационны</w:t>
      </w:r>
      <w:r w:rsidR="00617D8C">
        <w:rPr>
          <w:sz w:val="24"/>
          <w:szCs w:val="24"/>
        </w:rPr>
        <w:t>е</w:t>
      </w:r>
      <w:r w:rsidRPr="00316C05">
        <w:rPr>
          <w:sz w:val="24"/>
          <w:szCs w:val="24"/>
        </w:rPr>
        <w:t xml:space="preserve"> зависимост</w:t>
      </w:r>
      <w:r w:rsidR="00617D8C">
        <w:rPr>
          <w:sz w:val="24"/>
          <w:szCs w:val="24"/>
        </w:rPr>
        <w:t>и</w:t>
      </w:r>
      <w:r w:rsidRPr="00316C05">
        <w:rPr>
          <w:sz w:val="24"/>
          <w:szCs w:val="24"/>
        </w:rPr>
        <w:t xml:space="preserve"> газового отклика сопротивления </w:t>
      </w:r>
      <w:r w:rsidRPr="00316C05">
        <w:rPr>
          <w:i/>
          <w:sz w:val="24"/>
          <w:szCs w:val="24"/>
          <w:lang w:val="en-US"/>
        </w:rPr>
        <w:t>S</w:t>
      </w:r>
      <w:r w:rsidRPr="00316C05">
        <w:rPr>
          <w:i/>
          <w:sz w:val="24"/>
          <w:szCs w:val="24"/>
          <w:vertAlign w:val="subscript"/>
        </w:rPr>
        <w:t>0</w:t>
      </w:r>
      <w:r w:rsidRPr="00316C05">
        <w:rPr>
          <w:i/>
          <w:sz w:val="24"/>
          <w:szCs w:val="24"/>
        </w:rPr>
        <w:t xml:space="preserve"> = </w:t>
      </w:r>
      <w:r w:rsidRPr="00316C05">
        <w:rPr>
          <w:i/>
          <w:sz w:val="24"/>
          <w:szCs w:val="24"/>
          <w:lang w:val="en-US"/>
        </w:rPr>
        <w:t>f</w:t>
      </w:r>
      <w:r w:rsidRPr="00316C05">
        <w:rPr>
          <w:i/>
          <w:sz w:val="24"/>
          <w:szCs w:val="24"/>
        </w:rPr>
        <w:t>(</w:t>
      </w:r>
      <w:r w:rsidRPr="00316C05">
        <w:rPr>
          <w:i/>
          <w:sz w:val="24"/>
          <w:szCs w:val="24"/>
          <w:lang w:val="en-US"/>
        </w:rPr>
        <w:t>C</w:t>
      </w:r>
      <w:r w:rsidRPr="00316C05">
        <w:rPr>
          <w:i/>
          <w:sz w:val="24"/>
          <w:szCs w:val="24"/>
          <w:vertAlign w:val="subscript"/>
        </w:rPr>
        <w:t>0</w:t>
      </w:r>
      <w:r w:rsidRPr="00316C05">
        <w:rPr>
          <w:i/>
          <w:sz w:val="24"/>
          <w:szCs w:val="24"/>
        </w:rPr>
        <w:t>)</w:t>
      </w:r>
      <w:r w:rsidRPr="00F6282A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На </w:t>
      </w:r>
      <w:r w:rsidRPr="00316C05">
        <w:rPr>
          <w:sz w:val="24"/>
          <w:szCs w:val="24"/>
        </w:rPr>
        <w:t>рисунке 2</w:t>
      </w:r>
      <w:r w:rsidR="00CC6C85">
        <w:rPr>
          <w:sz w:val="24"/>
          <w:szCs w:val="24"/>
        </w:rPr>
        <w:t xml:space="preserve"> представлен</w:t>
      </w:r>
      <w:r>
        <w:rPr>
          <w:sz w:val="24"/>
          <w:szCs w:val="24"/>
        </w:rPr>
        <w:t xml:space="preserve"> </w:t>
      </w:r>
      <w:r w:rsidR="004D437A">
        <w:rPr>
          <w:sz w:val="24"/>
          <w:szCs w:val="24"/>
        </w:rPr>
        <w:t>характерный график</w:t>
      </w:r>
      <w:r>
        <w:rPr>
          <w:sz w:val="24"/>
          <w:szCs w:val="24"/>
        </w:rPr>
        <w:t xml:space="preserve"> </w:t>
      </w:r>
      <w:r w:rsidR="00316C05" w:rsidRPr="00316C05">
        <w:rPr>
          <w:sz w:val="24"/>
          <w:szCs w:val="24"/>
        </w:rPr>
        <w:t xml:space="preserve">для случая ацетона в воздухе при </w:t>
      </w:r>
      <w:r w:rsidR="00316C05" w:rsidRPr="00316C05">
        <w:rPr>
          <w:i/>
          <w:sz w:val="24"/>
          <w:szCs w:val="24"/>
          <w:lang w:val="en-US"/>
        </w:rPr>
        <w:t>T</w:t>
      </w:r>
      <w:r w:rsidR="00316C05" w:rsidRPr="00316C05">
        <w:rPr>
          <w:sz w:val="24"/>
          <w:szCs w:val="24"/>
          <w:lang w:val="en-US"/>
        </w:rPr>
        <w:t> </w:t>
      </w:r>
      <w:r w:rsidR="00316C05" w:rsidRPr="00316C05">
        <w:rPr>
          <w:sz w:val="24"/>
          <w:szCs w:val="24"/>
        </w:rPr>
        <w:t>=</w:t>
      </w:r>
      <w:r w:rsidR="00316C05" w:rsidRPr="00316C05">
        <w:rPr>
          <w:sz w:val="24"/>
          <w:szCs w:val="24"/>
          <w:lang w:val="en-US"/>
        </w:rPr>
        <w:t> </w:t>
      </w:r>
      <w:r w:rsidR="00316C05" w:rsidRPr="00316C05">
        <w:rPr>
          <w:sz w:val="24"/>
          <w:szCs w:val="24"/>
        </w:rPr>
        <w:t>530 °С.</w:t>
      </w:r>
      <w:r>
        <w:rPr>
          <w:sz w:val="24"/>
          <w:szCs w:val="24"/>
        </w:rPr>
        <w:t xml:space="preserve"> При </w:t>
      </w:r>
      <w:r w:rsidR="00B851DE">
        <w:rPr>
          <w:sz w:val="24"/>
          <w:szCs w:val="24"/>
        </w:rPr>
        <w:t>варьировании</w:t>
      </w:r>
      <w:r>
        <w:rPr>
          <w:sz w:val="24"/>
          <w:szCs w:val="24"/>
        </w:rPr>
        <w:t xml:space="preserve"> </w:t>
      </w:r>
      <w:r w:rsidR="00CC6C85">
        <w:rPr>
          <w:sz w:val="24"/>
          <w:szCs w:val="24"/>
        </w:rPr>
        <w:t xml:space="preserve">типа газа </w:t>
      </w:r>
      <w:r w:rsidRPr="00316C05">
        <w:rPr>
          <w:i/>
          <w:sz w:val="24"/>
          <w:szCs w:val="24"/>
          <w:lang w:val="en-US"/>
        </w:rPr>
        <w:t>GT</w:t>
      </w:r>
      <w:r w:rsidRPr="00316C05">
        <w:rPr>
          <w:sz w:val="24"/>
          <w:szCs w:val="24"/>
        </w:rPr>
        <w:t xml:space="preserve"> и</w:t>
      </w:r>
      <w:r w:rsidR="00CC6C85">
        <w:rPr>
          <w:sz w:val="24"/>
          <w:szCs w:val="24"/>
        </w:rPr>
        <w:t xml:space="preserve"> температуры сенсора</w:t>
      </w:r>
      <w:r w:rsidRPr="00316C05">
        <w:rPr>
          <w:sz w:val="24"/>
          <w:szCs w:val="24"/>
        </w:rPr>
        <w:t xml:space="preserve"> </w:t>
      </w:r>
      <w:r w:rsidRPr="00316C05">
        <w:rPr>
          <w:i/>
          <w:sz w:val="24"/>
          <w:szCs w:val="24"/>
          <w:lang w:val="en-US"/>
        </w:rPr>
        <w:t>T</w:t>
      </w:r>
      <w:r>
        <w:rPr>
          <w:iCs/>
          <w:sz w:val="24"/>
          <w:szCs w:val="24"/>
        </w:rPr>
        <w:t>,</w:t>
      </w:r>
      <w:r w:rsidR="00316C05" w:rsidRPr="00316C0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16C05" w:rsidRPr="00316C05">
        <w:rPr>
          <w:sz w:val="24"/>
          <w:szCs w:val="24"/>
        </w:rPr>
        <w:t>ид</w:t>
      </w:r>
      <w:r w:rsidR="00617D8C">
        <w:rPr>
          <w:sz w:val="24"/>
          <w:szCs w:val="24"/>
        </w:rPr>
        <w:t xml:space="preserve"> этих</w:t>
      </w:r>
      <w:r w:rsidR="00316C05" w:rsidRPr="00316C05">
        <w:rPr>
          <w:sz w:val="24"/>
          <w:szCs w:val="24"/>
        </w:rPr>
        <w:t xml:space="preserve"> </w:t>
      </w:r>
      <w:r>
        <w:rPr>
          <w:sz w:val="24"/>
          <w:szCs w:val="24"/>
        </w:rPr>
        <w:t>зависимостей</w:t>
      </w:r>
      <w:r w:rsidR="00316C05" w:rsidRPr="00316C05">
        <w:rPr>
          <w:sz w:val="24"/>
          <w:szCs w:val="24"/>
        </w:rPr>
        <w:t xml:space="preserve"> </w:t>
      </w:r>
      <w:r>
        <w:rPr>
          <w:sz w:val="24"/>
          <w:szCs w:val="24"/>
        </w:rPr>
        <w:t>остаётся аналогичным</w:t>
      </w:r>
      <w:r w:rsidR="00316C05" w:rsidRPr="00316C05">
        <w:rPr>
          <w:sz w:val="24"/>
          <w:szCs w:val="24"/>
        </w:rPr>
        <w:t xml:space="preserve">. </w:t>
      </w:r>
      <w:r w:rsidR="0039238C">
        <w:rPr>
          <w:sz w:val="24"/>
          <w:szCs w:val="24"/>
        </w:rPr>
        <w:t>Многочисленные и</w:t>
      </w:r>
      <w:r w:rsidR="004D437A">
        <w:rPr>
          <w:sz w:val="24"/>
          <w:szCs w:val="24"/>
        </w:rPr>
        <w:t>сследования указывают на то, что д</w:t>
      </w:r>
      <w:r>
        <w:rPr>
          <w:sz w:val="24"/>
          <w:szCs w:val="24"/>
        </w:rPr>
        <w:t>анные</w:t>
      </w:r>
      <w:r w:rsidR="00316C05" w:rsidRPr="00316C05">
        <w:rPr>
          <w:sz w:val="24"/>
          <w:szCs w:val="24"/>
        </w:rPr>
        <w:t xml:space="preserve"> </w:t>
      </w:r>
      <w:r w:rsidR="00617D8C">
        <w:rPr>
          <w:sz w:val="24"/>
          <w:szCs w:val="24"/>
        </w:rPr>
        <w:t>графики</w:t>
      </w:r>
      <w:r w:rsidR="00316C05" w:rsidRPr="00316C05">
        <w:rPr>
          <w:sz w:val="24"/>
          <w:szCs w:val="24"/>
        </w:rPr>
        <w:t xml:space="preserve"> </w:t>
      </w:r>
      <w:r w:rsidR="00183FED">
        <w:rPr>
          <w:sz w:val="24"/>
          <w:szCs w:val="24"/>
        </w:rPr>
        <w:t>описываются</w:t>
      </w:r>
      <w:r w:rsidR="004D437A">
        <w:rPr>
          <w:sz w:val="24"/>
          <w:szCs w:val="24"/>
        </w:rPr>
        <w:t xml:space="preserve"> степенными</w:t>
      </w:r>
      <w:r w:rsidR="00316C05" w:rsidRPr="00316C05">
        <w:rPr>
          <w:sz w:val="24"/>
          <w:szCs w:val="24"/>
        </w:rPr>
        <w:t xml:space="preserve"> формулами</w:t>
      </w:r>
      <w:r w:rsidR="004D437A">
        <w:rPr>
          <w:sz w:val="24"/>
          <w:szCs w:val="24"/>
        </w:rPr>
        <w:t xml:space="preserve"> </w:t>
      </w:r>
      <w:r w:rsidR="004D437A" w:rsidRPr="00316C05">
        <w:rPr>
          <w:sz w:val="24"/>
          <w:szCs w:val="24"/>
        </w:rPr>
        <w:t>[1</w:t>
      </w:r>
      <w:r w:rsidR="00457F3A">
        <w:rPr>
          <w:sz w:val="24"/>
          <w:szCs w:val="24"/>
        </w:rPr>
        <w:t>0</w:t>
      </w:r>
      <w:r w:rsidR="004D437A" w:rsidRPr="00316C05">
        <w:rPr>
          <w:sz w:val="24"/>
          <w:szCs w:val="24"/>
        </w:rPr>
        <w:t>]</w:t>
      </w:r>
    </w:p>
    <w:p w14:paraId="38CA073D" w14:textId="1BB2B26B" w:rsidR="00316C05" w:rsidRPr="00316C05" w:rsidRDefault="00316C05" w:rsidP="007C6310">
      <w:pPr>
        <w:tabs>
          <w:tab w:val="center" w:pos="4536"/>
          <w:tab w:val="right" w:pos="9072"/>
        </w:tabs>
        <w:ind w:firstLine="709"/>
        <w:jc w:val="both"/>
        <w:rPr>
          <w:sz w:val="24"/>
          <w:szCs w:val="24"/>
        </w:rPr>
      </w:pPr>
      <w:r w:rsidRPr="00316C05"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= </m:t>
        </m:r>
        <m:r>
          <w:rPr>
            <w:rFonts w:ascii="Cambria Math" w:hAnsi="Cambria Math"/>
            <w:sz w:val="24"/>
            <w:szCs w:val="24"/>
            <w:lang w:val="en-US"/>
          </w:rPr>
          <m:t>b</m:t>
        </m:r>
        <m:r>
          <w:rPr>
            <w:rFonts w:ascii="Cambria Math" w:hAnsi="Cambria Math"/>
            <w:sz w:val="24"/>
            <w:szCs w:val="24"/>
          </w:rPr>
          <m:t xml:space="preserve"> ·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m</m:t>
            </m:r>
          </m:sup>
        </m:sSubSup>
      </m:oMath>
      <w:r w:rsidRPr="00316C05">
        <w:rPr>
          <w:sz w:val="24"/>
          <w:szCs w:val="24"/>
        </w:rPr>
        <w:t>.</w:t>
      </w:r>
      <w:r w:rsidRPr="00316C05">
        <w:rPr>
          <w:sz w:val="24"/>
          <w:szCs w:val="24"/>
        </w:rPr>
        <w:tab/>
        <w:t>(</w:t>
      </w:r>
      <w:r w:rsidR="00D44725">
        <w:rPr>
          <w:sz w:val="24"/>
          <w:szCs w:val="24"/>
        </w:rPr>
        <w:t>3</w:t>
      </w:r>
      <w:r w:rsidRPr="00316C05">
        <w:rPr>
          <w:sz w:val="24"/>
          <w:szCs w:val="24"/>
        </w:rPr>
        <w:t>)</w:t>
      </w:r>
    </w:p>
    <w:p w14:paraId="4D6E6802" w14:textId="77777777" w:rsidR="00316C05" w:rsidRPr="00316C05" w:rsidRDefault="00316C05" w:rsidP="00316C05">
      <w:pPr>
        <w:tabs>
          <w:tab w:val="num" w:pos="0"/>
        </w:tabs>
        <w:jc w:val="center"/>
        <w:rPr>
          <w:sz w:val="24"/>
          <w:szCs w:val="24"/>
        </w:rPr>
      </w:pPr>
      <w:r w:rsidRPr="00316C05">
        <w:rPr>
          <w:noProof/>
          <w:sz w:val="24"/>
          <w:szCs w:val="24"/>
        </w:rPr>
        <w:drawing>
          <wp:inline distT="0" distB="0" distL="0" distR="0" wp14:anchorId="606FB3C9" wp14:editId="11899D39">
            <wp:extent cx="4752110" cy="26540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6110" cy="266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90306" w14:textId="779DDEF5" w:rsidR="00316C05" w:rsidRPr="00316C05" w:rsidRDefault="00316C05" w:rsidP="00316C05">
      <w:pPr>
        <w:tabs>
          <w:tab w:val="num" w:pos="0"/>
        </w:tabs>
        <w:jc w:val="center"/>
        <w:rPr>
          <w:sz w:val="24"/>
          <w:szCs w:val="24"/>
        </w:rPr>
      </w:pPr>
      <w:r w:rsidRPr="00316C05">
        <w:rPr>
          <w:sz w:val="24"/>
          <w:szCs w:val="24"/>
        </w:rPr>
        <w:t xml:space="preserve">Рисунок 2. Концентрационная зависимость газового отклика сопротивления для случая ацетона в воздухе при </w:t>
      </w:r>
      <w:r w:rsidRPr="00316C05">
        <w:rPr>
          <w:i/>
          <w:sz w:val="24"/>
          <w:szCs w:val="24"/>
          <w:lang w:val="en-US"/>
        </w:rPr>
        <w:t>T</w:t>
      </w:r>
      <w:r w:rsidRPr="00316C05">
        <w:rPr>
          <w:sz w:val="24"/>
          <w:szCs w:val="24"/>
          <w:lang w:val="en-US"/>
        </w:rPr>
        <w:t> </w:t>
      </w:r>
      <w:r w:rsidRPr="00316C05">
        <w:rPr>
          <w:sz w:val="24"/>
          <w:szCs w:val="24"/>
        </w:rPr>
        <w:t>=</w:t>
      </w:r>
      <w:r w:rsidRPr="00316C05">
        <w:rPr>
          <w:sz w:val="24"/>
          <w:szCs w:val="24"/>
          <w:lang w:val="en-US"/>
        </w:rPr>
        <w:t> </w:t>
      </w:r>
      <w:r w:rsidRPr="00316C05">
        <w:rPr>
          <w:sz w:val="24"/>
          <w:szCs w:val="24"/>
        </w:rPr>
        <w:t>530 °С</w:t>
      </w:r>
    </w:p>
    <w:p w14:paraId="22EAE680" w14:textId="660F3F7A" w:rsidR="00447293" w:rsidRDefault="00447293" w:rsidP="00447293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16C05">
        <w:rPr>
          <w:sz w:val="24"/>
          <w:szCs w:val="24"/>
        </w:rPr>
        <w:t>По результатам аппроксимации экспериментальных зависимостей формулами (</w:t>
      </w:r>
      <w:r>
        <w:rPr>
          <w:sz w:val="24"/>
          <w:szCs w:val="24"/>
        </w:rPr>
        <w:t>3</w:t>
      </w:r>
      <w:r w:rsidRPr="00316C05">
        <w:rPr>
          <w:sz w:val="24"/>
          <w:szCs w:val="24"/>
        </w:rPr>
        <w:t xml:space="preserve">) получены численные значения констант </w:t>
      </w:r>
      <w:r w:rsidRPr="00316C05">
        <w:rPr>
          <w:i/>
          <w:sz w:val="24"/>
          <w:szCs w:val="24"/>
          <w:lang w:val="en-US"/>
        </w:rPr>
        <w:t>m</w:t>
      </w:r>
      <w:r w:rsidRPr="00316C05">
        <w:rPr>
          <w:sz w:val="24"/>
          <w:szCs w:val="24"/>
        </w:rPr>
        <w:t xml:space="preserve"> и </w:t>
      </w:r>
      <w:r w:rsidRPr="00316C05">
        <w:rPr>
          <w:i/>
          <w:sz w:val="24"/>
          <w:szCs w:val="24"/>
          <w:lang w:val="en-US"/>
        </w:rPr>
        <w:t>b</w:t>
      </w:r>
      <w:r w:rsidRPr="00316C05">
        <w:rPr>
          <w:sz w:val="24"/>
          <w:szCs w:val="24"/>
        </w:rPr>
        <w:t xml:space="preserve">. </w:t>
      </w:r>
      <w:r>
        <w:rPr>
          <w:sz w:val="24"/>
          <w:szCs w:val="24"/>
        </w:rPr>
        <w:t>Показано</w:t>
      </w:r>
      <w:r w:rsidRPr="00316C05">
        <w:rPr>
          <w:sz w:val="24"/>
          <w:szCs w:val="24"/>
        </w:rPr>
        <w:t xml:space="preserve">, что константа </w:t>
      </w:r>
      <w:r w:rsidRPr="00316C05">
        <w:rPr>
          <w:i/>
          <w:sz w:val="24"/>
          <w:szCs w:val="24"/>
          <w:lang w:val="en-US"/>
        </w:rPr>
        <w:t>b</w:t>
      </w:r>
      <w:r w:rsidRPr="00316C05">
        <w:rPr>
          <w:sz w:val="24"/>
          <w:szCs w:val="24"/>
        </w:rPr>
        <w:t xml:space="preserve"> зависит от </w:t>
      </w:r>
      <w:r w:rsidRPr="00316C05">
        <w:rPr>
          <w:i/>
          <w:sz w:val="24"/>
          <w:szCs w:val="24"/>
          <w:lang w:val="en-US"/>
        </w:rPr>
        <w:t>GT</w:t>
      </w:r>
      <w:r w:rsidRPr="00316C05">
        <w:rPr>
          <w:sz w:val="24"/>
          <w:szCs w:val="24"/>
        </w:rPr>
        <w:t xml:space="preserve"> и </w:t>
      </w:r>
      <w:r w:rsidRPr="00316C05">
        <w:rPr>
          <w:i/>
          <w:sz w:val="24"/>
          <w:szCs w:val="24"/>
          <w:lang w:val="en-US"/>
        </w:rPr>
        <w:t>T</w:t>
      </w:r>
      <w:r w:rsidRPr="00316C0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делает её неудобной для распознавания типа </w:t>
      </w:r>
      <w:r w:rsidR="00B851DE">
        <w:rPr>
          <w:sz w:val="24"/>
          <w:szCs w:val="24"/>
        </w:rPr>
        <w:t>анализируемого</w:t>
      </w:r>
      <w:r>
        <w:rPr>
          <w:sz w:val="24"/>
          <w:szCs w:val="24"/>
        </w:rPr>
        <w:t xml:space="preserve"> газа</w:t>
      </w:r>
      <w:r w:rsidRPr="00316C05">
        <w:rPr>
          <w:sz w:val="24"/>
          <w:szCs w:val="24"/>
        </w:rPr>
        <w:t xml:space="preserve">. </w:t>
      </w:r>
      <w:r>
        <w:rPr>
          <w:sz w:val="24"/>
          <w:szCs w:val="24"/>
        </w:rPr>
        <w:t>При исследовании зависимости п</w:t>
      </w:r>
      <w:r w:rsidRPr="00316C05">
        <w:rPr>
          <w:sz w:val="24"/>
          <w:szCs w:val="24"/>
        </w:rPr>
        <w:t>оказател</w:t>
      </w:r>
      <w:r>
        <w:rPr>
          <w:sz w:val="24"/>
          <w:szCs w:val="24"/>
        </w:rPr>
        <w:t>я</w:t>
      </w:r>
      <w:r w:rsidRPr="00316C05">
        <w:rPr>
          <w:sz w:val="24"/>
          <w:szCs w:val="24"/>
        </w:rPr>
        <w:t xml:space="preserve"> степени </w:t>
      </w:r>
      <w:r w:rsidRPr="00316C05">
        <w:rPr>
          <w:i/>
          <w:sz w:val="24"/>
          <w:szCs w:val="24"/>
          <w:lang w:val="en-US"/>
        </w:rPr>
        <w:t>m</w:t>
      </w:r>
      <w:r>
        <w:rPr>
          <w:iCs/>
          <w:sz w:val="24"/>
          <w:szCs w:val="24"/>
        </w:rPr>
        <w:t xml:space="preserve"> обнаружено, что его значение</w:t>
      </w:r>
      <w:r w:rsidRPr="00316C05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 неизменным при</w:t>
      </w:r>
      <w:r w:rsidRPr="00316C05">
        <w:rPr>
          <w:sz w:val="24"/>
          <w:szCs w:val="24"/>
        </w:rPr>
        <w:t xml:space="preserve"> варьир</w:t>
      </w:r>
      <w:r>
        <w:rPr>
          <w:sz w:val="24"/>
          <w:szCs w:val="24"/>
        </w:rPr>
        <w:t>овании любых исследуемых переменных</w:t>
      </w:r>
      <w:r w:rsidRPr="00316C05">
        <w:rPr>
          <w:sz w:val="24"/>
          <w:szCs w:val="24"/>
        </w:rPr>
        <w:t xml:space="preserve">, включая и </w:t>
      </w:r>
      <w:r w:rsidRPr="00316C05">
        <w:rPr>
          <w:i/>
          <w:sz w:val="24"/>
          <w:szCs w:val="24"/>
          <w:lang w:val="en-US"/>
        </w:rPr>
        <w:t>GT</w:t>
      </w:r>
      <w:r w:rsidRPr="00316C05">
        <w:rPr>
          <w:sz w:val="24"/>
          <w:szCs w:val="24"/>
        </w:rPr>
        <w:t xml:space="preserve">. По этой причине </w:t>
      </w:r>
      <w:r w:rsidRPr="00316C05">
        <w:rPr>
          <w:i/>
          <w:sz w:val="24"/>
          <w:szCs w:val="24"/>
          <w:lang w:val="en-US"/>
        </w:rPr>
        <w:t>m</w:t>
      </w:r>
      <w:r w:rsidRPr="00316C05">
        <w:rPr>
          <w:sz w:val="24"/>
          <w:szCs w:val="24"/>
        </w:rPr>
        <w:t xml:space="preserve"> не может быть использован </w:t>
      </w:r>
      <w:r>
        <w:rPr>
          <w:sz w:val="24"/>
          <w:szCs w:val="24"/>
        </w:rPr>
        <w:t xml:space="preserve">для идентификации </w:t>
      </w:r>
      <w:r w:rsidRPr="00316C05">
        <w:rPr>
          <w:i/>
          <w:sz w:val="24"/>
          <w:szCs w:val="24"/>
          <w:lang w:val="en-US"/>
        </w:rPr>
        <w:t>GT</w:t>
      </w:r>
      <w:r w:rsidRPr="00316C05">
        <w:rPr>
          <w:sz w:val="24"/>
          <w:szCs w:val="24"/>
        </w:rPr>
        <w:t>.</w:t>
      </w:r>
    </w:p>
    <w:p w14:paraId="28998E66" w14:textId="07D4367E" w:rsidR="00447293" w:rsidRPr="007F1505" w:rsidRDefault="00447293" w:rsidP="00447293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Следует отметить, что </w:t>
      </w:r>
      <w:r w:rsidR="00B851DE">
        <w:rPr>
          <w:sz w:val="24"/>
          <w:szCs w:val="24"/>
        </w:rPr>
        <w:t>приблизительное</w:t>
      </w:r>
      <w:r>
        <w:rPr>
          <w:sz w:val="24"/>
          <w:szCs w:val="24"/>
        </w:rPr>
        <w:t xml:space="preserve"> равенство константы </w:t>
      </w:r>
      <w:r w:rsidRPr="007F1505">
        <w:rPr>
          <w:i/>
          <w:iCs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величине 0.5 подтверждено многими исследователями для ряда полупроводниковых материалов и для большого спектра горючих газов. На сегодняшний день нет единого мнения по поводу фундаментальных причин этой закономерности. Бол</w:t>
      </w:r>
      <w:r w:rsidR="00183FED">
        <w:rPr>
          <w:sz w:val="24"/>
          <w:szCs w:val="24"/>
        </w:rPr>
        <w:t>ьше</w:t>
      </w:r>
      <w:r>
        <w:rPr>
          <w:sz w:val="24"/>
          <w:szCs w:val="24"/>
        </w:rPr>
        <w:t xml:space="preserve"> информации по данному вопросу может быть получено в </w:t>
      </w:r>
      <w:r w:rsidRPr="007F1505">
        <w:rPr>
          <w:sz w:val="24"/>
          <w:szCs w:val="24"/>
        </w:rPr>
        <w:t>[</w:t>
      </w:r>
      <w:r>
        <w:rPr>
          <w:sz w:val="24"/>
          <w:szCs w:val="24"/>
        </w:rPr>
        <w:t>1</w:t>
      </w:r>
      <w:r w:rsidR="00457F3A">
        <w:rPr>
          <w:sz w:val="24"/>
          <w:szCs w:val="24"/>
        </w:rPr>
        <w:t>0</w:t>
      </w:r>
      <w:r w:rsidRPr="007F1505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14:paraId="3C12BD18" w14:textId="4080578D" w:rsidR="007C6310" w:rsidRPr="00316C05" w:rsidRDefault="00C579DA" w:rsidP="007C6310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исследование концентрационных зависимостей </w:t>
      </w:r>
      <w:r w:rsidRPr="00316C05">
        <w:rPr>
          <w:i/>
          <w:sz w:val="24"/>
          <w:szCs w:val="24"/>
          <w:lang w:val="en-US"/>
        </w:rPr>
        <w:t>S</w:t>
      </w:r>
      <w:r w:rsidRPr="00316C05">
        <w:rPr>
          <w:i/>
          <w:sz w:val="24"/>
          <w:szCs w:val="24"/>
          <w:vertAlign w:val="subscript"/>
        </w:rPr>
        <w:t>0</w:t>
      </w:r>
      <w:r w:rsidRPr="00316C05">
        <w:rPr>
          <w:i/>
          <w:sz w:val="24"/>
          <w:szCs w:val="24"/>
        </w:rPr>
        <w:t xml:space="preserve"> = </w:t>
      </w:r>
      <w:r w:rsidRPr="00316C05">
        <w:rPr>
          <w:i/>
          <w:sz w:val="24"/>
          <w:szCs w:val="24"/>
          <w:lang w:val="en-US"/>
        </w:rPr>
        <w:t>f</w:t>
      </w:r>
      <w:r w:rsidRPr="00316C05">
        <w:rPr>
          <w:i/>
          <w:sz w:val="24"/>
          <w:szCs w:val="24"/>
        </w:rPr>
        <w:t>(</w:t>
      </w:r>
      <w:r w:rsidRPr="00316C05">
        <w:rPr>
          <w:i/>
          <w:sz w:val="24"/>
          <w:szCs w:val="24"/>
          <w:lang w:val="en-US"/>
        </w:rPr>
        <w:t>C</w:t>
      </w:r>
      <w:r w:rsidRPr="00316C05">
        <w:rPr>
          <w:i/>
          <w:sz w:val="24"/>
          <w:szCs w:val="24"/>
          <w:vertAlign w:val="subscript"/>
        </w:rPr>
        <w:t>0</w:t>
      </w:r>
      <w:r w:rsidRPr="00316C05">
        <w:rPr>
          <w:i/>
          <w:sz w:val="24"/>
          <w:szCs w:val="24"/>
        </w:rPr>
        <w:t>)</w:t>
      </w:r>
      <w:r>
        <w:rPr>
          <w:iCs/>
          <w:sz w:val="24"/>
          <w:szCs w:val="24"/>
        </w:rPr>
        <w:t xml:space="preserve"> не позволило непосредственно получить новые информационные параметры. Однако, с</w:t>
      </w:r>
      <w:r w:rsidR="007C6310" w:rsidRPr="00316C05">
        <w:rPr>
          <w:sz w:val="24"/>
          <w:szCs w:val="24"/>
        </w:rPr>
        <w:t xml:space="preserve"> учётом выявленной степенной зависимости </w:t>
      </w:r>
      <w:r w:rsidR="007C6310" w:rsidRPr="00316C05">
        <w:rPr>
          <w:i/>
          <w:sz w:val="24"/>
          <w:szCs w:val="24"/>
          <w:lang w:val="en-US"/>
        </w:rPr>
        <w:t>S</w:t>
      </w:r>
      <w:r w:rsidR="007C6310" w:rsidRPr="00316C05">
        <w:rPr>
          <w:i/>
          <w:sz w:val="24"/>
          <w:szCs w:val="24"/>
          <w:vertAlign w:val="subscript"/>
        </w:rPr>
        <w:t>0</w:t>
      </w:r>
      <w:r w:rsidR="007C6310" w:rsidRPr="00316C05">
        <w:rPr>
          <w:sz w:val="24"/>
          <w:szCs w:val="24"/>
        </w:rPr>
        <w:t xml:space="preserve"> от </w:t>
      </w:r>
      <w:r w:rsidR="007C6310" w:rsidRPr="00316C05">
        <w:rPr>
          <w:i/>
          <w:sz w:val="24"/>
          <w:szCs w:val="24"/>
          <w:lang w:val="en-US"/>
        </w:rPr>
        <w:t>C</w:t>
      </w:r>
      <w:r w:rsidR="007C6310" w:rsidRPr="00316C05">
        <w:rPr>
          <w:i/>
          <w:sz w:val="24"/>
          <w:szCs w:val="24"/>
          <w:vertAlign w:val="subscript"/>
        </w:rPr>
        <w:t>0</w:t>
      </w:r>
      <w:r w:rsidR="007C6310" w:rsidRPr="00316C05">
        <w:rPr>
          <w:sz w:val="24"/>
          <w:szCs w:val="24"/>
        </w:rPr>
        <w:t xml:space="preserve"> формула (</w:t>
      </w:r>
      <w:r w:rsidR="00183FED">
        <w:rPr>
          <w:sz w:val="24"/>
          <w:szCs w:val="24"/>
        </w:rPr>
        <w:t>2</w:t>
      </w:r>
      <w:r w:rsidR="007C6310" w:rsidRPr="00316C05">
        <w:rPr>
          <w:sz w:val="24"/>
          <w:szCs w:val="24"/>
        </w:rPr>
        <w:t xml:space="preserve">) может быть </w:t>
      </w:r>
      <w:r>
        <w:rPr>
          <w:sz w:val="24"/>
          <w:szCs w:val="24"/>
        </w:rPr>
        <w:t>преобразована</w:t>
      </w:r>
      <w:r w:rsidR="007C6310" w:rsidRPr="00316C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="007C6310" w:rsidRPr="00316C05">
        <w:rPr>
          <w:sz w:val="24"/>
          <w:szCs w:val="24"/>
        </w:rPr>
        <w:t>вид</w:t>
      </w:r>
      <w:r>
        <w:rPr>
          <w:sz w:val="24"/>
          <w:szCs w:val="24"/>
        </w:rPr>
        <w:t>у</w:t>
      </w:r>
    </w:p>
    <w:p w14:paraId="35ED05AE" w14:textId="77777777" w:rsidR="007C6310" w:rsidRPr="00316C05" w:rsidRDefault="007C6310" w:rsidP="007C6310">
      <w:pPr>
        <w:tabs>
          <w:tab w:val="center" w:pos="4536"/>
          <w:tab w:val="right" w:pos="9072"/>
        </w:tabs>
        <w:ind w:firstLine="709"/>
        <w:jc w:val="both"/>
        <w:rPr>
          <w:sz w:val="24"/>
          <w:szCs w:val="24"/>
          <w:lang w:val="en-US"/>
        </w:rPr>
      </w:pPr>
      <w:r w:rsidRPr="00316C05">
        <w:rPr>
          <w:sz w:val="24"/>
          <w:szCs w:val="24"/>
        </w:rPr>
        <w:tab/>
      </w:r>
      <w:r w:rsidRPr="00316C05">
        <w:rPr>
          <w:i/>
          <w:iCs/>
          <w:sz w:val="24"/>
          <w:szCs w:val="24"/>
          <w:lang w:val="en-US"/>
        </w:rPr>
        <w:t>S</w:t>
      </w:r>
      <w:r w:rsidRPr="00316C05">
        <w:rPr>
          <w:iCs/>
          <w:sz w:val="24"/>
          <w:szCs w:val="24"/>
          <w:vertAlign w:val="subscript"/>
          <w:lang w:val="en-US"/>
        </w:rPr>
        <w:t>0</w:t>
      </w:r>
      <w:r w:rsidRPr="00316C05">
        <w:rPr>
          <w:iCs/>
          <w:sz w:val="24"/>
          <w:szCs w:val="24"/>
          <w:lang w:val="en-US"/>
        </w:rPr>
        <w:t xml:space="preserve"> = </w:t>
      </w:r>
      <w:r w:rsidRPr="00316C05">
        <w:rPr>
          <w:i/>
          <w:sz w:val="24"/>
          <w:szCs w:val="24"/>
        </w:rPr>
        <w:t>А</w:t>
      </w:r>
      <w:r w:rsidRPr="00316C05">
        <w:rPr>
          <w:i/>
          <w:sz w:val="24"/>
          <w:szCs w:val="24"/>
          <w:vertAlign w:val="subscript"/>
          <w:lang w:val="en-US"/>
        </w:rPr>
        <w:t>S LT0</w:t>
      </w:r>
      <w:r w:rsidRPr="00316C05">
        <w:rPr>
          <w:sz w:val="24"/>
          <w:szCs w:val="24"/>
          <w:lang w:val="en-US"/>
        </w:rPr>
        <w:t xml:space="preserve"> ·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m</m:t>
            </m:r>
          </m:sup>
        </m:sSubSup>
      </m:oMath>
      <w:r w:rsidRPr="00316C05">
        <w:rPr>
          <w:sz w:val="24"/>
          <w:szCs w:val="24"/>
          <w:lang w:val="en-US"/>
        </w:rPr>
        <w:t xml:space="preserve"> · exp( –</w:t>
      </w:r>
      <w:r w:rsidRPr="00316C05">
        <w:rPr>
          <w:i/>
          <w:sz w:val="24"/>
          <w:szCs w:val="24"/>
          <w:lang w:val="en-US"/>
        </w:rPr>
        <w:t>E</w:t>
      </w:r>
      <w:r w:rsidRPr="00316C05">
        <w:rPr>
          <w:i/>
          <w:sz w:val="24"/>
          <w:szCs w:val="24"/>
          <w:vertAlign w:val="subscript"/>
          <w:lang w:val="en-US"/>
        </w:rPr>
        <w:t>S LT</w:t>
      </w:r>
      <w:r w:rsidRPr="00316C05">
        <w:rPr>
          <w:sz w:val="24"/>
          <w:szCs w:val="24"/>
          <w:lang w:val="en-US"/>
        </w:rPr>
        <w:t xml:space="preserve"> / </w:t>
      </w:r>
      <w:r w:rsidRPr="00316C05">
        <w:rPr>
          <w:i/>
          <w:sz w:val="24"/>
          <w:szCs w:val="24"/>
          <w:lang w:val="en-US"/>
        </w:rPr>
        <w:t>k</w:t>
      </w:r>
      <w:r w:rsidRPr="00316C05">
        <w:rPr>
          <w:i/>
          <w:sz w:val="24"/>
          <w:szCs w:val="24"/>
          <w:vertAlign w:val="subscript"/>
          <w:lang w:val="en-US"/>
        </w:rPr>
        <w:t>B</w:t>
      </w:r>
      <w:r w:rsidRPr="00316C05">
        <w:rPr>
          <w:sz w:val="24"/>
          <w:szCs w:val="24"/>
          <w:lang w:val="en-US"/>
        </w:rPr>
        <w:t xml:space="preserve"> </w:t>
      </w:r>
      <w:r w:rsidRPr="00316C05">
        <w:rPr>
          <w:i/>
          <w:sz w:val="24"/>
          <w:szCs w:val="24"/>
          <w:lang w:val="en-US"/>
        </w:rPr>
        <w:t>·</w:t>
      </w:r>
      <w:r w:rsidRPr="00316C05">
        <w:rPr>
          <w:sz w:val="24"/>
          <w:szCs w:val="24"/>
          <w:lang w:val="en-US"/>
        </w:rPr>
        <w:t xml:space="preserve"> </w:t>
      </w:r>
      <w:r w:rsidRPr="00316C05">
        <w:rPr>
          <w:i/>
          <w:sz w:val="24"/>
          <w:szCs w:val="24"/>
          <w:lang w:val="en-US"/>
        </w:rPr>
        <w:t>T</w:t>
      </w:r>
      <w:r w:rsidRPr="00316C05">
        <w:rPr>
          <w:sz w:val="24"/>
          <w:szCs w:val="24"/>
          <w:lang w:val="en-US"/>
        </w:rPr>
        <w:t>)</w:t>
      </w:r>
      <w:r w:rsidRPr="00316C05">
        <w:rPr>
          <w:iCs/>
          <w:sz w:val="24"/>
          <w:szCs w:val="24"/>
          <w:lang w:val="en-US"/>
        </w:rPr>
        <w:t>,</w:t>
      </w:r>
      <w:r w:rsidRPr="00316C05">
        <w:rPr>
          <w:sz w:val="24"/>
          <w:szCs w:val="24"/>
          <w:lang w:val="en-US"/>
        </w:rPr>
        <w:tab/>
      </w:r>
    </w:p>
    <w:p w14:paraId="60FFB462" w14:textId="05AD0AB7" w:rsidR="007C6310" w:rsidRPr="00316C05" w:rsidRDefault="007C6310" w:rsidP="007C6310">
      <w:pPr>
        <w:tabs>
          <w:tab w:val="center" w:pos="4536"/>
          <w:tab w:val="right" w:pos="9072"/>
        </w:tabs>
        <w:ind w:firstLine="709"/>
        <w:jc w:val="both"/>
        <w:rPr>
          <w:sz w:val="24"/>
          <w:szCs w:val="24"/>
        </w:rPr>
      </w:pPr>
      <w:r w:rsidRPr="00316C05">
        <w:rPr>
          <w:sz w:val="24"/>
          <w:szCs w:val="24"/>
          <w:lang w:val="en-US"/>
        </w:rPr>
        <w:tab/>
      </w:r>
      <w:r w:rsidRPr="00316C05">
        <w:rPr>
          <w:i/>
          <w:iCs/>
          <w:sz w:val="24"/>
          <w:szCs w:val="24"/>
          <w:lang w:val="en-US"/>
        </w:rPr>
        <w:t>S</w:t>
      </w:r>
      <w:r w:rsidRPr="00316C05">
        <w:rPr>
          <w:iCs/>
          <w:sz w:val="24"/>
          <w:szCs w:val="24"/>
          <w:vertAlign w:val="subscript"/>
          <w:lang w:val="en-US"/>
        </w:rPr>
        <w:t>0</w:t>
      </w:r>
      <w:r w:rsidRPr="00316C05">
        <w:rPr>
          <w:iCs/>
          <w:sz w:val="24"/>
          <w:szCs w:val="24"/>
          <w:lang w:val="en-US"/>
        </w:rPr>
        <w:t xml:space="preserve"> = </w:t>
      </w:r>
      <w:r w:rsidRPr="00316C05">
        <w:rPr>
          <w:i/>
          <w:sz w:val="24"/>
          <w:szCs w:val="24"/>
        </w:rPr>
        <w:t>А</w:t>
      </w:r>
      <w:r w:rsidRPr="00316C05">
        <w:rPr>
          <w:i/>
          <w:sz w:val="24"/>
          <w:szCs w:val="24"/>
          <w:vertAlign w:val="subscript"/>
          <w:lang w:val="en-US"/>
        </w:rPr>
        <w:t>S HT0</w:t>
      </w:r>
      <w:r w:rsidRPr="00316C05">
        <w:rPr>
          <w:sz w:val="24"/>
          <w:szCs w:val="24"/>
          <w:lang w:val="en-US"/>
        </w:rPr>
        <w:t xml:space="preserve"> ·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m</m:t>
            </m:r>
          </m:sup>
        </m:sSubSup>
      </m:oMath>
      <w:r w:rsidRPr="00316C05">
        <w:rPr>
          <w:sz w:val="24"/>
          <w:szCs w:val="24"/>
          <w:lang w:val="en-US"/>
        </w:rPr>
        <w:t xml:space="preserve"> · exp( –</w:t>
      </w:r>
      <w:r w:rsidRPr="00316C05">
        <w:rPr>
          <w:i/>
          <w:sz w:val="24"/>
          <w:szCs w:val="24"/>
          <w:lang w:val="en-US"/>
        </w:rPr>
        <w:t>E</w:t>
      </w:r>
      <w:r w:rsidRPr="00316C05">
        <w:rPr>
          <w:i/>
          <w:sz w:val="24"/>
          <w:szCs w:val="24"/>
          <w:vertAlign w:val="subscript"/>
          <w:lang w:val="en-US"/>
        </w:rPr>
        <w:t>S HT</w:t>
      </w:r>
      <w:r w:rsidRPr="00316C05">
        <w:rPr>
          <w:sz w:val="24"/>
          <w:szCs w:val="24"/>
          <w:lang w:val="en-US"/>
        </w:rPr>
        <w:t xml:space="preserve"> / </w:t>
      </w:r>
      <w:r w:rsidRPr="00316C05">
        <w:rPr>
          <w:i/>
          <w:sz w:val="24"/>
          <w:szCs w:val="24"/>
          <w:lang w:val="en-US"/>
        </w:rPr>
        <w:t>k</w:t>
      </w:r>
      <w:r w:rsidRPr="00316C05">
        <w:rPr>
          <w:i/>
          <w:sz w:val="24"/>
          <w:szCs w:val="24"/>
          <w:vertAlign w:val="subscript"/>
          <w:lang w:val="en-US"/>
        </w:rPr>
        <w:t>B</w:t>
      </w:r>
      <w:r w:rsidRPr="00316C05">
        <w:rPr>
          <w:sz w:val="24"/>
          <w:szCs w:val="24"/>
          <w:lang w:val="en-US"/>
        </w:rPr>
        <w:t xml:space="preserve"> </w:t>
      </w:r>
      <w:r w:rsidRPr="00316C05">
        <w:rPr>
          <w:i/>
          <w:sz w:val="24"/>
          <w:szCs w:val="24"/>
          <w:lang w:val="en-US"/>
        </w:rPr>
        <w:t>·</w:t>
      </w:r>
      <w:r w:rsidRPr="00316C05">
        <w:rPr>
          <w:sz w:val="24"/>
          <w:szCs w:val="24"/>
          <w:lang w:val="en-US"/>
        </w:rPr>
        <w:t xml:space="preserve"> </w:t>
      </w:r>
      <w:r w:rsidRPr="00316C05">
        <w:rPr>
          <w:i/>
          <w:sz w:val="24"/>
          <w:szCs w:val="24"/>
          <w:lang w:val="en-US"/>
        </w:rPr>
        <w:t>T</w:t>
      </w:r>
      <w:r w:rsidRPr="00316C05">
        <w:rPr>
          <w:sz w:val="24"/>
          <w:szCs w:val="24"/>
          <w:lang w:val="en-US"/>
        </w:rPr>
        <w:t>)</w:t>
      </w:r>
      <w:r w:rsidRPr="00316C05">
        <w:rPr>
          <w:iCs/>
          <w:sz w:val="24"/>
          <w:szCs w:val="24"/>
          <w:lang w:val="en-US"/>
        </w:rPr>
        <w:t>.</w:t>
      </w:r>
      <w:r w:rsidRPr="00316C05">
        <w:rPr>
          <w:sz w:val="24"/>
          <w:szCs w:val="24"/>
          <w:lang w:val="en-US"/>
        </w:rPr>
        <w:tab/>
      </w:r>
      <w:r w:rsidRPr="00316C05">
        <w:rPr>
          <w:sz w:val="24"/>
          <w:szCs w:val="24"/>
        </w:rPr>
        <w:t>(</w:t>
      </w:r>
      <w:r w:rsidR="00D44725">
        <w:rPr>
          <w:sz w:val="24"/>
          <w:szCs w:val="24"/>
        </w:rPr>
        <w:t>4</w:t>
      </w:r>
      <w:r w:rsidRPr="00316C05">
        <w:rPr>
          <w:sz w:val="24"/>
          <w:szCs w:val="24"/>
        </w:rPr>
        <w:t>)</w:t>
      </w:r>
    </w:p>
    <w:p w14:paraId="4CB7FB14" w14:textId="280ACEA4" w:rsidR="007C6310" w:rsidRDefault="007C6310" w:rsidP="007C6310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16C05">
        <w:rPr>
          <w:sz w:val="24"/>
          <w:szCs w:val="24"/>
        </w:rPr>
        <w:t>В отличии от формул (</w:t>
      </w:r>
      <w:r w:rsidR="00D44725">
        <w:rPr>
          <w:sz w:val="24"/>
          <w:szCs w:val="24"/>
        </w:rPr>
        <w:t>2</w:t>
      </w:r>
      <w:r w:rsidRPr="00316C05">
        <w:rPr>
          <w:sz w:val="24"/>
          <w:szCs w:val="24"/>
        </w:rPr>
        <w:t>) в формулах (</w:t>
      </w:r>
      <w:r w:rsidR="00D44725">
        <w:rPr>
          <w:sz w:val="24"/>
          <w:szCs w:val="24"/>
        </w:rPr>
        <w:t>4</w:t>
      </w:r>
      <w:r w:rsidRPr="00316C05">
        <w:rPr>
          <w:sz w:val="24"/>
          <w:szCs w:val="24"/>
        </w:rPr>
        <w:t>)</w:t>
      </w:r>
      <w:r w:rsidR="00C579DA">
        <w:rPr>
          <w:sz w:val="24"/>
          <w:szCs w:val="24"/>
        </w:rPr>
        <w:t xml:space="preserve"> для</w:t>
      </w:r>
      <w:r w:rsidRPr="00316C05">
        <w:rPr>
          <w:sz w:val="24"/>
          <w:szCs w:val="24"/>
        </w:rPr>
        <w:t xml:space="preserve"> </w:t>
      </w:r>
      <w:r w:rsidR="00C579DA">
        <w:rPr>
          <w:sz w:val="24"/>
          <w:szCs w:val="24"/>
        </w:rPr>
        <w:t>параметров</w:t>
      </w:r>
      <w:r w:rsidRPr="00316C05">
        <w:rPr>
          <w:sz w:val="24"/>
          <w:szCs w:val="24"/>
        </w:rPr>
        <w:t xml:space="preserve"> </w:t>
      </w:r>
      <w:r w:rsidRPr="00316C05">
        <w:rPr>
          <w:i/>
          <w:sz w:val="24"/>
          <w:szCs w:val="24"/>
        </w:rPr>
        <w:t>A</w:t>
      </w:r>
      <w:r w:rsidRPr="00316C05">
        <w:rPr>
          <w:i/>
          <w:sz w:val="24"/>
          <w:szCs w:val="24"/>
          <w:vertAlign w:val="subscript"/>
        </w:rPr>
        <w:t>S</w:t>
      </w:r>
      <w:r w:rsidRPr="00316C05">
        <w:rPr>
          <w:i/>
          <w:sz w:val="24"/>
          <w:szCs w:val="24"/>
          <w:vertAlign w:val="subscript"/>
          <w:lang w:val="en-US"/>
        </w:rPr>
        <w:t> </w:t>
      </w:r>
      <w:r w:rsidRPr="00316C05">
        <w:rPr>
          <w:i/>
          <w:sz w:val="24"/>
          <w:szCs w:val="24"/>
          <w:vertAlign w:val="subscript"/>
        </w:rPr>
        <w:t>LT0</w:t>
      </w:r>
      <w:r w:rsidRPr="00316C05">
        <w:rPr>
          <w:sz w:val="24"/>
          <w:szCs w:val="24"/>
        </w:rPr>
        <w:t xml:space="preserve"> и </w:t>
      </w:r>
      <w:r w:rsidRPr="00316C05">
        <w:rPr>
          <w:i/>
          <w:sz w:val="24"/>
          <w:szCs w:val="24"/>
        </w:rPr>
        <w:t>A</w:t>
      </w:r>
      <w:r w:rsidRPr="00316C05">
        <w:rPr>
          <w:i/>
          <w:sz w:val="24"/>
          <w:szCs w:val="24"/>
          <w:vertAlign w:val="subscript"/>
        </w:rPr>
        <w:t>S</w:t>
      </w:r>
      <w:r w:rsidRPr="00316C05">
        <w:rPr>
          <w:i/>
          <w:sz w:val="24"/>
          <w:szCs w:val="24"/>
          <w:vertAlign w:val="subscript"/>
          <w:lang w:val="en-US"/>
        </w:rPr>
        <w:t> </w:t>
      </w:r>
      <w:r w:rsidRPr="00316C05">
        <w:rPr>
          <w:i/>
          <w:sz w:val="24"/>
          <w:szCs w:val="24"/>
          <w:vertAlign w:val="subscript"/>
        </w:rPr>
        <w:t>HT0</w:t>
      </w:r>
      <w:r w:rsidRPr="00316C05">
        <w:rPr>
          <w:sz w:val="24"/>
          <w:szCs w:val="24"/>
        </w:rPr>
        <w:t xml:space="preserve"> </w:t>
      </w:r>
      <w:r w:rsidR="00C579DA">
        <w:rPr>
          <w:sz w:val="24"/>
          <w:szCs w:val="24"/>
        </w:rPr>
        <w:t>исключена зависимость</w:t>
      </w:r>
      <w:r w:rsidRPr="00316C05">
        <w:rPr>
          <w:sz w:val="24"/>
          <w:szCs w:val="24"/>
        </w:rPr>
        <w:t xml:space="preserve"> от </w:t>
      </w:r>
      <w:r w:rsidRPr="00316C05">
        <w:rPr>
          <w:i/>
          <w:sz w:val="24"/>
          <w:szCs w:val="24"/>
          <w:lang w:val="en-US"/>
        </w:rPr>
        <w:t>T</w:t>
      </w:r>
      <w:r w:rsidRPr="00316C05">
        <w:rPr>
          <w:sz w:val="24"/>
          <w:szCs w:val="24"/>
        </w:rPr>
        <w:t xml:space="preserve"> и </w:t>
      </w:r>
      <w:r w:rsidRPr="00316C05">
        <w:rPr>
          <w:i/>
          <w:sz w:val="24"/>
          <w:szCs w:val="24"/>
        </w:rPr>
        <w:t>С</w:t>
      </w:r>
      <w:r w:rsidRPr="00316C05">
        <w:rPr>
          <w:i/>
          <w:sz w:val="24"/>
          <w:szCs w:val="24"/>
          <w:vertAlign w:val="subscript"/>
        </w:rPr>
        <w:t>0</w:t>
      </w:r>
      <w:r w:rsidR="00C579DA">
        <w:rPr>
          <w:sz w:val="24"/>
          <w:szCs w:val="24"/>
        </w:rPr>
        <w:t>. Это означает, что</w:t>
      </w:r>
      <w:r w:rsidRPr="00316C05">
        <w:rPr>
          <w:sz w:val="24"/>
          <w:szCs w:val="24"/>
        </w:rPr>
        <w:t xml:space="preserve"> они</w:t>
      </w:r>
      <w:r w:rsidR="00C579DA">
        <w:rPr>
          <w:sz w:val="24"/>
          <w:szCs w:val="24"/>
        </w:rPr>
        <w:t xml:space="preserve"> подходят для использования</w:t>
      </w:r>
      <w:r w:rsidRPr="00316C05">
        <w:rPr>
          <w:sz w:val="24"/>
          <w:szCs w:val="24"/>
        </w:rPr>
        <w:t xml:space="preserve"> в качестве информационных параметров</w:t>
      </w:r>
      <w:r w:rsidR="00C579DA">
        <w:rPr>
          <w:sz w:val="24"/>
          <w:szCs w:val="24"/>
        </w:rPr>
        <w:t>, позволяющих</w:t>
      </w:r>
      <w:r w:rsidRPr="00316C05">
        <w:rPr>
          <w:sz w:val="24"/>
          <w:szCs w:val="24"/>
        </w:rPr>
        <w:t xml:space="preserve"> идентифи</w:t>
      </w:r>
      <w:r w:rsidR="00C579DA">
        <w:rPr>
          <w:sz w:val="24"/>
          <w:szCs w:val="24"/>
        </w:rPr>
        <w:t>цировать</w:t>
      </w:r>
      <w:r w:rsidRPr="00316C05">
        <w:rPr>
          <w:sz w:val="24"/>
          <w:szCs w:val="24"/>
        </w:rPr>
        <w:t xml:space="preserve"> воздействующ</w:t>
      </w:r>
      <w:r w:rsidR="00C579DA">
        <w:rPr>
          <w:sz w:val="24"/>
          <w:szCs w:val="24"/>
        </w:rPr>
        <w:t>ий</w:t>
      </w:r>
      <w:r w:rsidRPr="00316C05">
        <w:rPr>
          <w:sz w:val="24"/>
          <w:szCs w:val="24"/>
        </w:rPr>
        <w:t xml:space="preserve"> газ. Численные значения </w:t>
      </w:r>
      <w:r w:rsidR="00631551" w:rsidRPr="00316C05">
        <w:rPr>
          <w:i/>
          <w:sz w:val="24"/>
          <w:szCs w:val="24"/>
        </w:rPr>
        <w:t>A</w:t>
      </w:r>
      <w:r w:rsidR="00631551" w:rsidRPr="00316C05">
        <w:rPr>
          <w:i/>
          <w:sz w:val="24"/>
          <w:szCs w:val="24"/>
          <w:vertAlign w:val="subscript"/>
        </w:rPr>
        <w:t>S</w:t>
      </w:r>
      <w:r w:rsidR="00631551" w:rsidRPr="00316C05">
        <w:rPr>
          <w:i/>
          <w:sz w:val="24"/>
          <w:szCs w:val="24"/>
          <w:vertAlign w:val="subscript"/>
          <w:lang w:val="en-US"/>
        </w:rPr>
        <w:t> </w:t>
      </w:r>
      <w:r w:rsidR="00631551" w:rsidRPr="00316C05">
        <w:rPr>
          <w:i/>
          <w:sz w:val="24"/>
          <w:szCs w:val="24"/>
          <w:vertAlign w:val="subscript"/>
        </w:rPr>
        <w:t>LT0</w:t>
      </w:r>
      <w:r w:rsidR="00631551" w:rsidRPr="00316C05">
        <w:rPr>
          <w:sz w:val="24"/>
          <w:szCs w:val="24"/>
        </w:rPr>
        <w:t xml:space="preserve"> и </w:t>
      </w:r>
      <w:r w:rsidR="00631551" w:rsidRPr="00316C05">
        <w:rPr>
          <w:i/>
          <w:sz w:val="24"/>
          <w:szCs w:val="24"/>
        </w:rPr>
        <w:t>A</w:t>
      </w:r>
      <w:r w:rsidR="00631551" w:rsidRPr="00316C05">
        <w:rPr>
          <w:i/>
          <w:sz w:val="24"/>
          <w:szCs w:val="24"/>
          <w:vertAlign w:val="subscript"/>
        </w:rPr>
        <w:t>S</w:t>
      </w:r>
      <w:r w:rsidR="00631551" w:rsidRPr="00316C05">
        <w:rPr>
          <w:i/>
          <w:sz w:val="24"/>
          <w:szCs w:val="24"/>
          <w:vertAlign w:val="subscript"/>
          <w:lang w:val="en-US"/>
        </w:rPr>
        <w:t> </w:t>
      </w:r>
      <w:r w:rsidR="00631551" w:rsidRPr="00316C05">
        <w:rPr>
          <w:i/>
          <w:sz w:val="24"/>
          <w:szCs w:val="24"/>
          <w:vertAlign w:val="subscript"/>
        </w:rPr>
        <w:t>HT0</w:t>
      </w:r>
      <w:r w:rsidR="00631551" w:rsidRPr="00316C05">
        <w:rPr>
          <w:sz w:val="24"/>
          <w:szCs w:val="24"/>
        </w:rPr>
        <w:t xml:space="preserve"> </w:t>
      </w:r>
      <w:r w:rsidRPr="00316C05">
        <w:rPr>
          <w:sz w:val="24"/>
          <w:szCs w:val="24"/>
        </w:rPr>
        <w:t>даны в таблице</w:t>
      </w:r>
      <w:r w:rsidR="00027754">
        <w:rPr>
          <w:sz w:val="24"/>
          <w:szCs w:val="24"/>
        </w:rPr>
        <w:t xml:space="preserve"> </w:t>
      </w:r>
      <w:r w:rsidRPr="00316C05">
        <w:rPr>
          <w:sz w:val="24"/>
          <w:szCs w:val="24"/>
        </w:rPr>
        <w:t>1.</w:t>
      </w:r>
    </w:p>
    <w:p w14:paraId="68D53B86" w14:textId="37046F30" w:rsidR="00A05088" w:rsidRDefault="00631551" w:rsidP="007C6310">
      <w:pPr>
        <w:tabs>
          <w:tab w:val="num" w:pos="0"/>
        </w:tabs>
        <w:ind w:firstLine="709"/>
        <w:jc w:val="both"/>
        <w:rPr>
          <w:rFonts w:eastAsia="Calibri"/>
          <w:sz w:val="24"/>
          <w:szCs w:val="22"/>
          <w:lang w:eastAsia="en-US"/>
        </w:rPr>
      </w:pPr>
      <w:r>
        <w:rPr>
          <w:sz w:val="24"/>
          <w:szCs w:val="24"/>
        </w:rPr>
        <w:t xml:space="preserve">Заключительный этап исследования был направлен на подтверждение неколлинеарности полученной группы информационных параметров </w:t>
      </w:r>
      <w:r w:rsidRPr="00E86027">
        <w:rPr>
          <w:i/>
          <w:sz w:val="24"/>
          <w:szCs w:val="24"/>
        </w:rPr>
        <w:t>E</w:t>
      </w:r>
      <w:r w:rsidRPr="00E86027">
        <w:rPr>
          <w:i/>
          <w:sz w:val="24"/>
          <w:szCs w:val="24"/>
          <w:vertAlign w:val="subscript"/>
        </w:rPr>
        <w:t>S</w:t>
      </w:r>
      <w:r w:rsidRPr="00E86027">
        <w:rPr>
          <w:i/>
          <w:sz w:val="24"/>
          <w:szCs w:val="24"/>
          <w:vertAlign w:val="subscript"/>
          <w:lang w:val="en-US"/>
        </w:rPr>
        <w:t> </w:t>
      </w:r>
      <w:r w:rsidRPr="00E86027">
        <w:rPr>
          <w:i/>
          <w:sz w:val="24"/>
          <w:szCs w:val="24"/>
          <w:vertAlign w:val="subscript"/>
        </w:rPr>
        <w:t>LT</w:t>
      </w:r>
      <w:r>
        <w:rPr>
          <w:sz w:val="24"/>
          <w:szCs w:val="24"/>
        </w:rPr>
        <w:t>,</w:t>
      </w:r>
      <w:r w:rsidRPr="00E86027">
        <w:rPr>
          <w:sz w:val="24"/>
          <w:szCs w:val="24"/>
        </w:rPr>
        <w:t xml:space="preserve"> </w:t>
      </w:r>
      <w:r w:rsidRPr="00E86027">
        <w:rPr>
          <w:i/>
          <w:sz w:val="24"/>
          <w:szCs w:val="24"/>
        </w:rPr>
        <w:t>E</w:t>
      </w:r>
      <w:r w:rsidRPr="00E86027">
        <w:rPr>
          <w:i/>
          <w:sz w:val="24"/>
          <w:szCs w:val="24"/>
          <w:vertAlign w:val="subscript"/>
        </w:rPr>
        <w:t>S</w:t>
      </w:r>
      <w:r w:rsidRPr="00E86027">
        <w:rPr>
          <w:i/>
          <w:sz w:val="24"/>
          <w:szCs w:val="24"/>
          <w:vertAlign w:val="subscript"/>
          <w:lang w:val="en-US"/>
        </w:rPr>
        <w:t> </w:t>
      </w:r>
      <w:r w:rsidRPr="00E86027">
        <w:rPr>
          <w:i/>
          <w:sz w:val="24"/>
          <w:szCs w:val="24"/>
          <w:vertAlign w:val="subscript"/>
        </w:rPr>
        <w:t>HT</w:t>
      </w:r>
      <w:r>
        <w:rPr>
          <w:iCs/>
          <w:sz w:val="24"/>
          <w:szCs w:val="24"/>
        </w:rPr>
        <w:t xml:space="preserve">, </w:t>
      </w:r>
      <w:r w:rsidRPr="00316C05">
        <w:rPr>
          <w:i/>
          <w:sz w:val="24"/>
          <w:szCs w:val="24"/>
        </w:rPr>
        <w:t>A</w:t>
      </w:r>
      <w:r w:rsidRPr="00316C05">
        <w:rPr>
          <w:i/>
          <w:sz w:val="24"/>
          <w:szCs w:val="24"/>
          <w:vertAlign w:val="subscript"/>
        </w:rPr>
        <w:t>S</w:t>
      </w:r>
      <w:r w:rsidRPr="00316C05">
        <w:rPr>
          <w:i/>
          <w:sz w:val="24"/>
          <w:szCs w:val="24"/>
          <w:vertAlign w:val="subscript"/>
          <w:lang w:val="en-US"/>
        </w:rPr>
        <w:t> </w:t>
      </w:r>
      <w:r w:rsidRPr="00316C05">
        <w:rPr>
          <w:i/>
          <w:sz w:val="24"/>
          <w:szCs w:val="24"/>
          <w:vertAlign w:val="subscript"/>
        </w:rPr>
        <w:t>LT0</w:t>
      </w:r>
      <w:r w:rsidR="00F04780">
        <w:rPr>
          <w:sz w:val="24"/>
          <w:szCs w:val="24"/>
        </w:rPr>
        <w:t>,</w:t>
      </w:r>
      <w:r w:rsidRPr="00316C05">
        <w:rPr>
          <w:sz w:val="24"/>
          <w:szCs w:val="24"/>
        </w:rPr>
        <w:t xml:space="preserve"> </w:t>
      </w:r>
      <w:r w:rsidRPr="00316C05">
        <w:rPr>
          <w:i/>
          <w:sz w:val="24"/>
          <w:szCs w:val="24"/>
        </w:rPr>
        <w:t>A</w:t>
      </w:r>
      <w:r w:rsidRPr="00316C05">
        <w:rPr>
          <w:i/>
          <w:sz w:val="24"/>
          <w:szCs w:val="24"/>
          <w:vertAlign w:val="subscript"/>
        </w:rPr>
        <w:t>S</w:t>
      </w:r>
      <w:r w:rsidRPr="00316C05">
        <w:rPr>
          <w:i/>
          <w:sz w:val="24"/>
          <w:szCs w:val="24"/>
          <w:vertAlign w:val="subscript"/>
          <w:lang w:val="en-US"/>
        </w:rPr>
        <w:t> </w:t>
      </w:r>
      <w:r w:rsidRPr="00316C05">
        <w:rPr>
          <w:i/>
          <w:sz w:val="24"/>
          <w:szCs w:val="24"/>
          <w:vertAlign w:val="subscript"/>
        </w:rPr>
        <w:t>HT0</w:t>
      </w:r>
      <w:r>
        <w:rPr>
          <w:iCs/>
          <w:sz w:val="24"/>
          <w:szCs w:val="24"/>
        </w:rPr>
        <w:t xml:space="preserve"> </w:t>
      </w:r>
      <w:r w:rsidR="00F04780">
        <w:rPr>
          <w:iCs/>
          <w:sz w:val="24"/>
          <w:szCs w:val="24"/>
        </w:rPr>
        <w:t xml:space="preserve">и </w:t>
      </w:r>
      <w:r>
        <w:rPr>
          <w:iCs/>
          <w:sz w:val="24"/>
          <w:szCs w:val="24"/>
        </w:rPr>
        <w:t xml:space="preserve">группы варьируемых характеристик </w:t>
      </w:r>
      <w:r w:rsidRPr="00316C05">
        <w:rPr>
          <w:i/>
          <w:sz w:val="24"/>
          <w:szCs w:val="24"/>
          <w:lang w:val="en-US"/>
        </w:rPr>
        <w:t>T</w:t>
      </w:r>
      <w:r w:rsidRPr="00316C05">
        <w:rPr>
          <w:sz w:val="24"/>
          <w:szCs w:val="24"/>
        </w:rPr>
        <w:t xml:space="preserve"> и </w:t>
      </w:r>
      <w:r w:rsidRPr="00316C05">
        <w:rPr>
          <w:i/>
          <w:sz w:val="24"/>
          <w:szCs w:val="24"/>
        </w:rPr>
        <w:t>С</w:t>
      </w:r>
      <w:r w:rsidRPr="00316C05">
        <w:rPr>
          <w:i/>
          <w:sz w:val="24"/>
          <w:szCs w:val="24"/>
          <w:vertAlign w:val="subscript"/>
        </w:rPr>
        <w:t>0</w:t>
      </w:r>
      <w:r>
        <w:rPr>
          <w:iCs/>
          <w:sz w:val="24"/>
          <w:szCs w:val="24"/>
        </w:rPr>
        <w:t xml:space="preserve">. Диапазон рассчитанных </w:t>
      </w:r>
      <w:r w:rsidR="00B851DE">
        <w:rPr>
          <w:iCs/>
          <w:sz w:val="24"/>
          <w:szCs w:val="24"/>
        </w:rPr>
        <w:t>коэффициентов</w:t>
      </w:r>
      <w:r>
        <w:rPr>
          <w:iCs/>
          <w:sz w:val="24"/>
          <w:szCs w:val="24"/>
        </w:rPr>
        <w:t xml:space="preserve"> корреляции </w:t>
      </w:r>
      <w:r w:rsidRPr="00631551">
        <w:rPr>
          <w:i/>
          <w:sz w:val="24"/>
          <w:szCs w:val="24"/>
          <w:lang w:val="en-US"/>
        </w:rPr>
        <w:t>r</w:t>
      </w:r>
      <w:r>
        <w:rPr>
          <w:iCs/>
          <w:sz w:val="24"/>
          <w:szCs w:val="24"/>
        </w:rPr>
        <w:t xml:space="preserve">-Пирсона между указанными группами параметров составил </w:t>
      </w:r>
      <w:r w:rsidRPr="00631551">
        <w:rPr>
          <w:rFonts w:eastAsia="Calibri"/>
          <w:sz w:val="24"/>
          <w:szCs w:val="22"/>
          <w:lang w:eastAsia="en-US"/>
        </w:rPr>
        <w:t>–0.098…0.109</w:t>
      </w:r>
      <w:r>
        <w:rPr>
          <w:rFonts w:eastAsia="Calibri"/>
          <w:sz w:val="24"/>
          <w:szCs w:val="22"/>
          <w:lang w:eastAsia="en-US"/>
        </w:rPr>
        <w:t xml:space="preserve">, что указывает на </w:t>
      </w:r>
      <w:r w:rsidRPr="00631551">
        <w:rPr>
          <w:rFonts w:eastAsia="Calibri"/>
          <w:sz w:val="24"/>
          <w:szCs w:val="22"/>
          <w:lang w:eastAsia="en-US"/>
        </w:rPr>
        <w:t>отсутствие зависимости или очень слабую корреляцию</w:t>
      </w:r>
      <w:r>
        <w:rPr>
          <w:rFonts w:eastAsia="Calibri"/>
          <w:sz w:val="24"/>
          <w:szCs w:val="22"/>
          <w:lang w:eastAsia="en-US"/>
        </w:rPr>
        <w:t>.</w:t>
      </w:r>
      <w:r w:rsidR="00A05088">
        <w:rPr>
          <w:rFonts w:eastAsia="Calibri"/>
          <w:sz w:val="24"/>
          <w:szCs w:val="22"/>
          <w:lang w:eastAsia="en-US"/>
        </w:rPr>
        <w:t xml:space="preserve"> </w:t>
      </w:r>
    </w:p>
    <w:p w14:paraId="3574D355" w14:textId="6D3CA260" w:rsidR="00A05088" w:rsidRDefault="00A05088" w:rsidP="007C6310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2"/>
          <w:lang w:eastAsia="en-US"/>
        </w:rPr>
        <w:t>В противоположность этому, по данным,</w:t>
      </w:r>
      <w:r w:rsidR="009056BC">
        <w:rPr>
          <w:sz w:val="24"/>
          <w:szCs w:val="24"/>
        </w:rPr>
        <w:t xml:space="preserve"> представленным </w:t>
      </w:r>
      <w:r>
        <w:rPr>
          <w:sz w:val="24"/>
          <w:szCs w:val="24"/>
        </w:rPr>
        <w:t>в</w:t>
      </w:r>
      <w:r w:rsidR="009056BC">
        <w:rPr>
          <w:sz w:val="24"/>
          <w:szCs w:val="24"/>
        </w:rPr>
        <w:t xml:space="preserve"> таблиц</w:t>
      </w:r>
      <w:r>
        <w:rPr>
          <w:sz w:val="24"/>
          <w:szCs w:val="24"/>
        </w:rPr>
        <w:t xml:space="preserve">е </w:t>
      </w:r>
      <w:r w:rsidR="009056BC">
        <w:rPr>
          <w:sz w:val="24"/>
          <w:szCs w:val="24"/>
        </w:rPr>
        <w:t>1</w:t>
      </w:r>
      <w:r w:rsidR="007A54F3">
        <w:rPr>
          <w:sz w:val="24"/>
          <w:szCs w:val="24"/>
        </w:rPr>
        <w:t>,</w:t>
      </w:r>
      <w:r w:rsidR="009056BC">
        <w:rPr>
          <w:sz w:val="24"/>
          <w:szCs w:val="24"/>
        </w:rPr>
        <w:t xml:space="preserve"> </w:t>
      </w:r>
      <w:r>
        <w:rPr>
          <w:sz w:val="24"/>
          <w:szCs w:val="24"/>
        </w:rPr>
        <w:t>можно видеть</w:t>
      </w:r>
      <w:r w:rsidR="009056BC">
        <w:rPr>
          <w:sz w:val="24"/>
          <w:szCs w:val="24"/>
        </w:rPr>
        <w:t>, что значения любого из</w:t>
      </w:r>
      <w:r w:rsidR="00183FED">
        <w:rPr>
          <w:sz w:val="24"/>
          <w:szCs w:val="24"/>
        </w:rPr>
        <w:t xml:space="preserve"> предложенных</w:t>
      </w:r>
      <w:r w:rsidR="009056BC">
        <w:rPr>
          <w:sz w:val="24"/>
          <w:szCs w:val="24"/>
        </w:rPr>
        <w:t xml:space="preserve"> информационных параметров</w:t>
      </w:r>
      <w:r w:rsidR="00183FED">
        <w:rPr>
          <w:sz w:val="24"/>
          <w:szCs w:val="24"/>
        </w:rPr>
        <w:t xml:space="preserve"> </w:t>
      </w:r>
      <w:r w:rsidR="00183FED" w:rsidRPr="00E86027">
        <w:rPr>
          <w:i/>
          <w:sz w:val="24"/>
          <w:szCs w:val="24"/>
        </w:rPr>
        <w:t>E</w:t>
      </w:r>
      <w:r w:rsidR="00183FED" w:rsidRPr="00E86027">
        <w:rPr>
          <w:i/>
          <w:sz w:val="24"/>
          <w:szCs w:val="24"/>
          <w:vertAlign w:val="subscript"/>
        </w:rPr>
        <w:t>S</w:t>
      </w:r>
      <w:r w:rsidR="00183FED" w:rsidRPr="00E86027">
        <w:rPr>
          <w:i/>
          <w:sz w:val="24"/>
          <w:szCs w:val="24"/>
          <w:vertAlign w:val="subscript"/>
          <w:lang w:val="en-US"/>
        </w:rPr>
        <w:t> </w:t>
      </w:r>
      <w:r w:rsidR="00183FED" w:rsidRPr="00E86027">
        <w:rPr>
          <w:i/>
          <w:sz w:val="24"/>
          <w:szCs w:val="24"/>
          <w:vertAlign w:val="subscript"/>
        </w:rPr>
        <w:t>LT</w:t>
      </w:r>
      <w:r w:rsidR="00183FED">
        <w:rPr>
          <w:sz w:val="24"/>
          <w:szCs w:val="24"/>
        </w:rPr>
        <w:t>,</w:t>
      </w:r>
      <w:r w:rsidR="00183FED" w:rsidRPr="00E86027">
        <w:rPr>
          <w:sz w:val="24"/>
          <w:szCs w:val="24"/>
        </w:rPr>
        <w:t xml:space="preserve"> </w:t>
      </w:r>
      <w:r w:rsidR="00183FED" w:rsidRPr="00E86027">
        <w:rPr>
          <w:i/>
          <w:sz w:val="24"/>
          <w:szCs w:val="24"/>
        </w:rPr>
        <w:t>E</w:t>
      </w:r>
      <w:r w:rsidR="00183FED" w:rsidRPr="00E86027">
        <w:rPr>
          <w:i/>
          <w:sz w:val="24"/>
          <w:szCs w:val="24"/>
          <w:vertAlign w:val="subscript"/>
        </w:rPr>
        <w:t>S</w:t>
      </w:r>
      <w:r w:rsidR="00183FED" w:rsidRPr="00E86027">
        <w:rPr>
          <w:i/>
          <w:sz w:val="24"/>
          <w:szCs w:val="24"/>
          <w:vertAlign w:val="subscript"/>
          <w:lang w:val="en-US"/>
        </w:rPr>
        <w:t> </w:t>
      </w:r>
      <w:r w:rsidR="00183FED" w:rsidRPr="00E86027">
        <w:rPr>
          <w:i/>
          <w:sz w:val="24"/>
          <w:szCs w:val="24"/>
          <w:vertAlign w:val="subscript"/>
        </w:rPr>
        <w:t>HT</w:t>
      </w:r>
      <w:r w:rsidR="00183FED">
        <w:rPr>
          <w:iCs/>
          <w:sz w:val="24"/>
          <w:szCs w:val="24"/>
        </w:rPr>
        <w:t xml:space="preserve">, </w:t>
      </w:r>
      <w:r w:rsidR="00183FED" w:rsidRPr="00316C05">
        <w:rPr>
          <w:i/>
          <w:sz w:val="24"/>
          <w:szCs w:val="24"/>
        </w:rPr>
        <w:t>A</w:t>
      </w:r>
      <w:r w:rsidR="00183FED" w:rsidRPr="00316C05">
        <w:rPr>
          <w:i/>
          <w:sz w:val="24"/>
          <w:szCs w:val="24"/>
          <w:vertAlign w:val="subscript"/>
        </w:rPr>
        <w:t>S</w:t>
      </w:r>
      <w:r w:rsidR="00183FED" w:rsidRPr="00316C05">
        <w:rPr>
          <w:i/>
          <w:sz w:val="24"/>
          <w:szCs w:val="24"/>
          <w:vertAlign w:val="subscript"/>
          <w:lang w:val="en-US"/>
        </w:rPr>
        <w:t> </w:t>
      </w:r>
      <w:r w:rsidR="00183FED" w:rsidRPr="00316C05">
        <w:rPr>
          <w:i/>
          <w:sz w:val="24"/>
          <w:szCs w:val="24"/>
          <w:vertAlign w:val="subscript"/>
        </w:rPr>
        <w:t>LT0</w:t>
      </w:r>
      <w:r w:rsidR="00183FED" w:rsidRPr="00316C05">
        <w:rPr>
          <w:sz w:val="24"/>
          <w:szCs w:val="24"/>
        </w:rPr>
        <w:t xml:space="preserve"> и </w:t>
      </w:r>
      <w:r w:rsidR="00183FED" w:rsidRPr="00316C05">
        <w:rPr>
          <w:i/>
          <w:sz w:val="24"/>
          <w:szCs w:val="24"/>
        </w:rPr>
        <w:t>A</w:t>
      </w:r>
      <w:r w:rsidR="00183FED" w:rsidRPr="00316C05">
        <w:rPr>
          <w:i/>
          <w:sz w:val="24"/>
          <w:szCs w:val="24"/>
          <w:vertAlign w:val="subscript"/>
        </w:rPr>
        <w:t>S</w:t>
      </w:r>
      <w:r w:rsidR="00183FED" w:rsidRPr="00316C05">
        <w:rPr>
          <w:i/>
          <w:sz w:val="24"/>
          <w:szCs w:val="24"/>
          <w:vertAlign w:val="subscript"/>
          <w:lang w:val="en-US"/>
        </w:rPr>
        <w:t> </w:t>
      </w:r>
      <w:r w:rsidR="00183FED" w:rsidRPr="00316C05">
        <w:rPr>
          <w:i/>
          <w:sz w:val="24"/>
          <w:szCs w:val="24"/>
          <w:vertAlign w:val="subscript"/>
        </w:rPr>
        <w:t>HT0</w:t>
      </w:r>
      <w:r>
        <w:rPr>
          <w:sz w:val="24"/>
          <w:szCs w:val="24"/>
        </w:rPr>
        <w:t xml:space="preserve"> сильно зависят от типа анализируемого </w:t>
      </w:r>
      <w:r w:rsidR="009056BC">
        <w:rPr>
          <w:sz w:val="24"/>
          <w:szCs w:val="24"/>
        </w:rPr>
        <w:t>газа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GT</w:t>
      </w:r>
      <w:r>
        <w:rPr>
          <w:sz w:val="24"/>
          <w:szCs w:val="24"/>
        </w:rPr>
        <w:t>. Суммируя всё вышеизложенное</w:t>
      </w:r>
      <w:r w:rsidR="007A54F3">
        <w:rPr>
          <w:sz w:val="24"/>
          <w:szCs w:val="24"/>
        </w:rPr>
        <w:t>,</w:t>
      </w:r>
      <w:r>
        <w:rPr>
          <w:sz w:val="24"/>
          <w:szCs w:val="24"/>
        </w:rPr>
        <w:t xml:space="preserve"> можно заключить, что любой из четырёх</w:t>
      </w:r>
      <w:r w:rsidR="00183FED">
        <w:rPr>
          <w:sz w:val="24"/>
          <w:szCs w:val="24"/>
        </w:rPr>
        <w:t xml:space="preserve"> исследуемых</w:t>
      </w:r>
      <w:r>
        <w:rPr>
          <w:sz w:val="24"/>
          <w:szCs w:val="24"/>
        </w:rPr>
        <w:t xml:space="preserve"> информационных параметров </w:t>
      </w:r>
      <w:r>
        <w:rPr>
          <w:iCs/>
          <w:sz w:val="24"/>
          <w:szCs w:val="24"/>
        </w:rPr>
        <w:t>подходит для идентификации газа,</w:t>
      </w:r>
      <w:r>
        <w:rPr>
          <w:sz w:val="24"/>
          <w:szCs w:val="24"/>
        </w:rPr>
        <w:t xml:space="preserve"> </w:t>
      </w:r>
      <w:r w:rsidR="009056BC">
        <w:rPr>
          <w:sz w:val="24"/>
          <w:szCs w:val="24"/>
        </w:rPr>
        <w:t>воздействующего в данный момент на сенсор.</w:t>
      </w:r>
      <w:r>
        <w:rPr>
          <w:sz w:val="24"/>
          <w:szCs w:val="24"/>
        </w:rPr>
        <w:t xml:space="preserve"> Дальнейшее исследование может быть направлено на сравнительную характеристику этих параметров и </w:t>
      </w:r>
      <w:r w:rsidRPr="00A05088">
        <w:rPr>
          <w:sz w:val="24"/>
          <w:szCs w:val="24"/>
        </w:rPr>
        <w:t xml:space="preserve">определение того, какие из </w:t>
      </w:r>
      <w:r>
        <w:rPr>
          <w:sz w:val="24"/>
          <w:szCs w:val="24"/>
        </w:rPr>
        <w:t>них</w:t>
      </w:r>
      <w:r w:rsidRPr="00A05088">
        <w:rPr>
          <w:sz w:val="24"/>
          <w:szCs w:val="24"/>
        </w:rPr>
        <w:t xml:space="preserve"> </w:t>
      </w:r>
      <w:r>
        <w:rPr>
          <w:sz w:val="24"/>
          <w:szCs w:val="24"/>
        </w:rPr>
        <w:t>дают наибольший вклад в избирательность газоанализаторов</w:t>
      </w:r>
      <w:r w:rsidRPr="00A05088">
        <w:rPr>
          <w:sz w:val="24"/>
          <w:szCs w:val="24"/>
        </w:rPr>
        <w:t>. Данная задача может быть решена средствами регрессионного анализа</w:t>
      </w:r>
      <w:r w:rsidR="00F20648">
        <w:rPr>
          <w:sz w:val="24"/>
          <w:szCs w:val="24"/>
        </w:rPr>
        <w:t xml:space="preserve"> </w:t>
      </w:r>
      <w:r w:rsidR="00F20648" w:rsidRPr="00D44725">
        <w:rPr>
          <w:sz w:val="24"/>
          <w:szCs w:val="24"/>
        </w:rPr>
        <w:t>[</w:t>
      </w:r>
      <w:r w:rsidR="00457F3A">
        <w:rPr>
          <w:sz w:val="24"/>
          <w:szCs w:val="24"/>
        </w:rPr>
        <w:t>1</w:t>
      </w:r>
      <w:r w:rsidR="0067028E" w:rsidRPr="00F3076B">
        <w:rPr>
          <w:sz w:val="24"/>
          <w:szCs w:val="24"/>
        </w:rPr>
        <w:t>2</w:t>
      </w:r>
      <w:r w:rsidR="00F20648" w:rsidRPr="00D44725">
        <w:rPr>
          <w:sz w:val="24"/>
          <w:szCs w:val="24"/>
        </w:rPr>
        <w:t>]</w:t>
      </w:r>
      <w:r w:rsidRPr="00A05088">
        <w:rPr>
          <w:sz w:val="24"/>
          <w:szCs w:val="24"/>
        </w:rPr>
        <w:t>.</w:t>
      </w:r>
    </w:p>
    <w:p w14:paraId="464B665B" w14:textId="0116008D" w:rsidR="00D44725" w:rsidRPr="00D44725" w:rsidRDefault="00D44725" w:rsidP="00B9328A">
      <w:pPr>
        <w:tabs>
          <w:tab w:val="num" w:pos="0"/>
        </w:tabs>
        <w:spacing w:before="60" w:after="60"/>
        <w:jc w:val="center"/>
        <w:rPr>
          <w:b/>
          <w:bCs/>
          <w:sz w:val="24"/>
          <w:szCs w:val="24"/>
        </w:rPr>
      </w:pPr>
      <w:r w:rsidRPr="00D44725">
        <w:rPr>
          <w:b/>
          <w:bCs/>
          <w:sz w:val="24"/>
          <w:szCs w:val="24"/>
        </w:rPr>
        <w:t>Заключение</w:t>
      </w:r>
    </w:p>
    <w:p w14:paraId="494D5A4A" w14:textId="7DCC5E2A" w:rsidR="008131F9" w:rsidRPr="008131F9" w:rsidRDefault="007A54F3" w:rsidP="00F87C1B">
      <w:pPr>
        <w:tabs>
          <w:tab w:val="num" w:pos="0"/>
        </w:tabs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 w:rsidR="00E86A02">
        <w:rPr>
          <w:sz w:val="24"/>
          <w:szCs w:val="24"/>
        </w:rPr>
        <w:t xml:space="preserve"> использованием известных теоретических </w:t>
      </w:r>
      <w:r w:rsidR="00183FED">
        <w:rPr>
          <w:sz w:val="24"/>
          <w:szCs w:val="24"/>
        </w:rPr>
        <w:t>положений</w:t>
      </w:r>
      <w:r w:rsidR="00C92A24">
        <w:rPr>
          <w:sz w:val="24"/>
          <w:szCs w:val="24"/>
        </w:rPr>
        <w:t xml:space="preserve"> исследованы температурные и концентрационные зависимости газового отклика сопротивления</w:t>
      </w:r>
      <w:r>
        <w:rPr>
          <w:sz w:val="24"/>
          <w:szCs w:val="24"/>
        </w:rPr>
        <w:t>.</w:t>
      </w:r>
      <w:r w:rsidR="00183F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Результаты получены для </w:t>
      </w:r>
      <w:r w:rsidR="00183FED">
        <w:rPr>
          <w:sz w:val="24"/>
          <w:szCs w:val="24"/>
        </w:rPr>
        <w:t>полупроводниковых</w:t>
      </w:r>
      <w:r w:rsidR="00C92A24">
        <w:rPr>
          <w:sz w:val="24"/>
          <w:szCs w:val="24"/>
        </w:rPr>
        <w:t xml:space="preserve"> тонких плёнок </w:t>
      </w:r>
      <w:r w:rsidR="00C92A24" w:rsidRPr="00C92A24">
        <w:rPr>
          <w:sz w:val="24"/>
          <w:szCs w:val="24"/>
        </w:rPr>
        <w:t>50%In</w:t>
      </w:r>
      <w:r w:rsidR="00C92A24" w:rsidRPr="00C92A24">
        <w:rPr>
          <w:sz w:val="24"/>
          <w:szCs w:val="24"/>
          <w:vertAlign w:val="subscript"/>
        </w:rPr>
        <w:t>2</w:t>
      </w:r>
      <w:r w:rsidR="00C92A24" w:rsidRPr="00C92A24">
        <w:rPr>
          <w:sz w:val="24"/>
          <w:szCs w:val="24"/>
        </w:rPr>
        <w:t>O</w:t>
      </w:r>
      <w:r w:rsidR="00C92A24" w:rsidRPr="00C92A24">
        <w:rPr>
          <w:sz w:val="24"/>
          <w:szCs w:val="24"/>
          <w:vertAlign w:val="subscript"/>
        </w:rPr>
        <w:t>3</w:t>
      </w:r>
      <w:r w:rsidR="00C92A24" w:rsidRPr="00C92A24">
        <w:rPr>
          <w:sz w:val="24"/>
          <w:szCs w:val="24"/>
        </w:rPr>
        <w:t>–50%Ga</w:t>
      </w:r>
      <w:r w:rsidR="00C92A24" w:rsidRPr="00C92A24">
        <w:rPr>
          <w:sz w:val="24"/>
          <w:szCs w:val="24"/>
          <w:vertAlign w:val="subscript"/>
        </w:rPr>
        <w:t>2</w:t>
      </w:r>
      <w:r w:rsidR="00C92A24" w:rsidRPr="00C92A24">
        <w:rPr>
          <w:sz w:val="24"/>
          <w:szCs w:val="24"/>
        </w:rPr>
        <w:t>O</w:t>
      </w:r>
      <w:r w:rsidR="00C92A24" w:rsidRPr="00C92A24">
        <w:rPr>
          <w:sz w:val="24"/>
          <w:szCs w:val="24"/>
          <w:vertAlign w:val="subscript"/>
        </w:rPr>
        <w:t>3</w:t>
      </w:r>
      <w:r w:rsidR="00C92A24">
        <w:rPr>
          <w:sz w:val="24"/>
          <w:szCs w:val="24"/>
        </w:rPr>
        <w:t xml:space="preserve"> при воздействии одного из ряда горючих газов: этанол, ацетон, аммиак, смесь пропан-бутан. Путём обработки </w:t>
      </w:r>
      <w:r>
        <w:rPr>
          <w:sz w:val="24"/>
          <w:szCs w:val="24"/>
        </w:rPr>
        <w:t>этих</w:t>
      </w:r>
      <w:r w:rsidR="00C92A24">
        <w:rPr>
          <w:sz w:val="24"/>
          <w:szCs w:val="24"/>
        </w:rPr>
        <w:t xml:space="preserve"> зависимостей</w:t>
      </w:r>
      <w:r w:rsidR="00E86A02">
        <w:rPr>
          <w:sz w:val="24"/>
          <w:szCs w:val="24"/>
        </w:rPr>
        <w:t xml:space="preserve"> </w:t>
      </w:r>
      <w:r>
        <w:rPr>
          <w:sz w:val="24"/>
          <w:szCs w:val="24"/>
        </w:rPr>
        <w:t>при помощи</w:t>
      </w:r>
      <w:r w:rsidR="00E86A02">
        <w:rPr>
          <w:sz w:val="24"/>
          <w:szCs w:val="24"/>
        </w:rPr>
        <w:t xml:space="preserve"> построенных полуэмпирических формул</w:t>
      </w:r>
      <w:r w:rsidR="00C92A24">
        <w:rPr>
          <w:sz w:val="24"/>
          <w:szCs w:val="24"/>
        </w:rPr>
        <w:t xml:space="preserve"> выделены четыре информационных параметра, не зависящи</w:t>
      </w:r>
      <w:r w:rsidR="00D158B6">
        <w:rPr>
          <w:sz w:val="24"/>
          <w:szCs w:val="24"/>
        </w:rPr>
        <w:t>е</w:t>
      </w:r>
      <w:r w:rsidR="00C92A24">
        <w:rPr>
          <w:sz w:val="24"/>
          <w:szCs w:val="24"/>
        </w:rPr>
        <w:t xml:space="preserve"> от рабочей температуры сенсора и концентрации анализируемого газа. </w:t>
      </w:r>
      <w:r w:rsidR="00D158B6">
        <w:rPr>
          <w:sz w:val="24"/>
          <w:szCs w:val="24"/>
        </w:rPr>
        <w:t>Значения д</w:t>
      </w:r>
      <w:r w:rsidR="00C92A24">
        <w:rPr>
          <w:sz w:val="24"/>
          <w:szCs w:val="24"/>
        </w:rPr>
        <w:t>анны</w:t>
      </w:r>
      <w:r w:rsidR="00D158B6">
        <w:rPr>
          <w:sz w:val="24"/>
          <w:szCs w:val="24"/>
        </w:rPr>
        <w:t>х</w:t>
      </w:r>
      <w:r w:rsidR="00C92A24">
        <w:rPr>
          <w:sz w:val="24"/>
          <w:szCs w:val="24"/>
        </w:rPr>
        <w:t xml:space="preserve"> величин</w:t>
      </w:r>
      <w:r w:rsidR="00D158B6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характер</w:t>
      </w:r>
      <w:r w:rsidR="00897CFE">
        <w:rPr>
          <w:sz w:val="24"/>
          <w:szCs w:val="24"/>
        </w:rPr>
        <w:t>ными для различных</w:t>
      </w:r>
      <w:r w:rsidR="00D158B6">
        <w:rPr>
          <w:sz w:val="24"/>
          <w:szCs w:val="24"/>
        </w:rPr>
        <w:t xml:space="preserve"> воздействующ</w:t>
      </w:r>
      <w:r w:rsidR="00897CFE">
        <w:rPr>
          <w:sz w:val="24"/>
          <w:szCs w:val="24"/>
        </w:rPr>
        <w:t>их</w:t>
      </w:r>
      <w:r w:rsidR="00D158B6">
        <w:rPr>
          <w:sz w:val="24"/>
          <w:szCs w:val="24"/>
        </w:rPr>
        <w:t xml:space="preserve"> газ</w:t>
      </w:r>
      <w:r w:rsidR="00897CFE">
        <w:rPr>
          <w:sz w:val="24"/>
          <w:szCs w:val="24"/>
        </w:rPr>
        <w:t>ов,</w:t>
      </w:r>
      <w:r w:rsidR="00D158B6">
        <w:rPr>
          <w:sz w:val="24"/>
          <w:szCs w:val="24"/>
        </w:rPr>
        <w:t xml:space="preserve"> поэтому они</w:t>
      </w:r>
      <w:r w:rsidR="00C92A24">
        <w:rPr>
          <w:sz w:val="24"/>
          <w:szCs w:val="24"/>
        </w:rPr>
        <w:t xml:space="preserve"> могут быть использованы </w:t>
      </w:r>
      <w:r w:rsidR="00D158B6">
        <w:rPr>
          <w:sz w:val="24"/>
          <w:szCs w:val="24"/>
        </w:rPr>
        <w:t>в качестве предикторов</w:t>
      </w:r>
      <w:r w:rsidR="00C92A24">
        <w:rPr>
          <w:sz w:val="24"/>
          <w:szCs w:val="24"/>
        </w:rPr>
        <w:t xml:space="preserve"> в газоанализаторах типа электронного носа.</w:t>
      </w:r>
      <w:r w:rsidR="00D158B6">
        <w:rPr>
          <w:sz w:val="24"/>
          <w:szCs w:val="24"/>
        </w:rPr>
        <w:t xml:space="preserve"> </w:t>
      </w:r>
      <w:r w:rsidR="00E86A02">
        <w:rPr>
          <w:sz w:val="24"/>
          <w:szCs w:val="24"/>
        </w:rPr>
        <w:t xml:space="preserve">Их </w:t>
      </w:r>
      <w:r>
        <w:rPr>
          <w:sz w:val="24"/>
          <w:szCs w:val="24"/>
        </w:rPr>
        <w:t>применение</w:t>
      </w:r>
      <w:r w:rsidR="00D158B6">
        <w:rPr>
          <w:sz w:val="24"/>
          <w:szCs w:val="24"/>
        </w:rPr>
        <w:t xml:space="preserve"> позволит уменьшить количество обрабатываемых первичных данных, уменьшить стоимость и увеличить скорость работы газоанализаторов.</w:t>
      </w:r>
    </w:p>
    <w:sectPr w:rsidR="008131F9" w:rsidRPr="008131F9" w:rsidSect="00A923F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6BF5A" w14:textId="77777777" w:rsidR="000D1C5C" w:rsidRDefault="000D1C5C" w:rsidP="00F525CD">
      <w:r>
        <w:separator/>
      </w:r>
    </w:p>
  </w:endnote>
  <w:endnote w:type="continuationSeparator" w:id="0">
    <w:p w14:paraId="6EA543B9" w14:textId="77777777" w:rsidR="000D1C5C" w:rsidRDefault="000D1C5C" w:rsidP="00F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TT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CA7BD" w14:textId="77777777" w:rsidR="000D1C5C" w:rsidRDefault="000D1C5C" w:rsidP="00F525CD">
      <w:r>
        <w:separator/>
      </w:r>
    </w:p>
  </w:footnote>
  <w:footnote w:type="continuationSeparator" w:id="0">
    <w:p w14:paraId="50354FF7" w14:textId="77777777" w:rsidR="000D1C5C" w:rsidRDefault="000D1C5C" w:rsidP="00F5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91AB4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9937544"/>
    <w:multiLevelType w:val="hybridMultilevel"/>
    <w:tmpl w:val="E3DA9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E11B61"/>
    <w:multiLevelType w:val="hybridMultilevel"/>
    <w:tmpl w:val="8E48FE46"/>
    <w:lvl w:ilvl="0" w:tplc="730E7E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4" w:hanging="360"/>
      </w:pPr>
    </w:lvl>
    <w:lvl w:ilvl="2" w:tplc="0419001B" w:tentative="1">
      <w:start w:val="1"/>
      <w:numFmt w:val="lowerRoman"/>
      <w:lvlText w:val="%3."/>
      <w:lvlJc w:val="right"/>
      <w:pPr>
        <w:ind w:left="3324" w:hanging="180"/>
      </w:pPr>
    </w:lvl>
    <w:lvl w:ilvl="3" w:tplc="0419000F" w:tentative="1">
      <w:start w:val="1"/>
      <w:numFmt w:val="decimal"/>
      <w:lvlText w:val="%4."/>
      <w:lvlJc w:val="left"/>
      <w:pPr>
        <w:ind w:left="4044" w:hanging="360"/>
      </w:pPr>
    </w:lvl>
    <w:lvl w:ilvl="4" w:tplc="04190019" w:tentative="1">
      <w:start w:val="1"/>
      <w:numFmt w:val="lowerLetter"/>
      <w:lvlText w:val="%5."/>
      <w:lvlJc w:val="left"/>
      <w:pPr>
        <w:ind w:left="4764" w:hanging="360"/>
      </w:pPr>
    </w:lvl>
    <w:lvl w:ilvl="5" w:tplc="0419001B" w:tentative="1">
      <w:start w:val="1"/>
      <w:numFmt w:val="lowerRoman"/>
      <w:lvlText w:val="%6."/>
      <w:lvlJc w:val="right"/>
      <w:pPr>
        <w:ind w:left="5484" w:hanging="180"/>
      </w:pPr>
    </w:lvl>
    <w:lvl w:ilvl="6" w:tplc="0419000F" w:tentative="1">
      <w:start w:val="1"/>
      <w:numFmt w:val="decimal"/>
      <w:lvlText w:val="%7."/>
      <w:lvlJc w:val="left"/>
      <w:pPr>
        <w:ind w:left="6204" w:hanging="360"/>
      </w:pPr>
    </w:lvl>
    <w:lvl w:ilvl="7" w:tplc="04190019" w:tentative="1">
      <w:start w:val="1"/>
      <w:numFmt w:val="lowerLetter"/>
      <w:lvlText w:val="%8."/>
      <w:lvlJc w:val="left"/>
      <w:pPr>
        <w:ind w:left="6924" w:hanging="360"/>
      </w:pPr>
    </w:lvl>
    <w:lvl w:ilvl="8" w:tplc="041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" w15:restartNumberingAfterBreak="0">
    <w:nsid w:val="57DC4E54"/>
    <w:multiLevelType w:val="hybridMultilevel"/>
    <w:tmpl w:val="7FF4159A"/>
    <w:lvl w:ilvl="0" w:tplc="FB8CCE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D0"/>
    <w:rsid w:val="0000537E"/>
    <w:rsid w:val="00011EC2"/>
    <w:rsid w:val="00027754"/>
    <w:rsid w:val="00034C0D"/>
    <w:rsid w:val="00044BFF"/>
    <w:rsid w:val="00060004"/>
    <w:rsid w:val="00075395"/>
    <w:rsid w:val="00077C4D"/>
    <w:rsid w:val="00082B73"/>
    <w:rsid w:val="00092AA6"/>
    <w:rsid w:val="000A3986"/>
    <w:rsid w:val="000A4763"/>
    <w:rsid w:val="000B18F4"/>
    <w:rsid w:val="000B28E0"/>
    <w:rsid w:val="000B3223"/>
    <w:rsid w:val="000C57D1"/>
    <w:rsid w:val="000C5F39"/>
    <w:rsid w:val="000C691A"/>
    <w:rsid w:val="000C7D31"/>
    <w:rsid w:val="000D1C5C"/>
    <w:rsid w:val="000E05BD"/>
    <w:rsid w:val="000E1561"/>
    <w:rsid w:val="000E6A00"/>
    <w:rsid w:val="000F00A8"/>
    <w:rsid w:val="001001B5"/>
    <w:rsid w:val="00121786"/>
    <w:rsid w:val="0014301A"/>
    <w:rsid w:val="00144C4E"/>
    <w:rsid w:val="00147147"/>
    <w:rsid w:val="00151764"/>
    <w:rsid w:val="00152DAD"/>
    <w:rsid w:val="00154A78"/>
    <w:rsid w:val="00156534"/>
    <w:rsid w:val="0016621A"/>
    <w:rsid w:val="00166D83"/>
    <w:rsid w:val="001710EE"/>
    <w:rsid w:val="00171185"/>
    <w:rsid w:val="001766B9"/>
    <w:rsid w:val="00176FC4"/>
    <w:rsid w:val="00183FED"/>
    <w:rsid w:val="001864F8"/>
    <w:rsid w:val="00190B0A"/>
    <w:rsid w:val="00190E2F"/>
    <w:rsid w:val="00192FE2"/>
    <w:rsid w:val="001A0343"/>
    <w:rsid w:val="001A1D6F"/>
    <w:rsid w:val="001A463A"/>
    <w:rsid w:val="001A5995"/>
    <w:rsid w:val="001B0B69"/>
    <w:rsid w:val="001B649B"/>
    <w:rsid w:val="001C1598"/>
    <w:rsid w:val="001D3A6B"/>
    <w:rsid w:val="001D516C"/>
    <w:rsid w:val="001E3221"/>
    <w:rsid w:val="001E3849"/>
    <w:rsid w:val="001F1F0A"/>
    <w:rsid w:val="001F4DB3"/>
    <w:rsid w:val="001F7F92"/>
    <w:rsid w:val="00200A3C"/>
    <w:rsid w:val="00205F01"/>
    <w:rsid w:val="002124C8"/>
    <w:rsid w:val="00217D17"/>
    <w:rsid w:val="00227B93"/>
    <w:rsid w:val="00234C05"/>
    <w:rsid w:val="00241A30"/>
    <w:rsid w:val="002712FF"/>
    <w:rsid w:val="00285066"/>
    <w:rsid w:val="00291A4B"/>
    <w:rsid w:val="002A1492"/>
    <w:rsid w:val="002A66A2"/>
    <w:rsid w:val="002A7CCC"/>
    <w:rsid w:val="002B037C"/>
    <w:rsid w:val="002B713B"/>
    <w:rsid w:val="002D0444"/>
    <w:rsid w:val="002D0F6F"/>
    <w:rsid w:val="002D5C61"/>
    <w:rsid w:val="002E52AE"/>
    <w:rsid w:val="002F73BD"/>
    <w:rsid w:val="003004C1"/>
    <w:rsid w:val="00305727"/>
    <w:rsid w:val="00310E53"/>
    <w:rsid w:val="0031158D"/>
    <w:rsid w:val="00316C05"/>
    <w:rsid w:val="00327C46"/>
    <w:rsid w:val="00332AFD"/>
    <w:rsid w:val="003348E1"/>
    <w:rsid w:val="00336B3F"/>
    <w:rsid w:val="00342C03"/>
    <w:rsid w:val="003642A8"/>
    <w:rsid w:val="00373C76"/>
    <w:rsid w:val="00374F6D"/>
    <w:rsid w:val="00375AF6"/>
    <w:rsid w:val="00383AE3"/>
    <w:rsid w:val="003842B7"/>
    <w:rsid w:val="00384A84"/>
    <w:rsid w:val="00387FD0"/>
    <w:rsid w:val="0039238C"/>
    <w:rsid w:val="003942A3"/>
    <w:rsid w:val="003A5B6D"/>
    <w:rsid w:val="003B7E3D"/>
    <w:rsid w:val="003C5BC9"/>
    <w:rsid w:val="003C74EF"/>
    <w:rsid w:val="003C7F3E"/>
    <w:rsid w:val="003D0187"/>
    <w:rsid w:val="003D5F3A"/>
    <w:rsid w:val="003E2A60"/>
    <w:rsid w:val="003F207A"/>
    <w:rsid w:val="003F25E5"/>
    <w:rsid w:val="003F68B1"/>
    <w:rsid w:val="004005B7"/>
    <w:rsid w:val="00400696"/>
    <w:rsid w:val="004116BB"/>
    <w:rsid w:val="00414AC3"/>
    <w:rsid w:val="00424926"/>
    <w:rsid w:val="00425E53"/>
    <w:rsid w:val="00426B66"/>
    <w:rsid w:val="00431967"/>
    <w:rsid w:val="00437C9D"/>
    <w:rsid w:val="00437CF7"/>
    <w:rsid w:val="004440F2"/>
    <w:rsid w:val="00445D88"/>
    <w:rsid w:val="00447293"/>
    <w:rsid w:val="00452B8A"/>
    <w:rsid w:val="00457E2B"/>
    <w:rsid w:val="00457F3A"/>
    <w:rsid w:val="00463073"/>
    <w:rsid w:val="0046443D"/>
    <w:rsid w:val="00466C92"/>
    <w:rsid w:val="0046790E"/>
    <w:rsid w:val="00473653"/>
    <w:rsid w:val="0047635B"/>
    <w:rsid w:val="0047678D"/>
    <w:rsid w:val="00477605"/>
    <w:rsid w:val="0048467A"/>
    <w:rsid w:val="00487C23"/>
    <w:rsid w:val="0049169C"/>
    <w:rsid w:val="00492F17"/>
    <w:rsid w:val="004938D6"/>
    <w:rsid w:val="00497056"/>
    <w:rsid w:val="004A25EF"/>
    <w:rsid w:val="004A294B"/>
    <w:rsid w:val="004A77F9"/>
    <w:rsid w:val="004B3BD7"/>
    <w:rsid w:val="004B4E33"/>
    <w:rsid w:val="004C7650"/>
    <w:rsid w:val="004D437A"/>
    <w:rsid w:val="004E159B"/>
    <w:rsid w:val="004E1AE3"/>
    <w:rsid w:val="004E1F40"/>
    <w:rsid w:val="004F709D"/>
    <w:rsid w:val="00502FF7"/>
    <w:rsid w:val="00505DDA"/>
    <w:rsid w:val="005075BB"/>
    <w:rsid w:val="005167E1"/>
    <w:rsid w:val="00536F53"/>
    <w:rsid w:val="00537553"/>
    <w:rsid w:val="00537CC0"/>
    <w:rsid w:val="00551B3A"/>
    <w:rsid w:val="0056555B"/>
    <w:rsid w:val="00565D9D"/>
    <w:rsid w:val="00580120"/>
    <w:rsid w:val="0058081A"/>
    <w:rsid w:val="00590BA5"/>
    <w:rsid w:val="00591668"/>
    <w:rsid w:val="00593494"/>
    <w:rsid w:val="00593783"/>
    <w:rsid w:val="00594080"/>
    <w:rsid w:val="005A632D"/>
    <w:rsid w:val="005B0076"/>
    <w:rsid w:val="005B2DC9"/>
    <w:rsid w:val="005C044C"/>
    <w:rsid w:val="005C0813"/>
    <w:rsid w:val="005C2460"/>
    <w:rsid w:val="005C4A48"/>
    <w:rsid w:val="005C5F31"/>
    <w:rsid w:val="005D42C8"/>
    <w:rsid w:val="005E7533"/>
    <w:rsid w:val="005F522D"/>
    <w:rsid w:val="0060022E"/>
    <w:rsid w:val="00600675"/>
    <w:rsid w:val="006020CC"/>
    <w:rsid w:val="00603ABA"/>
    <w:rsid w:val="00604D14"/>
    <w:rsid w:val="00605411"/>
    <w:rsid w:val="0060756F"/>
    <w:rsid w:val="00617D8C"/>
    <w:rsid w:val="00631551"/>
    <w:rsid w:val="00631B1B"/>
    <w:rsid w:val="00632F58"/>
    <w:rsid w:val="00635016"/>
    <w:rsid w:val="0064089C"/>
    <w:rsid w:val="00647B5C"/>
    <w:rsid w:val="00666B6F"/>
    <w:rsid w:val="0067028E"/>
    <w:rsid w:val="00682BF3"/>
    <w:rsid w:val="006855DA"/>
    <w:rsid w:val="00687564"/>
    <w:rsid w:val="00696A34"/>
    <w:rsid w:val="006A04AB"/>
    <w:rsid w:val="006C41A1"/>
    <w:rsid w:val="006F0224"/>
    <w:rsid w:val="006F58A2"/>
    <w:rsid w:val="00705403"/>
    <w:rsid w:val="00716B97"/>
    <w:rsid w:val="00720168"/>
    <w:rsid w:val="00721327"/>
    <w:rsid w:val="007267BB"/>
    <w:rsid w:val="007270F1"/>
    <w:rsid w:val="00734A2A"/>
    <w:rsid w:val="00736541"/>
    <w:rsid w:val="00740B8D"/>
    <w:rsid w:val="00743DC4"/>
    <w:rsid w:val="007446E4"/>
    <w:rsid w:val="00753AC9"/>
    <w:rsid w:val="00756022"/>
    <w:rsid w:val="00760277"/>
    <w:rsid w:val="0076145A"/>
    <w:rsid w:val="00763417"/>
    <w:rsid w:val="00764EFB"/>
    <w:rsid w:val="007770C1"/>
    <w:rsid w:val="00784E80"/>
    <w:rsid w:val="007857BC"/>
    <w:rsid w:val="007950F2"/>
    <w:rsid w:val="00796E8E"/>
    <w:rsid w:val="00797954"/>
    <w:rsid w:val="007A0FDA"/>
    <w:rsid w:val="007A54F3"/>
    <w:rsid w:val="007C329F"/>
    <w:rsid w:val="007C6310"/>
    <w:rsid w:val="007D00CB"/>
    <w:rsid w:val="007E0430"/>
    <w:rsid w:val="007F1505"/>
    <w:rsid w:val="008053A0"/>
    <w:rsid w:val="008131F9"/>
    <w:rsid w:val="00817B70"/>
    <w:rsid w:val="008337E2"/>
    <w:rsid w:val="00844374"/>
    <w:rsid w:val="00861A84"/>
    <w:rsid w:val="0086260C"/>
    <w:rsid w:val="00864DF3"/>
    <w:rsid w:val="00884CC6"/>
    <w:rsid w:val="00891E65"/>
    <w:rsid w:val="008950B9"/>
    <w:rsid w:val="00895EDB"/>
    <w:rsid w:val="00897CFE"/>
    <w:rsid w:val="008A3626"/>
    <w:rsid w:val="008A4105"/>
    <w:rsid w:val="008A4DA4"/>
    <w:rsid w:val="008B10AF"/>
    <w:rsid w:val="008B6434"/>
    <w:rsid w:val="008B7093"/>
    <w:rsid w:val="008C028F"/>
    <w:rsid w:val="008C194C"/>
    <w:rsid w:val="008C59C5"/>
    <w:rsid w:val="008D4770"/>
    <w:rsid w:val="008F05EE"/>
    <w:rsid w:val="008F2CBE"/>
    <w:rsid w:val="008F61BE"/>
    <w:rsid w:val="008F7A7D"/>
    <w:rsid w:val="008F7B80"/>
    <w:rsid w:val="009000D1"/>
    <w:rsid w:val="009002BB"/>
    <w:rsid w:val="0090238D"/>
    <w:rsid w:val="009056BC"/>
    <w:rsid w:val="00906332"/>
    <w:rsid w:val="0090676C"/>
    <w:rsid w:val="00913C02"/>
    <w:rsid w:val="00917356"/>
    <w:rsid w:val="009231E4"/>
    <w:rsid w:val="0092683C"/>
    <w:rsid w:val="00932543"/>
    <w:rsid w:val="00937554"/>
    <w:rsid w:val="0093797D"/>
    <w:rsid w:val="009429B3"/>
    <w:rsid w:val="00942A1D"/>
    <w:rsid w:val="00943A7C"/>
    <w:rsid w:val="00956155"/>
    <w:rsid w:val="0095779A"/>
    <w:rsid w:val="00967FF8"/>
    <w:rsid w:val="00973FFF"/>
    <w:rsid w:val="009757C3"/>
    <w:rsid w:val="00984D15"/>
    <w:rsid w:val="0099578B"/>
    <w:rsid w:val="00996938"/>
    <w:rsid w:val="009C1656"/>
    <w:rsid w:val="009D22C3"/>
    <w:rsid w:val="009D43DF"/>
    <w:rsid w:val="009D4E7A"/>
    <w:rsid w:val="009D74B0"/>
    <w:rsid w:val="009E1746"/>
    <w:rsid w:val="009F051A"/>
    <w:rsid w:val="009F1594"/>
    <w:rsid w:val="00A014D9"/>
    <w:rsid w:val="00A02CFD"/>
    <w:rsid w:val="00A05088"/>
    <w:rsid w:val="00A06B52"/>
    <w:rsid w:val="00A07761"/>
    <w:rsid w:val="00A236EF"/>
    <w:rsid w:val="00A33A8D"/>
    <w:rsid w:val="00A40AD1"/>
    <w:rsid w:val="00A43026"/>
    <w:rsid w:val="00A570DA"/>
    <w:rsid w:val="00A67485"/>
    <w:rsid w:val="00A729C1"/>
    <w:rsid w:val="00A72C24"/>
    <w:rsid w:val="00A83952"/>
    <w:rsid w:val="00A85DC6"/>
    <w:rsid w:val="00A923F3"/>
    <w:rsid w:val="00A95323"/>
    <w:rsid w:val="00AB358F"/>
    <w:rsid w:val="00AB6B74"/>
    <w:rsid w:val="00AC1315"/>
    <w:rsid w:val="00AD1A25"/>
    <w:rsid w:val="00AE1FBD"/>
    <w:rsid w:val="00AE61B5"/>
    <w:rsid w:val="00B006ED"/>
    <w:rsid w:val="00B0157F"/>
    <w:rsid w:val="00B05940"/>
    <w:rsid w:val="00B13EAE"/>
    <w:rsid w:val="00B1504B"/>
    <w:rsid w:val="00B24227"/>
    <w:rsid w:val="00B26840"/>
    <w:rsid w:val="00B37651"/>
    <w:rsid w:val="00B5033F"/>
    <w:rsid w:val="00B51CEA"/>
    <w:rsid w:val="00B54140"/>
    <w:rsid w:val="00B6059C"/>
    <w:rsid w:val="00B61C03"/>
    <w:rsid w:val="00B639F0"/>
    <w:rsid w:val="00B76592"/>
    <w:rsid w:val="00B851DE"/>
    <w:rsid w:val="00B87C6B"/>
    <w:rsid w:val="00B909A3"/>
    <w:rsid w:val="00B9328A"/>
    <w:rsid w:val="00BA0CFC"/>
    <w:rsid w:val="00BA2DAF"/>
    <w:rsid w:val="00BA41E4"/>
    <w:rsid w:val="00BA5CA5"/>
    <w:rsid w:val="00BB24DF"/>
    <w:rsid w:val="00BC189C"/>
    <w:rsid w:val="00BC2F2D"/>
    <w:rsid w:val="00BD764A"/>
    <w:rsid w:val="00BE7467"/>
    <w:rsid w:val="00BE7AA8"/>
    <w:rsid w:val="00BF301C"/>
    <w:rsid w:val="00C04ACE"/>
    <w:rsid w:val="00C1086D"/>
    <w:rsid w:val="00C13002"/>
    <w:rsid w:val="00C13492"/>
    <w:rsid w:val="00C13744"/>
    <w:rsid w:val="00C14F39"/>
    <w:rsid w:val="00C160A4"/>
    <w:rsid w:val="00C23EAD"/>
    <w:rsid w:val="00C25C30"/>
    <w:rsid w:val="00C25DCA"/>
    <w:rsid w:val="00C3321D"/>
    <w:rsid w:val="00C340F7"/>
    <w:rsid w:val="00C37CD2"/>
    <w:rsid w:val="00C50074"/>
    <w:rsid w:val="00C508D0"/>
    <w:rsid w:val="00C579DA"/>
    <w:rsid w:val="00C6520A"/>
    <w:rsid w:val="00C76345"/>
    <w:rsid w:val="00C77CD6"/>
    <w:rsid w:val="00C804EC"/>
    <w:rsid w:val="00C92A24"/>
    <w:rsid w:val="00C9584F"/>
    <w:rsid w:val="00CA053E"/>
    <w:rsid w:val="00CB1683"/>
    <w:rsid w:val="00CB4A78"/>
    <w:rsid w:val="00CB675F"/>
    <w:rsid w:val="00CC0C5C"/>
    <w:rsid w:val="00CC4899"/>
    <w:rsid w:val="00CC5035"/>
    <w:rsid w:val="00CC6C85"/>
    <w:rsid w:val="00CD2AD0"/>
    <w:rsid w:val="00CD45C1"/>
    <w:rsid w:val="00CD4A97"/>
    <w:rsid w:val="00CD5EE4"/>
    <w:rsid w:val="00CE0B38"/>
    <w:rsid w:val="00CE7923"/>
    <w:rsid w:val="00CF0854"/>
    <w:rsid w:val="00CF126B"/>
    <w:rsid w:val="00CF1E33"/>
    <w:rsid w:val="00CF6D19"/>
    <w:rsid w:val="00CF7ECB"/>
    <w:rsid w:val="00D158B6"/>
    <w:rsid w:val="00D21622"/>
    <w:rsid w:val="00D23F49"/>
    <w:rsid w:val="00D42F43"/>
    <w:rsid w:val="00D44725"/>
    <w:rsid w:val="00D63D51"/>
    <w:rsid w:val="00D90E10"/>
    <w:rsid w:val="00D96686"/>
    <w:rsid w:val="00DA06EB"/>
    <w:rsid w:val="00DA30E9"/>
    <w:rsid w:val="00DB104A"/>
    <w:rsid w:val="00DB6D00"/>
    <w:rsid w:val="00DC2093"/>
    <w:rsid w:val="00DF21E7"/>
    <w:rsid w:val="00E0332A"/>
    <w:rsid w:val="00E04F08"/>
    <w:rsid w:val="00E067DF"/>
    <w:rsid w:val="00E14C81"/>
    <w:rsid w:val="00E451A1"/>
    <w:rsid w:val="00E519E8"/>
    <w:rsid w:val="00E53A81"/>
    <w:rsid w:val="00E55128"/>
    <w:rsid w:val="00E56D96"/>
    <w:rsid w:val="00E57035"/>
    <w:rsid w:val="00E60C3B"/>
    <w:rsid w:val="00E614AA"/>
    <w:rsid w:val="00E64763"/>
    <w:rsid w:val="00E8330A"/>
    <w:rsid w:val="00E86027"/>
    <w:rsid w:val="00E86A02"/>
    <w:rsid w:val="00E90539"/>
    <w:rsid w:val="00E92083"/>
    <w:rsid w:val="00E949DE"/>
    <w:rsid w:val="00EA7E40"/>
    <w:rsid w:val="00EB78AF"/>
    <w:rsid w:val="00EC7F55"/>
    <w:rsid w:val="00EF180B"/>
    <w:rsid w:val="00EF3610"/>
    <w:rsid w:val="00EF7176"/>
    <w:rsid w:val="00F04780"/>
    <w:rsid w:val="00F049D2"/>
    <w:rsid w:val="00F06BD8"/>
    <w:rsid w:val="00F10DD8"/>
    <w:rsid w:val="00F17200"/>
    <w:rsid w:val="00F20648"/>
    <w:rsid w:val="00F247FA"/>
    <w:rsid w:val="00F25E10"/>
    <w:rsid w:val="00F26008"/>
    <w:rsid w:val="00F3076B"/>
    <w:rsid w:val="00F333B4"/>
    <w:rsid w:val="00F45027"/>
    <w:rsid w:val="00F525CD"/>
    <w:rsid w:val="00F61606"/>
    <w:rsid w:val="00F6282A"/>
    <w:rsid w:val="00F63D5C"/>
    <w:rsid w:val="00F6704D"/>
    <w:rsid w:val="00F823CA"/>
    <w:rsid w:val="00F82B8D"/>
    <w:rsid w:val="00F86B9A"/>
    <w:rsid w:val="00F87C1B"/>
    <w:rsid w:val="00F929FF"/>
    <w:rsid w:val="00FB1F07"/>
    <w:rsid w:val="00FB65FF"/>
    <w:rsid w:val="00FC597F"/>
    <w:rsid w:val="00FD3A55"/>
    <w:rsid w:val="00FD4155"/>
    <w:rsid w:val="00FE5777"/>
    <w:rsid w:val="00FF07D1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D4306"/>
  <w15:docId w15:val="{2BCC8D0C-0FBD-46C4-9647-4DBA47C5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08D0"/>
    <w:rPr>
      <w:lang w:eastAsia="ar-SA"/>
    </w:rPr>
  </w:style>
  <w:style w:type="paragraph" w:styleId="1">
    <w:name w:val="heading 1"/>
    <w:basedOn w:val="a"/>
    <w:next w:val="a"/>
    <w:link w:val="10"/>
    <w:qFormat/>
    <w:rsid w:val="004E1F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131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79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C508D0"/>
    <w:pPr>
      <w:tabs>
        <w:tab w:val="left" w:pos="340"/>
      </w:tabs>
      <w:suppressAutoHyphens/>
    </w:pPr>
    <w:rPr>
      <w:rFonts w:ascii="NewtonTT" w:hAnsi="NewtonTT"/>
      <w:b/>
      <w:caps/>
      <w:sz w:val="22"/>
      <w:lang w:eastAsia="ru-RU"/>
    </w:rPr>
  </w:style>
  <w:style w:type="paragraph" w:customStyle="1" w:styleId="KeyWord">
    <w:name w:val="KeyWord"/>
    <w:basedOn w:val="a"/>
    <w:rsid w:val="00C508D0"/>
    <w:pPr>
      <w:tabs>
        <w:tab w:val="left" w:pos="1644"/>
      </w:tabs>
      <w:spacing w:before="240" w:after="240"/>
      <w:ind w:left="1588" w:hanging="1588"/>
      <w:jc w:val="both"/>
    </w:pPr>
    <w:rPr>
      <w:rFonts w:ascii="NewtonTT" w:hAnsi="NewtonTT"/>
      <w:lang w:eastAsia="ru-RU"/>
    </w:rPr>
  </w:style>
  <w:style w:type="paragraph" w:customStyle="1" w:styleId="Abstract">
    <w:name w:val="Abstract"/>
    <w:basedOn w:val="a"/>
    <w:rsid w:val="00C508D0"/>
    <w:pPr>
      <w:tabs>
        <w:tab w:val="left" w:pos="340"/>
      </w:tabs>
      <w:ind w:firstLine="340"/>
      <w:jc w:val="both"/>
    </w:pPr>
    <w:rPr>
      <w:rFonts w:ascii="NewtonTT" w:hAnsi="NewtonTT"/>
      <w:sz w:val="16"/>
      <w:lang w:eastAsia="ru-RU"/>
    </w:rPr>
  </w:style>
  <w:style w:type="paragraph" w:styleId="a3">
    <w:name w:val="Body Text"/>
    <w:basedOn w:val="a"/>
    <w:rsid w:val="00C508D0"/>
    <w:pPr>
      <w:jc w:val="center"/>
    </w:pPr>
    <w:rPr>
      <w:sz w:val="24"/>
    </w:rPr>
  </w:style>
  <w:style w:type="paragraph" w:customStyle="1" w:styleId="Equation">
    <w:name w:val="Equation"/>
    <w:basedOn w:val="a"/>
    <w:rsid w:val="00C508D0"/>
    <w:pPr>
      <w:tabs>
        <w:tab w:val="center" w:pos="4536"/>
        <w:tab w:val="right" w:pos="8959"/>
      </w:tabs>
      <w:spacing w:before="200" w:after="200"/>
    </w:pPr>
    <w:rPr>
      <w:rFonts w:ascii="NewtonTT" w:hAnsi="NewtonTT"/>
      <w:lang w:eastAsia="ru-RU"/>
    </w:rPr>
  </w:style>
  <w:style w:type="paragraph" w:styleId="a4">
    <w:name w:val="Body Text Indent"/>
    <w:basedOn w:val="a"/>
    <w:rsid w:val="00C508D0"/>
    <w:pPr>
      <w:spacing w:after="120"/>
      <w:ind w:left="283"/>
    </w:pPr>
  </w:style>
  <w:style w:type="character" w:styleId="a5">
    <w:name w:val="Hyperlink"/>
    <w:rsid w:val="0016621A"/>
    <w:rPr>
      <w:color w:val="0000FF"/>
      <w:u w:val="single"/>
    </w:rPr>
  </w:style>
  <w:style w:type="paragraph" w:styleId="a6">
    <w:name w:val="header"/>
    <w:basedOn w:val="a"/>
    <w:link w:val="a7"/>
    <w:rsid w:val="00F52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525CD"/>
    <w:rPr>
      <w:lang w:eastAsia="ar-SA"/>
    </w:rPr>
  </w:style>
  <w:style w:type="paragraph" w:styleId="a8">
    <w:name w:val="footer"/>
    <w:basedOn w:val="a"/>
    <w:link w:val="a9"/>
    <w:uiPriority w:val="99"/>
    <w:rsid w:val="00F52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525CD"/>
    <w:rPr>
      <w:lang w:eastAsia="ar-SA"/>
    </w:rPr>
  </w:style>
  <w:style w:type="character" w:customStyle="1" w:styleId="10">
    <w:name w:val="Заголовок 1 Знак"/>
    <w:link w:val="1"/>
    <w:rsid w:val="004E1F4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E792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a">
    <w:name w:val="Table Grid"/>
    <w:basedOn w:val="a1"/>
    <w:uiPriority w:val="59"/>
    <w:rsid w:val="00895ED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913C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13C02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8131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686C-1C95-4DB4-B2E9-8FF2B523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И ОПТИМИЗАЦИЯ ТЕХНОЛОГИЧЕСКИХ РЕЖИМОВ ЭЛЕКТРОИСКРОВОЙ ОБРАБОТКИ</vt:lpstr>
    </vt:vector>
  </TitlesOfParts>
  <Company>Организация</Company>
  <LinksUpToDate>false</LinksUpToDate>
  <CharactersWithSpaces>10803</CharactersWithSpaces>
  <SharedDoc>false</SharedDoc>
  <HLinks>
    <vt:vector size="6" baseType="variant">
      <vt:variant>
        <vt:i4>7733295</vt:i4>
      </vt:variant>
      <vt:variant>
        <vt:i4>0</vt:i4>
      </vt:variant>
      <vt:variant>
        <vt:i4>0</vt:i4>
      </vt:variant>
      <vt:variant>
        <vt:i4>5</vt:i4>
      </vt:variant>
      <vt:variant>
        <vt:lpwstr>http://web.a.ebscohost.com/ehost/viewarticle/render?data=dGJyMPPp44rp2%2fdV0%2bnjisfk5Ie46bJOs6muTLak63nn5Kx95uXxjL6nrkezpbBIr6yeSbCwr1G4qq44v8OkjPDX7Ivf2fKB7eTnfLujsUq0p69Isa21PurX7H%2b76PM%2b4ti7ebfepIzf3btZzJzfhrunr1CxrrBOtaykfu3o63nys%2bSN6uLyffbq&amp;vid=6&amp;sid=6cc1b52d-b61a-468e-83bb-7b13c1ccb94e@sessionmgr4006&amp;hid=4201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И ОПТИМИЗАЦИЯ ТЕХНОЛОГИЧЕСКИХ РЕЖИМОВ ЭЛЕКТРОИСКРОВОЙ ОБРАБОТКИ</dc:title>
  <dc:creator>Admin</dc:creator>
  <cp:lastModifiedBy>IvanDemin</cp:lastModifiedBy>
  <cp:revision>52</cp:revision>
  <dcterms:created xsi:type="dcterms:W3CDTF">2020-03-17T06:26:00Z</dcterms:created>
  <dcterms:modified xsi:type="dcterms:W3CDTF">2020-05-22T10:41:00Z</dcterms:modified>
</cp:coreProperties>
</file>